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56EF79" w14:textId="77777777" w:rsidR="005C1436" w:rsidRDefault="00E27F39">
      <w:pPr>
        <w:spacing w:line="276" w:lineRule="auto"/>
        <w:rPr>
          <w:rFonts w:asciiTheme="minorHAnsi" w:hAnsiTheme="minorHAnsi" w:cs="Calibri"/>
          <w:b/>
          <w:bCs/>
          <w:color w:val="2A87C8"/>
          <w:sz w:val="44"/>
          <w:szCs w:val="44"/>
          <w:lang w:val="pt-BR"/>
        </w:rPr>
      </w:pPr>
      <w:bookmarkStart w:id="0" w:name="_Hlk522527111"/>
      <w:bookmarkStart w:id="1" w:name="_GoBack"/>
      <w:bookmarkEnd w:id="1"/>
      <w:r>
        <w:rPr>
          <w:rFonts w:cs="Calibri"/>
          <w:b/>
          <w:bCs/>
          <w:color w:val="2A87C8"/>
          <w:sz w:val="44"/>
          <w:szCs w:val="44"/>
          <w:lang w:val="pt-BR"/>
        </w:rPr>
        <w:t>Fechamento de acampamento</w:t>
      </w:r>
    </w:p>
    <w:p w14:paraId="0C56EF7A" w14:textId="77777777" w:rsidR="005C1436" w:rsidRDefault="00E27F39">
      <w:pPr>
        <w:spacing w:line="276" w:lineRule="auto"/>
        <w:rPr>
          <w:rFonts w:asciiTheme="minorHAnsi" w:hAnsiTheme="minorHAnsi" w:cs="Calibri"/>
          <w:b/>
          <w:bCs/>
          <w:color w:val="2A87C8"/>
          <w:sz w:val="44"/>
          <w:szCs w:val="44"/>
          <w:lang w:val="pt-BR"/>
        </w:rPr>
      </w:pPr>
      <w:r>
        <w:rPr>
          <w:rFonts w:cs="Calibri"/>
          <w:b/>
          <w:bCs/>
          <w:color w:val="2A87C8"/>
          <w:sz w:val="44"/>
          <w:szCs w:val="44"/>
          <w:lang w:val="pt-BR"/>
        </w:rPr>
        <w:t>MÓDULO 12</w:t>
      </w:r>
    </w:p>
    <w:bookmarkEnd w:id="0"/>
    <w:p w14:paraId="0C56EF7B" w14:textId="77777777" w:rsidR="005C1436" w:rsidRDefault="005C1436">
      <w:pPr>
        <w:rPr>
          <w:rFonts w:asciiTheme="minorHAnsi" w:hAnsiTheme="minorHAnsi" w:cs="Calibri"/>
          <w:color w:val="5B9BD5"/>
          <w:sz w:val="28"/>
          <w:szCs w:val="28"/>
          <w:lang w:val="pt-BR"/>
        </w:rPr>
      </w:pPr>
    </w:p>
    <w:p w14:paraId="0C56EF7C" w14:textId="77777777" w:rsidR="005C1436" w:rsidRDefault="00E27F39">
      <w:pPr>
        <w:rPr>
          <w:rStyle w:val="normaltextrun"/>
          <w:rFonts w:asciiTheme="minorHAnsi" w:hAnsiTheme="minorHAnsi" w:cs="Calibri"/>
          <w:b/>
          <w:bCs/>
          <w:color w:val="2A87C8"/>
          <w:sz w:val="28"/>
          <w:szCs w:val="28"/>
          <w:lang w:val="pt-BR"/>
        </w:rPr>
      </w:pPr>
      <w:r>
        <w:rPr>
          <w:rStyle w:val="normaltextrun"/>
          <w:rFonts w:cs="Calibri"/>
          <w:b/>
          <w:bCs/>
          <w:color w:val="2A87C8"/>
          <w:sz w:val="28"/>
          <w:szCs w:val="28"/>
          <w:lang w:val="pt-BR"/>
        </w:rPr>
        <w:t xml:space="preserve">Introdução </w:t>
      </w:r>
    </w:p>
    <w:p w14:paraId="0C56EF7D" w14:textId="77777777" w:rsidR="005C1436" w:rsidRDefault="00E27F39">
      <w:pPr>
        <w:pStyle w:val="ColorfulShading-Accent31"/>
        <w:widowControl w:val="0"/>
        <w:autoSpaceDE w:val="0"/>
        <w:autoSpaceDN w:val="0"/>
        <w:adjustRightInd w:val="0"/>
        <w:spacing w:after="0" w:line="240" w:lineRule="auto"/>
        <w:ind w:left="0"/>
        <w:jc w:val="both"/>
        <w:rPr>
          <w:rFonts w:cs="Calibri"/>
          <w:lang w:val="pt-BR"/>
        </w:rPr>
      </w:pPr>
      <w:r>
        <w:rPr>
          <w:rFonts w:cs="Calibri"/>
          <w:bCs/>
          <w:color w:val="000000"/>
          <w:sz w:val="24"/>
          <w:szCs w:val="24"/>
          <w:lang w:val="pt-BR"/>
        </w:rPr>
        <w:t xml:space="preserve">Este módulo analisa os principais motivos para fechar locais e explora soluções de longo prazo para PDIs [Pessoas deslocadas internamente] e refugiados que foram deslocados, em </w:t>
      </w:r>
      <w:r>
        <w:rPr>
          <w:rFonts w:cs="Calibri"/>
          <w:bCs/>
          <w:color w:val="000000"/>
          <w:sz w:val="24"/>
          <w:szCs w:val="24"/>
          <w:lang w:val="pt-BR"/>
        </w:rPr>
        <w:t xml:space="preserve">particular os princípios que devem orientar o desenvolvimento e a implementação dos planos de saída. O módulo considera as responsabilidades da equipe de Gestão de acampamentos móvel ao longo deste processo, tendo em vista as ações a serem planejadas para </w:t>
      </w:r>
      <w:r>
        <w:rPr>
          <w:rFonts w:cs="Calibri"/>
          <w:bCs/>
          <w:color w:val="000000"/>
          <w:sz w:val="24"/>
          <w:szCs w:val="24"/>
          <w:lang w:val="pt-BR"/>
        </w:rPr>
        <w:t>o fechamento físico do próprio local.</w:t>
      </w:r>
    </w:p>
    <w:p w14:paraId="0C56EF7E" w14:textId="77777777" w:rsidR="005C1436" w:rsidRDefault="005C1436">
      <w:pPr>
        <w:rPr>
          <w:rFonts w:asciiTheme="minorHAnsi" w:hAnsiTheme="minorHAnsi" w:cs="Calibri"/>
          <w:color w:val="5B9BD5"/>
          <w:sz w:val="28"/>
          <w:szCs w:val="28"/>
          <w:lang w:val="pt-BR"/>
        </w:rPr>
      </w:pPr>
    </w:p>
    <w:p w14:paraId="0C56EF7F" w14:textId="77777777" w:rsidR="005C1436" w:rsidRDefault="00E27F39">
      <w:pPr>
        <w:jc w:val="both"/>
        <w:rPr>
          <w:rFonts w:asciiTheme="minorHAnsi" w:hAnsiTheme="minorHAnsi" w:cs="Calibri"/>
          <w:lang w:val="pt-BR"/>
        </w:rPr>
      </w:pPr>
      <w:r>
        <w:rPr>
          <w:noProof/>
          <w:lang w:val="en-US" w:eastAsia="zh-TW"/>
        </w:rPr>
        <w:drawing>
          <wp:inline distT="0" distB="0" distL="0" distR="0" wp14:anchorId="0C56F23C" wp14:editId="0C56F23D">
            <wp:extent cx="272956" cy="272956"/>
            <wp:effectExtent l="0" t="0" r="0" b="0"/>
            <wp:docPr id="1466043068" name="picture" descr="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122318" name="picture"/>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72956" cy="272956"/>
                    </a:xfrm>
                    <a:prstGeom prst="rect">
                      <a:avLst/>
                    </a:prstGeom>
                  </pic:spPr>
                </pic:pic>
              </a:graphicData>
            </a:graphic>
          </wp:inline>
        </w:drawing>
      </w:r>
      <w:r>
        <w:rPr>
          <w:rFonts w:cs="Calibri"/>
          <w:lang w:val="pt-BR"/>
        </w:rPr>
        <w:t>Está vinculado por tema ao:</w:t>
      </w:r>
    </w:p>
    <w:p w14:paraId="0C56EF80" w14:textId="77777777" w:rsidR="005C1436" w:rsidRDefault="00E27F39">
      <w:pPr>
        <w:pStyle w:val="ListParagraph"/>
        <w:numPr>
          <w:ilvl w:val="0"/>
          <w:numId w:val="2"/>
        </w:numPr>
        <w:jc w:val="both"/>
        <w:rPr>
          <w:rStyle w:val="normaltextrun"/>
          <w:rFonts w:asciiTheme="minorHAnsi" w:hAnsiTheme="minorHAnsi" w:cs="Calibri"/>
          <w:color w:val="2A87C8"/>
          <w:lang w:val="pt-BR"/>
        </w:rPr>
      </w:pPr>
      <w:r>
        <w:rPr>
          <w:rStyle w:val="normaltextrun"/>
          <w:b/>
          <w:bCs/>
          <w:color w:val="2A87C8"/>
          <w:lang w:val="pt-BR"/>
        </w:rPr>
        <w:t>Módulo 2: Funções e responsabilidades</w:t>
      </w:r>
    </w:p>
    <w:p w14:paraId="0C56EF81" w14:textId="77777777" w:rsidR="005C1436" w:rsidRDefault="00E27F39">
      <w:pPr>
        <w:pStyle w:val="ListParagraph"/>
        <w:numPr>
          <w:ilvl w:val="0"/>
          <w:numId w:val="2"/>
        </w:numPr>
        <w:jc w:val="both"/>
        <w:rPr>
          <w:rStyle w:val="normaltextrun"/>
          <w:rFonts w:asciiTheme="minorHAnsi" w:hAnsiTheme="minorHAnsi" w:cs="Calibri"/>
          <w:color w:val="2A87C8"/>
          <w:lang w:val="pt-BR"/>
        </w:rPr>
      </w:pPr>
      <w:r>
        <w:rPr>
          <w:rStyle w:val="normaltextrun"/>
          <w:b/>
          <w:bCs/>
          <w:color w:val="2A87C8"/>
          <w:lang w:val="pt-BR"/>
        </w:rPr>
        <w:t xml:space="preserve">Módulo 3: Princípios humanitários </w:t>
      </w:r>
    </w:p>
    <w:p w14:paraId="0C56EF82" w14:textId="77777777" w:rsidR="005C1436" w:rsidRDefault="00E27F39">
      <w:pPr>
        <w:pStyle w:val="ListParagraph"/>
        <w:numPr>
          <w:ilvl w:val="0"/>
          <w:numId w:val="2"/>
        </w:numPr>
        <w:jc w:val="both"/>
        <w:rPr>
          <w:rStyle w:val="normaltextrun"/>
          <w:color w:val="2A87C8"/>
          <w:lang w:val="pt-BR"/>
        </w:rPr>
      </w:pPr>
      <w:r>
        <w:rPr>
          <w:rStyle w:val="normaltextrun"/>
          <w:b/>
          <w:bCs/>
          <w:color w:val="2A87C8"/>
          <w:lang w:val="pt-BR"/>
        </w:rPr>
        <w:t>Módulo 11:</w:t>
      </w:r>
      <w:r>
        <w:rPr>
          <w:rStyle w:val="normaltextrun"/>
          <w:rFonts w:cs="Calibri"/>
          <w:color w:val="2A87C8"/>
          <w:lang w:val="pt-BR"/>
        </w:rPr>
        <w:t xml:space="preserve"> </w:t>
      </w:r>
      <w:r>
        <w:rPr>
          <w:rStyle w:val="normaltextrun"/>
          <w:b/>
          <w:bCs/>
          <w:color w:val="2A87C8"/>
          <w:lang w:val="pt-BR"/>
        </w:rPr>
        <w:t>Melhoria e projeto do acampamento</w:t>
      </w:r>
    </w:p>
    <w:p w14:paraId="0C56EF83" w14:textId="77777777" w:rsidR="005C1436" w:rsidRDefault="005C1436">
      <w:pPr>
        <w:rPr>
          <w:rStyle w:val="normaltextrun"/>
          <w:rFonts w:asciiTheme="minorHAnsi" w:hAnsiTheme="minorHAnsi" w:cs="Calibri"/>
          <w:b/>
          <w:bCs/>
          <w:color w:val="5B9BD5"/>
          <w:sz w:val="28"/>
          <w:szCs w:val="28"/>
          <w:lang w:val="pt-BR"/>
        </w:rPr>
      </w:pPr>
    </w:p>
    <w:p w14:paraId="0C56EF84" w14:textId="77777777" w:rsidR="005C1436" w:rsidRDefault="005C1436">
      <w:pPr>
        <w:rPr>
          <w:rStyle w:val="normaltextrun"/>
          <w:rFonts w:asciiTheme="minorHAnsi" w:hAnsiTheme="minorHAnsi" w:cs="Calibri"/>
          <w:b/>
          <w:bCs/>
          <w:color w:val="5B9BD5"/>
          <w:sz w:val="28"/>
          <w:szCs w:val="28"/>
          <w:lang w:val="pt-BR"/>
        </w:rPr>
      </w:pPr>
    </w:p>
    <w:p w14:paraId="0C56EF85" w14:textId="77777777" w:rsidR="005C1436" w:rsidRDefault="005C1436">
      <w:pPr>
        <w:jc w:val="center"/>
        <w:rPr>
          <w:rStyle w:val="normaltextrun"/>
          <w:rFonts w:asciiTheme="minorHAnsi" w:hAnsiTheme="minorHAnsi" w:cs="Calibri"/>
          <w:b/>
          <w:bCs/>
          <w:color w:val="5B9BD5"/>
          <w:sz w:val="28"/>
          <w:szCs w:val="28"/>
          <w:lang w:val="pt-BR"/>
        </w:rPr>
      </w:pPr>
    </w:p>
    <w:p w14:paraId="0C56EF86" w14:textId="77777777" w:rsidR="005C1436" w:rsidRDefault="005C1436">
      <w:pPr>
        <w:widowControl w:val="0"/>
        <w:autoSpaceDE w:val="0"/>
        <w:autoSpaceDN w:val="0"/>
        <w:adjustRightInd w:val="0"/>
        <w:contextualSpacing/>
        <w:rPr>
          <w:rFonts w:cs="Calibri"/>
          <w:lang w:val="pt-BR"/>
        </w:rPr>
        <w:sectPr w:rsidR="005C1436">
          <w:headerReference w:type="default" r:id="rId13"/>
          <w:footerReference w:type="default" r:id="rId14"/>
          <w:pgSz w:w="11906" w:h="16838" w:code="9"/>
          <w:pgMar w:top="2268" w:right="1133" w:bottom="1440" w:left="1440" w:header="720" w:footer="720" w:gutter="0"/>
          <w:cols w:space="720"/>
          <w:docGrid w:linePitch="360"/>
        </w:sectPr>
      </w:pPr>
    </w:p>
    <w:p w14:paraId="0C56EF87" w14:textId="77777777" w:rsidR="005C1436" w:rsidRDefault="00E27F39">
      <w:pPr>
        <w:spacing w:line="276" w:lineRule="auto"/>
        <w:rPr>
          <w:rFonts w:asciiTheme="minorHAnsi" w:hAnsiTheme="minorHAnsi" w:cs="Calibri"/>
          <w:b/>
          <w:bCs/>
          <w:color w:val="2A87C8"/>
          <w:sz w:val="28"/>
          <w:szCs w:val="28"/>
          <w:lang w:val="pt-BR"/>
        </w:rPr>
      </w:pPr>
      <w:r>
        <w:rPr>
          <w:rFonts w:cs="Calibri"/>
          <w:b/>
          <w:bCs/>
          <w:color w:val="2A87C8"/>
          <w:sz w:val="28"/>
          <w:szCs w:val="28"/>
          <w:lang w:val="pt-BR"/>
        </w:rPr>
        <w:lastRenderedPageBreak/>
        <w:t>Resumo do módulo:</w:t>
      </w:r>
    </w:p>
    <w:tbl>
      <w:tblPr>
        <w:tblStyle w:val="TableGrid"/>
        <w:tblW w:w="9356" w:type="dxa"/>
        <w:tblInd w:w="-5" w:type="dxa"/>
        <w:tblLayout w:type="fixed"/>
        <w:tblCellMar>
          <w:top w:w="43" w:type="dxa"/>
          <w:left w:w="115" w:type="dxa"/>
          <w:bottom w:w="43" w:type="dxa"/>
          <w:right w:w="115" w:type="dxa"/>
        </w:tblCellMar>
        <w:tblLook w:val="04A0" w:firstRow="1" w:lastRow="0" w:firstColumn="1" w:lastColumn="0" w:noHBand="0" w:noVBand="1"/>
      </w:tblPr>
      <w:tblGrid>
        <w:gridCol w:w="3270"/>
        <w:gridCol w:w="3390"/>
        <w:gridCol w:w="810"/>
        <w:gridCol w:w="1886"/>
      </w:tblGrid>
      <w:tr w:rsidR="005C1436" w14:paraId="0C56EF8D" w14:textId="77777777">
        <w:trPr>
          <w:trHeight w:val="267"/>
        </w:trPr>
        <w:tc>
          <w:tcPr>
            <w:tcW w:w="3270" w:type="dxa"/>
            <w:shd w:val="clear" w:color="auto" w:fill="BDD6EE" w:themeFill="accent1" w:themeFillTint="66"/>
          </w:tcPr>
          <w:p w14:paraId="0C56EF88" w14:textId="77777777" w:rsidR="005C1436" w:rsidRDefault="00E27F39">
            <w:pPr>
              <w:widowControl w:val="0"/>
              <w:autoSpaceDE w:val="0"/>
              <w:autoSpaceDN w:val="0"/>
              <w:adjustRightInd w:val="0"/>
              <w:jc w:val="center"/>
              <w:rPr>
                <w:rStyle w:val="normaltextrun"/>
                <w:rFonts w:asciiTheme="minorHAnsi" w:hAnsiTheme="minorHAnsi" w:cs="Calibri"/>
                <w:b/>
                <w:bCs/>
                <w:color w:val="000000" w:themeColor="text1"/>
                <w:lang w:val="pt-BR"/>
              </w:rPr>
            </w:pPr>
            <w:r>
              <w:rPr>
                <w:rStyle w:val="normaltextrun"/>
                <w:rFonts w:cs="Calibri"/>
                <w:b/>
                <w:bCs/>
                <w:color w:val="000000"/>
                <w:lang w:val="pt-BR"/>
              </w:rPr>
              <w:t>Tópico/Atividades</w:t>
            </w:r>
          </w:p>
        </w:tc>
        <w:tc>
          <w:tcPr>
            <w:tcW w:w="3390" w:type="dxa"/>
            <w:shd w:val="clear" w:color="auto" w:fill="BDD6EE" w:themeFill="accent1" w:themeFillTint="66"/>
          </w:tcPr>
          <w:p w14:paraId="0C56EF89" w14:textId="77777777" w:rsidR="005C1436" w:rsidRDefault="00E27F39">
            <w:pPr>
              <w:widowControl w:val="0"/>
              <w:autoSpaceDE w:val="0"/>
              <w:autoSpaceDN w:val="0"/>
              <w:adjustRightInd w:val="0"/>
              <w:jc w:val="center"/>
              <w:rPr>
                <w:rStyle w:val="normaltextrun"/>
                <w:rFonts w:asciiTheme="minorHAnsi" w:hAnsiTheme="minorHAnsi" w:cs="Calibri"/>
                <w:b/>
                <w:bCs/>
                <w:color w:val="000000" w:themeColor="text1"/>
                <w:lang w:val="pt-BR"/>
              </w:rPr>
            </w:pPr>
            <w:r>
              <w:rPr>
                <w:rStyle w:val="normaltextrun"/>
                <w:rFonts w:cs="Calibri"/>
                <w:b/>
                <w:bCs/>
                <w:color w:val="000000"/>
                <w:lang w:val="pt-BR"/>
              </w:rPr>
              <w:t>Descrição</w:t>
            </w:r>
          </w:p>
        </w:tc>
        <w:tc>
          <w:tcPr>
            <w:tcW w:w="810" w:type="dxa"/>
            <w:shd w:val="clear" w:color="auto" w:fill="BDD6EE" w:themeFill="accent1" w:themeFillTint="66"/>
          </w:tcPr>
          <w:p w14:paraId="0C56EF8A" w14:textId="77777777" w:rsidR="005C1436" w:rsidRDefault="00E27F39">
            <w:pPr>
              <w:widowControl w:val="0"/>
              <w:autoSpaceDE w:val="0"/>
              <w:autoSpaceDN w:val="0"/>
              <w:adjustRightInd w:val="0"/>
              <w:ind w:right="-55" w:hanging="85"/>
              <w:jc w:val="center"/>
              <w:rPr>
                <w:rStyle w:val="normaltextrun"/>
                <w:rFonts w:asciiTheme="minorHAnsi" w:hAnsiTheme="minorHAnsi" w:cs="Calibri"/>
                <w:b/>
                <w:bCs/>
                <w:color w:val="000000" w:themeColor="text1"/>
                <w:lang w:val="pt-BR"/>
              </w:rPr>
            </w:pPr>
            <w:r>
              <w:rPr>
                <w:rStyle w:val="normaltextrun"/>
                <w:rFonts w:cs="Calibri"/>
                <w:b/>
                <w:bCs/>
                <w:color w:val="000000"/>
                <w:lang w:val="pt-BR"/>
              </w:rPr>
              <w:t>Tempo</w:t>
            </w:r>
          </w:p>
          <w:p w14:paraId="0C56EF8B" w14:textId="77777777" w:rsidR="005C1436" w:rsidRDefault="00E27F39">
            <w:pPr>
              <w:widowControl w:val="0"/>
              <w:autoSpaceDE w:val="0"/>
              <w:autoSpaceDN w:val="0"/>
              <w:adjustRightInd w:val="0"/>
              <w:jc w:val="center"/>
              <w:rPr>
                <w:rStyle w:val="normaltextrun"/>
                <w:rFonts w:asciiTheme="minorHAnsi" w:hAnsiTheme="minorHAnsi" w:cs="Calibri"/>
                <w:b/>
                <w:bCs/>
                <w:color w:val="000000" w:themeColor="text1"/>
                <w:lang w:val="pt-BR"/>
              </w:rPr>
            </w:pPr>
            <w:r>
              <w:rPr>
                <w:rStyle w:val="normaltextrun"/>
                <w:rFonts w:cs="Calibri"/>
                <w:b/>
                <w:bCs/>
                <w:color w:val="000000"/>
                <w:lang w:val="pt-BR"/>
              </w:rPr>
              <w:t>(min.)</w:t>
            </w:r>
          </w:p>
        </w:tc>
        <w:tc>
          <w:tcPr>
            <w:tcW w:w="1886" w:type="dxa"/>
            <w:shd w:val="clear" w:color="auto" w:fill="BDD6EE" w:themeFill="accent1" w:themeFillTint="66"/>
          </w:tcPr>
          <w:p w14:paraId="0C56EF8C" w14:textId="77777777" w:rsidR="005C1436" w:rsidRDefault="00E27F39">
            <w:pPr>
              <w:widowControl w:val="0"/>
              <w:autoSpaceDE w:val="0"/>
              <w:autoSpaceDN w:val="0"/>
              <w:adjustRightInd w:val="0"/>
              <w:ind w:left="-85" w:right="-149"/>
              <w:jc w:val="center"/>
              <w:rPr>
                <w:rStyle w:val="normaltextrun"/>
                <w:rFonts w:asciiTheme="minorHAnsi" w:hAnsiTheme="minorHAnsi" w:cs="Calibri"/>
                <w:b/>
                <w:bCs/>
                <w:color w:val="000000" w:themeColor="text1"/>
                <w:lang w:val="pt-BR"/>
              </w:rPr>
            </w:pPr>
            <w:r>
              <w:rPr>
                <w:rStyle w:val="normaltextrun"/>
                <w:rFonts w:cs="Calibri"/>
                <w:b/>
                <w:bCs/>
                <w:color w:val="000000"/>
                <w:lang w:val="pt-BR"/>
              </w:rPr>
              <w:t>Recursos</w:t>
            </w:r>
          </w:p>
        </w:tc>
      </w:tr>
      <w:tr w:rsidR="005C1436" w14:paraId="0C56EF97" w14:textId="77777777">
        <w:tc>
          <w:tcPr>
            <w:tcW w:w="3270" w:type="dxa"/>
            <w:shd w:val="clear" w:color="auto" w:fill="auto"/>
          </w:tcPr>
          <w:p w14:paraId="0C56EF8E" w14:textId="77777777" w:rsidR="005C1436" w:rsidRDefault="00E27F39">
            <w:pPr>
              <w:widowControl w:val="0"/>
              <w:autoSpaceDE w:val="0"/>
              <w:autoSpaceDN w:val="0"/>
              <w:adjustRightInd w:val="0"/>
              <w:rPr>
                <w:rStyle w:val="normaltextrun"/>
                <w:rFonts w:asciiTheme="minorHAnsi" w:hAnsiTheme="minorHAnsi" w:cs="Calibri"/>
                <w:b/>
                <w:bCs/>
                <w:color w:val="000000" w:themeColor="text1"/>
                <w:lang w:val="pt-BR"/>
              </w:rPr>
            </w:pPr>
            <w:r>
              <w:rPr>
                <w:rStyle w:val="normaltextrun"/>
                <w:rFonts w:cs="Calibri"/>
                <w:b/>
                <w:bCs/>
                <w:color w:val="000000"/>
                <w:lang w:val="pt-BR"/>
              </w:rPr>
              <w:t>1. Teste sobre fechamento de acampamento</w:t>
            </w:r>
          </w:p>
          <w:p w14:paraId="0C56EF8F" w14:textId="77777777" w:rsidR="005C1436" w:rsidRDefault="00E27F39">
            <w:pPr>
              <w:widowControl w:val="0"/>
              <w:autoSpaceDE w:val="0"/>
              <w:autoSpaceDN w:val="0"/>
              <w:adjustRightInd w:val="0"/>
              <w:rPr>
                <w:rStyle w:val="normaltextrun"/>
                <w:rFonts w:asciiTheme="minorHAnsi" w:hAnsiTheme="minorHAnsi" w:cs="Calibri"/>
                <w:bCs/>
                <w:color w:val="000000" w:themeColor="text1"/>
                <w:lang w:val="pt-BR"/>
              </w:rPr>
            </w:pPr>
            <w:r>
              <w:rPr>
                <w:rStyle w:val="normaltextrun"/>
                <w:rFonts w:cs="Calibri"/>
                <w:bCs/>
                <w:color w:val="000000"/>
                <w:lang w:val="pt-BR"/>
              </w:rPr>
              <w:t>Atividade 1</w:t>
            </w:r>
          </w:p>
        </w:tc>
        <w:tc>
          <w:tcPr>
            <w:tcW w:w="3390" w:type="dxa"/>
            <w:shd w:val="clear" w:color="auto" w:fill="auto"/>
          </w:tcPr>
          <w:p w14:paraId="0C56EF90" w14:textId="77777777" w:rsidR="005C1436" w:rsidRDefault="00E27F39">
            <w:pPr>
              <w:widowControl w:val="0"/>
              <w:autoSpaceDE w:val="0"/>
              <w:autoSpaceDN w:val="0"/>
              <w:adjustRightInd w:val="0"/>
              <w:rPr>
                <w:rStyle w:val="normaltextrun"/>
                <w:rFonts w:asciiTheme="minorHAnsi" w:hAnsiTheme="minorHAnsi" w:cs="Calibri"/>
                <w:color w:val="000000" w:themeColor="text1"/>
                <w:lang w:val="pt-BR"/>
              </w:rPr>
            </w:pPr>
            <w:r>
              <w:rPr>
                <w:rStyle w:val="normaltextrun"/>
                <w:rFonts w:cs="Calibri"/>
                <w:color w:val="000000"/>
                <w:lang w:val="pt-BR"/>
              </w:rPr>
              <w:t>Apresentação sobre:</w:t>
            </w:r>
          </w:p>
          <w:p w14:paraId="0C56EF91" w14:textId="77777777" w:rsidR="005C1436" w:rsidRDefault="00E27F39">
            <w:pPr>
              <w:pStyle w:val="ListParagraph"/>
              <w:widowControl w:val="0"/>
              <w:numPr>
                <w:ilvl w:val="0"/>
                <w:numId w:val="8"/>
              </w:numPr>
              <w:autoSpaceDE w:val="0"/>
              <w:autoSpaceDN w:val="0"/>
              <w:adjustRightInd w:val="0"/>
              <w:ind w:left="309" w:hanging="266"/>
              <w:rPr>
                <w:rStyle w:val="normaltextrun"/>
                <w:rFonts w:asciiTheme="minorHAnsi" w:hAnsiTheme="minorHAnsi" w:cs="Calibri"/>
                <w:color w:val="000000" w:themeColor="text1"/>
                <w:lang w:val="pt-BR"/>
              </w:rPr>
            </w:pPr>
            <w:r>
              <w:rPr>
                <w:rStyle w:val="normaltextrun"/>
                <w:rFonts w:cs="Calibri"/>
                <w:color w:val="000000"/>
                <w:lang w:val="pt-BR"/>
              </w:rPr>
              <w:t>Objetivos</w:t>
            </w:r>
          </w:p>
          <w:p w14:paraId="0C56EF92" w14:textId="77777777" w:rsidR="005C1436" w:rsidRDefault="00E27F39">
            <w:pPr>
              <w:widowControl w:val="0"/>
              <w:autoSpaceDE w:val="0"/>
              <w:autoSpaceDN w:val="0"/>
              <w:adjustRightInd w:val="0"/>
              <w:ind w:left="43"/>
              <w:rPr>
                <w:rStyle w:val="normaltextrun"/>
                <w:rFonts w:asciiTheme="minorHAnsi" w:hAnsiTheme="minorHAnsi" w:cs="Calibri"/>
                <w:color w:val="000000" w:themeColor="text1"/>
                <w:lang w:val="pt-BR"/>
              </w:rPr>
            </w:pPr>
            <w:r>
              <w:rPr>
                <w:rStyle w:val="normaltextrun"/>
                <w:rFonts w:cs="Calibri"/>
                <w:color w:val="000000"/>
                <w:lang w:val="pt-BR"/>
              </w:rPr>
              <w:t>Trabalho em grupo sobre:</w:t>
            </w:r>
          </w:p>
          <w:p w14:paraId="0C56EF93" w14:textId="77777777" w:rsidR="005C1436" w:rsidRDefault="00E27F39">
            <w:pPr>
              <w:pStyle w:val="ListParagraph"/>
              <w:widowControl w:val="0"/>
              <w:numPr>
                <w:ilvl w:val="0"/>
                <w:numId w:val="8"/>
              </w:numPr>
              <w:autoSpaceDE w:val="0"/>
              <w:autoSpaceDN w:val="0"/>
              <w:adjustRightInd w:val="0"/>
              <w:ind w:left="309" w:hanging="283"/>
              <w:rPr>
                <w:rStyle w:val="normaltextrun"/>
                <w:rFonts w:asciiTheme="minorHAnsi" w:hAnsiTheme="minorHAnsi" w:cs="Calibri"/>
                <w:color w:val="000000" w:themeColor="text1"/>
                <w:lang w:val="pt-BR"/>
              </w:rPr>
            </w:pPr>
            <w:r>
              <w:rPr>
                <w:rStyle w:val="normaltextrun"/>
                <w:rFonts w:cs="Calibri"/>
                <w:color w:val="000000"/>
                <w:lang w:val="pt-BR"/>
              </w:rPr>
              <w:t>Teste verdadeiro/falso sobre fechamento de acampamento</w:t>
            </w:r>
          </w:p>
        </w:tc>
        <w:tc>
          <w:tcPr>
            <w:tcW w:w="810" w:type="dxa"/>
            <w:shd w:val="clear" w:color="auto" w:fill="auto"/>
          </w:tcPr>
          <w:p w14:paraId="0C56EF94" w14:textId="77777777" w:rsidR="005C1436" w:rsidRDefault="00E27F39">
            <w:pPr>
              <w:widowControl w:val="0"/>
              <w:autoSpaceDE w:val="0"/>
              <w:autoSpaceDN w:val="0"/>
              <w:adjustRightInd w:val="0"/>
              <w:jc w:val="center"/>
              <w:rPr>
                <w:rStyle w:val="normaltextrun"/>
                <w:rFonts w:asciiTheme="minorHAnsi" w:hAnsiTheme="minorHAnsi" w:cs="Calibri"/>
                <w:color w:val="000000" w:themeColor="text1"/>
                <w:lang w:val="pt-BR"/>
              </w:rPr>
            </w:pPr>
            <w:r>
              <w:rPr>
                <w:rStyle w:val="normaltextrun"/>
                <w:rFonts w:cs="Calibri"/>
                <w:color w:val="000000"/>
                <w:lang w:val="pt-BR"/>
              </w:rPr>
              <w:t xml:space="preserve">45 </w:t>
            </w:r>
          </w:p>
        </w:tc>
        <w:tc>
          <w:tcPr>
            <w:tcW w:w="1886" w:type="dxa"/>
          </w:tcPr>
          <w:p w14:paraId="0C56EF95" w14:textId="77777777" w:rsidR="005C1436" w:rsidRDefault="00E27F39">
            <w:pPr>
              <w:widowControl w:val="0"/>
              <w:tabs>
                <w:tab w:val="left" w:pos="1625"/>
              </w:tabs>
              <w:autoSpaceDE w:val="0"/>
              <w:autoSpaceDN w:val="0"/>
              <w:adjustRightInd w:val="0"/>
              <w:ind w:left="-85" w:right="-149"/>
              <w:rPr>
                <w:rStyle w:val="normaltextrun"/>
                <w:rFonts w:asciiTheme="minorHAnsi" w:hAnsiTheme="minorHAnsi" w:cs="Calibri"/>
                <w:color w:val="000000" w:themeColor="text1"/>
                <w:lang w:val="pt-BR"/>
              </w:rPr>
            </w:pPr>
            <w:r>
              <w:rPr>
                <w:rStyle w:val="normaltextrun"/>
                <w:rFonts w:cs="Calibri"/>
                <w:color w:val="000000"/>
                <w:lang w:val="pt-BR"/>
              </w:rPr>
              <w:t>PPT</w:t>
            </w:r>
          </w:p>
          <w:p w14:paraId="0C56EF96" w14:textId="77777777" w:rsidR="005C1436" w:rsidRDefault="00E27F39">
            <w:pPr>
              <w:widowControl w:val="0"/>
              <w:tabs>
                <w:tab w:val="left" w:pos="1625"/>
              </w:tabs>
              <w:autoSpaceDE w:val="0"/>
              <w:autoSpaceDN w:val="0"/>
              <w:adjustRightInd w:val="0"/>
              <w:ind w:left="-85" w:right="-149"/>
              <w:rPr>
                <w:rStyle w:val="normaltextrun"/>
                <w:rFonts w:asciiTheme="minorHAnsi" w:hAnsiTheme="minorHAnsi" w:cs="Calibri"/>
                <w:color w:val="000000" w:themeColor="text1"/>
                <w:lang w:val="pt-BR"/>
              </w:rPr>
            </w:pPr>
            <w:r>
              <w:rPr>
                <w:rStyle w:val="normaltextrun"/>
                <w:rFonts w:cs="Calibri"/>
                <w:color w:val="000000"/>
                <w:lang w:val="pt-BR"/>
              </w:rPr>
              <w:t>Imprimir anexo 12.1</w:t>
            </w:r>
          </w:p>
        </w:tc>
      </w:tr>
      <w:tr w:rsidR="005C1436" w14:paraId="0C56EF9D" w14:textId="77777777">
        <w:trPr>
          <w:trHeight w:val="685"/>
        </w:trPr>
        <w:tc>
          <w:tcPr>
            <w:tcW w:w="3270" w:type="dxa"/>
          </w:tcPr>
          <w:p w14:paraId="0C56EF98" w14:textId="77777777" w:rsidR="005C1436" w:rsidRDefault="00E27F39">
            <w:pPr>
              <w:widowControl w:val="0"/>
              <w:autoSpaceDE w:val="0"/>
              <w:autoSpaceDN w:val="0"/>
              <w:adjustRightInd w:val="0"/>
              <w:rPr>
                <w:rFonts w:asciiTheme="minorHAnsi" w:hAnsiTheme="minorHAnsi" w:cs="Calibri"/>
                <w:b/>
                <w:bCs/>
                <w:color w:val="000000" w:themeColor="text1"/>
                <w:lang w:val="pt-BR"/>
              </w:rPr>
            </w:pPr>
            <w:r>
              <w:rPr>
                <w:rFonts w:cs="Calibri"/>
                <w:b/>
                <w:bCs/>
                <w:color w:val="000000"/>
                <w:lang w:val="pt-BR"/>
              </w:rPr>
              <w:t>2. Considerando os princípios orientadores</w:t>
            </w:r>
          </w:p>
          <w:p w14:paraId="0C56EF99" w14:textId="77777777" w:rsidR="005C1436" w:rsidRDefault="00E27F39">
            <w:pPr>
              <w:widowControl w:val="0"/>
              <w:autoSpaceDE w:val="0"/>
              <w:autoSpaceDN w:val="0"/>
              <w:adjustRightInd w:val="0"/>
              <w:rPr>
                <w:rStyle w:val="normaltextrun"/>
                <w:rFonts w:asciiTheme="minorHAnsi" w:hAnsiTheme="minorHAnsi" w:cs="Calibri"/>
                <w:color w:val="000000" w:themeColor="text1"/>
                <w:u w:val="single"/>
                <w:lang w:val="pt-BR"/>
              </w:rPr>
            </w:pPr>
            <w:r>
              <w:rPr>
                <w:rFonts w:cs="Calibri"/>
                <w:color w:val="000000"/>
                <w:u w:val="single"/>
                <w:lang w:val="pt-BR"/>
              </w:rPr>
              <w:t>Atividades opcionais 2A ou B</w:t>
            </w:r>
          </w:p>
        </w:tc>
        <w:tc>
          <w:tcPr>
            <w:tcW w:w="3390" w:type="dxa"/>
          </w:tcPr>
          <w:p w14:paraId="0C56EF9A" w14:textId="77777777" w:rsidR="005C1436" w:rsidRDefault="00E27F39">
            <w:pPr>
              <w:widowControl w:val="0"/>
              <w:autoSpaceDE w:val="0"/>
              <w:autoSpaceDN w:val="0"/>
              <w:adjustRightInd w:val="0"/>
              <w:rPr>
                <w:rFonts w:asciiTheme="minorHAnsi" w:hAnsiTheme="minorHAnsi" w:cs="Calibri"/>
                <w:color w:val="000000" w:themeColor="text1"/>
                <w:lang w:val="pt-BR"/>
              </w:rPr>
            </w:pPr>
            <w:r>
              <w:rPr>
                <w:rFonts w:asciiTheme="minorHAnsi" w:hAnsiTheme="minorHAnsi" w:cs="Calibri"/>
                <w:color w:val="000000" w:themeColor="text1"/>
                <w:lang w:val="pt-BR"/>
              </w:rPr>
              <w:t xml:space="preserve"> </w:t>
            </w:r>
          </w:p>
        </w:tc>
        <w:tc>
          <w:tcPr>
            <w:tcW w:w="810" w:type="dxa"/>
            <w:vMerge w:val="restart"/>
          </w:tcPr>
          <w:p w14:paraId="0C56EF9B" w14:textId="77777777" w:rsidR="005C1436" w:rsidRDefault="00E27F39">
            <w:pPr>
              <w:widowControl w:val="0"/>
              <w:autoSpaceDE w:val="0"/>
              <w:autoSpaceDN w:val="0"/>
              <w:adjustRightInd w:val="0"/>
              <w:jc w:val="center"/>
              <w:rPr>
                <w:rStyle w:val="normaltextrun"/>
                <w:rFonts w:asciiTheme="minorHAnsi" w:hAnsiTheme="minorHAnsi" w:cs="Calibri"/>
                <w:color w:val="000000" w:themeColor="text1"/>
                <w:lang w:val="pt-BR"/>
              </w:rPr>
            </w:pPr>
            <w:r>
              <w:rPr>
                <w:rFonts w:cs="Calibri"/>
                <w:color w:val="000000"/>
                <w:lang w:val="pt-BR"/>
              </w:rPr>
              <w:t xml:space="preserve">60 </w:t>
            </w:r>
          </w:p>
        </w:tc>
        <w:tc>
          <w:tcPr>
            <w:tcW w:w="1886" w:type="dxa"/>
          </w:tcPr>
          <w:p w14:paraId="0C56EF9C" w14:textId="77777777" w:rsidR="005C1436" w:rsidRDefault="005C1436">
            <w:pPr>
              <w:widowControl w:val="0"/>
              <w:tabs>
                <w:tab w:val="left" w:pos="1625"/>
              </w:tabs>
              <w:autoSpaceDE w:val="0"/>
              <w:autoSpaceDN w:val="0"/>
              <w:adjustRightInd w:val="0"/>
              <w:ind w:left="-85" w:right="-149"/>
              <w:rPr>
                <w:rFonts w:asciiTheme="minorHAnsi" w:hAnsiTheme="minorHAnsi" w:cs="Calibri"/>
                <w:bCs/>
                <w:color w:val="000000"/>
                <w:lang w:val="pt-BR"/>
              </w:rPr>
            </w:pPr>
          </w:p>
        </w:tc>
      </w:tr>
      <w:tr w:rsidR="005C1436" w14:paraId="0C56EFA4" w14:textId="77777777">
        <w:trPr>
          <w:trHeight w:val="685"/>
        </w:trPr>
        <w:tc>
          <w:tcPr>
            <w:tcW w:w="3270" w:type="dxa"/>
          </w:tcPr>
          <w:p w14:paraId="0C56EF9E" w14:textId="77777777" w:rsidR="005C1436" w:rsidRDefault="00E27F39">
            <w:pPr>
              <w:widowControl w:val="0"/>
              <w:autoSpaceDE w:val="0"/>
              <w:autoSpaceDN w:val="0"/>
              <w:adjustRightInd w:val="0"/>
              <w:rPr>
                <w:rFonts w:asciiTheme="minorHAnsi" w:hAnsiTheme="minorHAnsi" w:cs="Calibri"/>
                <w:color w:val="000000" w:themeColor="text1"/>
                <w:lang w:val="pt-BR"/>
              </w:rPr>
            </w:pPr>
            <w:r>
              <w:rPr>
                <w:rFonts w:cs="Calibri"/>
                <w:color w:val="000000"/>
                <w:lang w:val="pt-BR"/>
              </w:rPr>
              <w:t>Atividade 2A</w:t>
            </w:r>
          </w:p>
        </w:tc>
        <w:tc>
          <w:tcPr>
            <w:tcW w:w="3390" w:type="dxa"/>
          </w:tcPr>
          <w:p w14:paraId="0C56EF9F" w14:textId="77777777" w:rsidR="005C1436" w:rsidRDefault="00E27F39">
            <w:pPr>
              <w:widowControl w:val="0"/>
              <w:autoSpaceDE w:val="0"/>
              <w:autoSpaceDN w:val="0"/>
              <w:adjustRightInd w:val="0"/>
              <w:rPr>
                <w:rStyle w:val="normaltextrun"/>
                <w:rFonts w:asciiTheme="minorHAnsi" w:hAnsiTheme="minorHAnsi" w:cs="Calibri"/>
                <w:color w:val="000000" w:themeColor="text1"/>
                <w:lang w:val="pt-BR"/>
              </w:rPr>
            </w:pPr>
            <w:r>
              <w:rPr>
                <w:rStyle w:val="normaltextrun"/>
                <w:rFonts w:cs="Calibri"/>
                <w:color w:val="000000"/>
                <w:lang w:val="pt-BR"/>
              </w:rPr>
              <w:t>Trabalho em grupo sobre:</w:t>
            </w:r>
          </w:p>
          <w:p w14:paraId="0C56EFA0" w14:textId="77777777" w:rsidR="005C1436" w:rsidRDefault="00E27F39">
            <w:pPr>
              <w:pStyle w:val="ListParagraph"/>
              <w:widowControl w:val="0"/>
              <w:numPr>
                <w:ilvl w:val="0"/>
                <w:numId w:val="8"/>
              </w:numPr>
              <w:autoSpaceDE w:val="0"/>
              <w:autoSpaceDN w:val="0"/>
              <w:adjustRightInd w:val="0"/>
              <w:ind w:left="309" w:hanging="266"/>
              <w:rPr>
                <w:rFonts w:asciiTheme="minorHAnsi" w:hAnsiTheme="minorHAnsi" w:cs="Calibri"/>
                <w:color w:val="000000" w:themeColor="text1"/>
                <w:lang w:val="pt-BR"/>
              </w:rPr>
            </w:pPr>
            <w:r>
              <w:rPr>
                <w:rStyle w:val="normaltextrun"/>
                <w:rFonts w:cs="Calibri"/>
                <w:color w:val="000000"/>
                <w:lang w:val="pt-BR"/>
              </w:rPr>
              <w:t xml:space="preserve">A </w:t>
            </w:r>
            <w:r>
              <w:rPr>
                <w:rStyle w:val="normaltextrun"/>
                <w:rFonts w:cs="Calibri"/>
                <w:color w:val="000000"/>
                <w:lang w:val="pt-BR"/>
              </w:rPr>
              <w:t>Estrutura para soluções duráveis</w:t>
            </w:r>
          </w:p>
        </w:tc>
        <w:tc>
          <w:tcPr>
            <w:tcW w:w="810" w:type="dxa"/>
            <w:vMerge/>
          </w:tcPr>
          <w:p w14:paraId="0C56EFA1" w14:textId="77777777" w:rsidR="005C1436" w:rsidRDefault="005C1436">
            <w:pPr>
              <w:widowControl w:val="0"/>
              <w:autoSpaceDE w:val="0"/>
              <w:autoSpaceDN w:val="0"/>
              <w:adjustRightInd w:val="0"/>
              <w:jc w:val="center"/>
              <w:rPr>
                <w:rFonts w:asciiTheme="minorHAnsi" w:hAnsiTheme="minorHAnsi" w:cs="Calibri"/>
                <w:bCs/>
                <w:color w:val="000000"/>
                <w:lang w:val="pt-BR"/>
              </w:rPr>
            </w:pPr>
          </w:p>
        </w:tc>
        <w:tc>
          <w:tcPr>
            <w:tcW w:w="1886" w:type="dxa"/>
          </w:tcPr>
          <w:p w14:paraId="0C56EFA2" w14:textId="77777777" w:rsidR="005C1436" w:rsidRDefault="00E27F39">
            <w:pPr>
              <w:widowControl w:val="0"/>
              <w:tabs>
                <w:tab w:val="left" w:pos="1625"/>
              </w:tabs>
              <w:autoSpaceDE w:val="0"/>
              <w:autoSpaceDN w:val="0"/>
              <w:adjustRightInd w:val="0"/>
              <w:ind w:left="-85" w:right="-149"/>
              <w:rPr>
                <w:rFonts w:asciiTheme="minorHAnsi" w:hAnsiTheme="minorHAnsi" w:cs="Calibri"/>
                <w:color w:val="000000" w:themeColor="text1"/>
                <w:lang w:val="pt-BR"/>
              </w:rPr>
            </w:pPr>
            <w:r>
              <w:rPr>
                <w:rFonts w:cs="Calibri"/>
                <w:color w:val="000000"/>
                <w:lang w:val="pt-BR"/>
              </w:rPr>
              <w:t>Imprimir anexo 12.2</w:t>
            </w:r>
          </w:p>
          <w:p w14:paraId="0C56EFA3" w14:textId="77777777" w:rsidR="005C1436" w:rsidRDefault="00E27F39">
            <w:pPr>
              <w:widowControl w:val="0"/>
              <w:tabs>
                <w:tab w:val="left" w:pos="1625"/>
              </w:tabs>
              <w:autoSpaceDE w:val="0"/>
              <w:autoSpaceDN w:val="0"/>
              <w:adjustRightInd w:val="0"/>
              <w:ind w:left="-85" w:right="-149"/>
              <w:rPr>
                <w:rFonts w:asciiTheme="minorHAnsi" w:hAnsiTheme="minorHAnsi" w:cs="Calibri"/>
                <w:color w:val="000000" w:themeColor="text1"/>
                <w:lang w:val="pt-BR"/>
              </w:rPr>
            </w:pPr>
            <w:r>
              <w:rPr>
                <w:rFonts w:cs="Calibri"/>
                <w:color w:val="000000"/>
                <w:lang w:val="pt-BR"/>
              </w:rPr>
              <w:t>Imprimir anexo 12.3</w:t>
            </w:r>
          </w:p>
        </w:tc>
      </w:tr>
      <w:tr w:rsidR="005C1436" w14:paraId="0C56EFAB" w14:textId="77777777">
        <w:trPr>
          <w:trHeight w:val="685"/>
        </w:trPr>
        <w:tc>
          <w:tcPr>
            <w:tcW w:w="3270" w:type="dxa"/>
          </w:tcPr>
          <w:p w14:paraId="0C56EFA5" w14:textId="77777777" w:rsidR="005C1436" w:rsidRDefault="00E27F39">
            <w:pPr>
              <w:widowControl w:val="0"/>
              <w:autoSpaceDE w:val="0"/>
              <w:autoSpaceDN w:val="0"/>
              <w:adjustRightInd w:val="0"/>
              <w:rPr>
                <w:rFonts w:asciiTheme="minorHAnsi" w:hAnsiTheme="minorHAnsi" w:cs="Calibri"/>
                <w:color w:val="000000" w:themeColor="text1"/>
                <w:lang w:val="pt-BR"/>
              </w:rPr>
            </w:pPr>
            <w:r>
              <w:rPr>
                <w:rFonts w:cs="Calibri"/>
                <w:color w:val="000000"/>
                <w:lang w:val="pt-BR"/>
              </w:rPr>
              <w:t>Atividade 2B</w:t>
            </w:r>
          </w:p>
        </w:tc>
        <w:tc>
          <w:tcPr>
            <w:tcW w:w="3390" w:type="dxa"/>
          </w:tcPr>
          <w:p w14:paraId="0C56EFA6" w14:textId="77777777" w:rsidR="005C1436" w:rsidRDefault="00E27F39">
            <w:pPr>
              <w:widowControl w:val="0"/>
              <w:autoSpaceDE w:val="0"/>
              <w:autoSpaceDN w:val="0"/>
              <w:adjustRightInd w:val="0"/>
              <w:rPr>
                <w:rStyle w:val="normaltextrun"/>
                <w:rFonts w:asciiTheme="minorHAnsi" w:hAnsiTheme="minorHAnsi" w:cs="Calibri"/>
                <w:color w:val="000000" w:themeColor="text1"/>
                <w:lang w:val="pt-BR"/>
              </w:rPr>
            </w:pPr>
            <w:r>
              <w:rPr>
                <w:rStyle w:val="normaltextrun"/>
                <w:rFonts w:cs="Calibri"/>
                <w:color w:val="000000"/>
                <w:lang w:val="pt-BR"/>
              </w:rPr>
              <w:t>Apresentação sobre:</w:t>
            </w:r>
          </w:p>
          <w:p w14:paraId="0C56EFA7" w14:textId="77777777" w:rsidR="005C1436" w:rsidRDefault="00E27F39">
            <w:pPr>
              <w:pStyle w:val="ListParagraph"/>
              <w:widowControl w:val="0"/>
              <w:numPr>
                <w:ilvl w:val="0"/>
                <w:numId w:val="8"/>
              </w:numPr>
              <w:autoSpaceDE w:val="0"/>
              <w:autoSpaceDN w:val="0"/>
              <w:adjustRightInd w:val="0"/>
              <w:ind w:left="309" w:hanging="266"/>
              <w:rPr>
                <w:rFonts w:asciiTheme="minorHAnsi" w:hAnsiTheme="minorHAnsi" w:cs="Calibri"/>
                <w:color w:val="000000" w:themeColor="text1"/>
                <w:lang w:val="pt-BR"/>
              </w:rPr>
            </w:pPr>
            <w:r>
              <w:rPr>
                <w:rStyle w:val="normaltextrun"/>
                <w:rFonts w:cs="Calibri"/>
                <w:color w:val="000000"/>
                <w:lang w:val="pt-BR"/>
              </w:rPr>
              <w:t>Deslocamento final</w:t>
            </w:r>
          </w:p>
        </w:tc>
        <w:tc>
          <w:tcPr>
            <w:tcW w:w="810" w:type="dxa"/>
            <w:vMerge/>
          </w:tcPr>
          <w:p w14:paraId="0C56EFA8" w14:textId="77777777" w:rsidR="005C1436" w:rsidRDefault="005C1436">
            <w:pPr>
              <w:widowControl w:val="0"/>
              <w:autoSpaceDE w:val="0"/>
              <w:autoSpaceDN w:val="0"/>
              <w:adjustRightInd w:val="0"/>
              <w:jc w:val="center"/>
              <w:rPr>
                <w:rFonts w:asciiTheme="minorHAnsi" w:hAnsiTheme="minorHAnsi" w:cs="Calibri"/>
                <w:bCs/>
                <w:color w:val="000000"/>
                <w:lang w:val="pt-BR"/>
              </w:rPr>
            </w:pPr>
          </w:p>
        </w:tc>
        <w:tc>
          <w:tcPr>
            <w:tcW w:w="1886" w:type="dxa"/>
          </w:tcPr>
          <w:p w14:paraId="0C56EFA9" w14:textId="77777777" w:rsidR="005C1436" w:rsidRDefault="00E27F39">
            <w:pPr>
              <w:widowControl w:val="0"/>
              <w:tabs>
                <w:tab w:val="left" w:pos="1625"/>
              </w:tabs>
              <w:autoSpaceDE w:val="0"/>
              <w:autoSpaceDN w:val="0"/>
              <w:adjustRightInd w:val="0"/>
              <w:ind w:left="-85" w:right="-149"/>
              <w:rPr>
                <w:rFonts w:asciiTheme="minorHAnsi" w:hAnsiTheme="minorHAnsi" w:cs="Calibri"/>
                <w:color w:val="000000" w:themeColor="text1"/>
                <w:lang w:val="pt-BR"/>
              </w:rPr>
            </w:pPr>
            <w:r>
              <w:rPr>
                <w:rFonts w:cs="Calibri"/>
                <w:color w:val="000000"/>
                <w:lang w:val="pt-BR"/>
              </w:rPr>
              <w:t>Imprimir anexo 12.2</w:t>
            </w:r>
          </w:p>
          <w:p w14:paraId="0C56EFAA" w14:textId="77777777" w:rsidR="005C1436" w:rsidRDefault="00E27F39">
            <w:pPr>
              <w:widowControl w:val="0"/>
              <w:tabs>
                <w:tab w:val="left" w:pos="1625"/>
              </w:tabs>
              <w:autoSpaceDE w:val="0"/>
              <w:autoSpaceDN w:val="0"/>
              <w:adjustRightInd w:val="0"/>
              <w:ind w:left="-85" w:right="-149"/>
              <w:rPr>
                <w:rFonts w:asciiTheme="minorHAnsi" w:hAnsiTheme="minorHAnsi" w:cs="Calibri"/>
                <w:color w:val="000000" w:themeColor="text1"/>
                <w:lang w:val="pt-BR"/>
              </w:rPr>
            </w:pPr>
            <w:r>
              <w:rPr>
                <w:rFonts w:cs="Calibri"/>
                <w:color w:val="000000"/>
                <w:lang w:val="pt-BR"/>
              </w:rPr>
              <w:t>Imprimir anexo 12.3</w:t>
            </w:r>
          </w:p>
        </w:tc>
      </w:tr>
      <w:tr w:rsidR="005C1436" w14:paraId="0C56EFB3" w14:textId="77777777">
        <w:tc>
          <w:tcPr>
            <w:tcW w:w="3270" w:type="dxa"/>
          </w:tcPr>
          <w:p w14:paraId="0C56EFAC" w14:textId="77777777" w:rsidR="005C1436" w:rsidRDefault="00E27F39">
            <w:pPr>
              <w:widowControl w:val="0"/>
              <w:autoSpaceDE w:val="0"/>
              <w:autoSpaceDN w:val="0"/>
              <w:adjustRightInd w:val="0"/>
              <w:rPr>
                <w:rFonts w:asciiTheme="minorHAnsi" w:hAnsiTheme="minorHAnsi" w:cs="Calibri"/>
                <w:b/>
                <w:bCs/>
                <w:color w:val="000000" w:themeColor="text1"/>
                <w:lang w:val="pt-BR"/>
              </w:rPr>
            </w:pPr>
            <w:r>
              <w:rPr>
                <w:rFonts w:cs="Calibri"/>
                <w:b/>
                <w:bCs/>
                <w:color w:val="000000"/>
                <w:lang w:val="pt-BR"/>
              </w:rPr>
              <w:t>3. Planejar as responsabilidades da CMA no processo de fechamento</w:t>
            </w:r>
          </w:p>
          <w:p w14:paraId="0C56EFAD" w14:textId="77777777" w:rsidR="005C1436" w:rsidRDefault="00E27F39">
            <w:pPr>
              <w:widowControl w:val="0"/>
              <w:autoSpaceDE w:val="0"/>
              <w:autoSpaceDN w:val="0"/>
              <w:adjustRightInd w:val="0"/>
              <w:rPr>
                <w:rStyle w:val="normaltextrun"/>
                <w:rFonts w:asciiTheme="minorHAnsi" w:hAnsiTheme="minorHAnsi" w:cs="Calibri"/>
                <w:i/>
                <w:iCs/>
                <w:lang w:val="pt-BR"/>
              </w:rPr>
            </w:pPr>
            <w:r>
              <w:rPr>
                <w:rFonts w:cs="Calibri"/>
                <w:lang w:val="pt-BR"/>
              </w:rPr>
              <w:t>Atividade 3</w:t>
            </w:r>
          </w:p>
        </w:tc>
        <w:tc>
          <w:tcPr>
            <w:tcW w:w="3390" w:type="dxa"/>
          </w:tcPr>
          <w:p w14:paraId="0C56EFAE" w14:textId="77777777" w:rsidR="005C1436" w:rsidRDefault="00E27F39">
            <w:pPr>
              <w:widowControl w:val="0"/>
              <w:autoSpaceDE w:val="0"/>
              <w:autoSpaceDN w:val="0"/>
              <w:adjustRightInd w:val="0"/>
              <w:rPr>
                <w:rFonts w:asciiTheme="minorHAnsi" w:hAnsiTheme="minorHAnsi" w:cs="Calibri"/>
                <w:color w:val="000000" w:themeColor="text1"/>
                <w:lang w:val="pt-BR"/>
              </w:rPr>
            </w:pPr>
            <w:r>
              <w:rPr>
                <w:rFonts w:cs="Calibri"/>
                <w:color w:val="000000"/>
                <w:lang w:val="pt-BR"/>
              </w:rPr>
              <w:t>Trabalho em grupo sobre:</w:t>
            </w:r>
          </w:p>
          <w:p w14:paraId="0C56EFAF" w14:textId="77777777" w:rsidR="005C1436" w:rsidRDefault="00E27F39">
            <w:pPr>
              <w:pStyle w:val="ListParagraph"/>
              <w:widowControl w:val="0"/>
              <w:numPr>
                <w:ilvl w:val="0"/>
                <w:numId w:val="8"/>
              </w:numPr>
              <w:autoSpaceDE w:val="0"/>
              <w:autoSpaceDN w:val="0"/>
              <w:adjustRightInd w:val="0"/>
              <w:ind w:left="327" w:hanging="284"/>
              <w:rPr>
                <w:rFonts w:asciiTheme="minorHAnsi" w:hAnsiTheme="minorHAnsi" w:cs="Calibri"/>
                <w:color w:val="000000" w:themeColor="text1"/>
                <w:lang w:val="pt-BR"/>
              </w:rPr>
            </w:pPr>
            <w:r>
              <w:rPr>
                <w:rFonts w:cs="Calibri"/>
                <w:color w:val="000000"/>
                <w:lang w:val="pt-BR"/>
              </w:rPr>
              <w:t>Matriz de responsabilidade</w:t>
            </w:r>
          </w:p>
        </w:tc>
        <w:tc>
          <w:tcPr>
            <w:tcW w:w="810" w:type="dxa"/>
          </w:tcPr>
          <w:p w14:paraId="0C56EFB0" w14:textId="77777777" w:rsidR="005C1436" w:rsidRDefault="00E27F39">
            <w:pPr>
              <w:widowControl w:val="0"/>
              <w:autoSpaceDE w:val="0"/>
              <w:autoSpaceDN w:val="0"/>
              <w:adjustRightInd w:val="0"/>
              <w:jc w:val="center"/>
              <w:rPr>
                <w:rStyle w:val="normaltextrun"/>
                <w:rFonts w:asciiTheme="minorHAnsi" w:hAnsiTheme="minorHAnsi" w:cs="Calibri"/>
                <w:color w:val="000000" w:themeColor="text1"/>
                <w:lang w:val="pt-BR"/>
              </w:rPr>
            </w:pPr>
            <w:r>
              <w:rPr>
                <w:rFonts w:cs="Calibri"/>
                <w:color w:val="000000"/>
                <w:lang w:val="pt-BR"/>
              </w:rPr>
              <w:t>30</w:t>
            </w:r>
          </w:p>
        </w:tc>
        <w:tc>
          <w:tcPr>
            <w:tcW w:w="1886" w:type="dxa"/>
          </w:tcPr>
          <w:p w14:paraId="0C56EFB1" w14:textId="77777777" w:rsidR="005C1436" w:rsidRDefault="00E27F39">
            <w:pPr>
              <w:widowControl w:val="0"/>
              <w:tabs>
                <w:tab w:val="left" w:pos="1625"/>
              </w:tabs>
              <w:autoSpaceDE w:val="0"/>
              <w:autoSpaceDN w:val="0"/>
              <w:adjustRightInd w:val="0"/>
              <w:ind w:left="-85" w:right="-149"/>
              <w:rPr>
                <w:rFonts w:asciiTheme="minorHAnsi" w:hAnsiTheme="minorHAnsi" w:cs="Calibri"/>
                <w:color w:val="000000" w:themeColor="text1"/>
                <w:lang w:val="pt-BR"/>
              </w:rPr>
            </w:pPr>
            <w:r>
              <w:rPr>
                <w:rFonts w:cs="Calibri"/>
                <w:color w:val="000000"/>
                <w:lang w:val="pt-BR"/>
              </w:rPr>
              <w:t>Flipcharts</w:t>
            </w:r>
          </w:p>
          <w:p w14:paraId="0C56EFB2" w14:textId="77777777" w:rsidR="005C1436" w:rsidRDefault="00E27F39">
            <w:pPr>
              <w:widowControl w:val="0"/>
              <w:tabs>
                <w:tab w:val="left" w:pos="1625"/>
              </w:tabs>
              <w:autoSpaceDE w:val="0"/>
              <w:autoSpaceDN w:val="0"/>
              <w:adjustRightInd w:val="0"/>
              <w:ind w:left="-85" w:right="-149"/>
              <w:rPr>
                <w:rFonts w:asciiTheme="minorHAnsi" w:hAnsiTheme="minorHAnsi" w:cs="Calibri"/>
                <w:color w:val="000000" w:themeColor="text1"/>
                <w:lang w:val="pt-BR"/>
              </w:rPr>
            </w:pPr>
            <w:r>
              <w:rPr>
                <w:rFonts w:cs="Calibri"/>
                <w:color w:val="000000"/>
                <w:lang w:val="pt-BR"/>
              </w:rPr>
              <w:t>Post it</w:t>
            </w:r>
          </w:p>
        </w:tc>
      </w:tr>
      <w:tr w:rsidR="005C1436" w14:paraId="0C56EFBA" w14:textId="77777777">
        <w:tc>
          <w:tcPr>
            <w:tcW w:w="3270" w:type="dxa"/>
          </w:tcPr>
          <w:p w14:paraId="0C56EFB4" w14:textId="77777777" w:rsidR="005C1436" w:rsidRDefault="00E27F39">
            <w:pPr>
              <w:widowControl w:val="0"/>
              <w:autoSpaceDE w:val="0"/>
              <w:autoSpaceDN w:val="0"/>
              <w:adjustRightInd w:val="0"/>
              <w:rPr>
                <w:rFonts w:asciiTheme="minorHAnsi" w:hAnsiTheme="minorHAnsi" w:cs="Calibri"/>
                <w:b/>
                <w:bCs/>
                <w:color w:val="000000" w:themeColor="text1"/>
                <w:lang w:val="pt-BR"/>
              </w:rPr>
            </w:pPr>
            <w:r>
              <w:rPr>
                <w:rFonts w:cs="Calibri"/>
                <w:b/>
                <w:bCs/>
                <w:color w:val="000000"/>
                <w:lang w:val="pt-BR"/>
              </w:rPr>
              <w:t>4. Fechamento de acampamento e retorno</w:t>
            </w:r>
          </w:p>
          <w:p w14:paraId="0C56EFB5" w14:textId="77777777" w:rsidR="005C1436" w:rsidRDefault="00E27F39">
            <w:pPr>
              <w:widowControl w:val="0"/>
              <w:autoSpaceDE w:val="0"/>
              <w:autoSpaceDN w:val="0"/>
              <w:adjustRightInd w:val="0"/>
              <w:rPr>
                <w:rStyle w:val="normaltextrun"/>
                <w:rFonts w:asciiTheme="minorHAnsi" w:hAnsiTheme="minorHAnsi" w:cs="Calibri"/>
                <w:i/>
                <w:iCs/>
                <w:lang w:val="pt-BR"/>
              </w:rPr>
            </w:pPr>
            <w:r>
              <w:rPr>
                <w:rFonts w:cs="Calibri"/>
                <w:lang w:val="pt-BR"/>
              </w:rPr>
              <w:t>Atividade 4</w:t>
            </w:r>
          </w:p>
        </w:tc>
        <w:tc>
          <w:tcPr>
            <w:tcW w:w="3390" w:type="dxa"/>
          </w:tcPr>
          <w:p w14:paraId="0C56EFB6" w14:textId="77777777" w:rsidR="005C1436" w:rsidRDefault="00E27F39">
            <w:pPr>
              <w:widowControl w:val="0"/>
              <w:autoSpaceDE w:val="0"/>
              <w:autoSpaceDN w:val="0"/>
              <w:adjustRightInd w:val="0"/>
              <w:rPr>
                <w:rFonts w:asciiTheme="minorHAnsi" w:hAnsiTheme="minorHAnsi" w:cs="Calibri"/>
                <w:color w:val="000000" w:themeColor="text1"/>
                <w:lang w:val="pt-BR"/>
              </w:rPr>
            </w:pPr>
            <w:r>
              <w:rPr>
                <w:rFonts w:cs="Calibri"/>
                <w:color w:val="000000"/>
                <w:lang w:val="pt-BR"/>
              </w:rPr>
              <w:t>Trabalho em grupo sobre:</w:t>
            </w:r>
          </w:p>
          <w:p w14:paraId="0C56EFB7" w14:textId="77777777" w:rsidR="005C1436" w:rsidRDefault="00E27F39">
            <w:pPr>
              <w:pStyle w:val="ListParagraph"/>
              <w:widowControl w:val="0"/>
              <w:numPr>
                <w:ilvl w:val="0"/>
                <w:numId w:val="8"/>
              </w:numPr>
              <w:autoSpaceDE w:val="0"/>
              <w:autoSpaceDN w:val="0"/>
              <w:adjustRightInd w:val="0"/>
              <w:ind w:left="327" w:hanging="284"/>
              <w:rPr>
                <w:rFonts w:asciiTheme="minorHAnsi" w:hAnsiTheme="minorHAnsi" w:cs="Calibri"/>
                <w:color w:val="000000" w:themeColor="text1"/>
                <w:lang w:val="pt-BR"/>
              </w:rPr>
            </w:pPr>
            <w:r>
              <w:rPr>
                <w:rFonts w:cs="Calibri"/>
                <w:color w:val="000000"/>
                <w:lang w:val="pt-BR"/>
              </w:rPr>
              <w:t xml:space="preserve">O que os gerentes de acampamento devem e o que não devem fazer </w:t>
            </w:r>
          </w:p>
        </w:tc>
        <w:tc>
          <w:tcPr>
            <w:tcW w:w="810" w:type="dxa"/>
          </w:tcPr>
          <w:p w14:paraId="0C56EFB8" w14:textId="77777777" w:rsidR="005C1436" w:rsidRDefault="00E27F39">
            <w:pPr>
              <w:widowControl w:val="0"/>
              <w:autoSpaceDE w:val="0"/>
              <w:autoSpaceDN w:val="0"/>
              <w:adjustRightInd w:val="0"/>
              <w:jc w:val="center"/>
              <w:rPr>
                <w:rStyle w:val="normaltextrun"/>
                <w:rFonts w:asciiTheme="minorHAnsi" w:hAnsiTheme="minorHAnsi" w:cs="Calibri"/>
                <w:color w:val="000000" w:themeColor="text1"/>
                <w:lang w:val="pt-BR"/>
              </w:rPr>
            </w:pPr>
            <w:r>
              <w:rPr>
                <w:rFonts w:cs="Calibri"/>
                <w:color w:val="000000"/>
                <w:lang w:val="pt-BR"/>
              </w:rPr>
              <w:t>30</w:t>
            </w:r>
          </w:p>
        </w:tc>
        <w:tc>
          <w:tcPr>
            <w:tcW w:w="1886" w:type="dxa"/>
          </w:tcPr>
          <w:p w14:paraId="0C56EFB9" w14:textId="77777777" w:rsidR="005C1436" w:rsidRDefault="00E27F39">
            <w:pPr>
              <w:widowControl w:val="0"/>
              <w:tabs>
                <w:tab w:val="left" w:pos="1625"/>
              </w:tabs>
              <w:autoSpaceDE w:val="0"/>
              <w:autoSpaceDN w:val="0"/>
              <w:adjustRightInd w:val="0"/>
              <w:ind w:left="-85" w:right="-149"/>
              <w:rPr>
                <w:rFonts w:asciiTheme="minorHAnsi" w:hAnsiTheme="minorHAnsi" w:cs="Calibri"/>
                <w:color w:val="000000" w:themeColor="text1"/>
                <w:lang w:val="pt-BR"/>
              </w:rPr>
            </w:pPr>
            <w:r>
              <w:rPr>
                <w:rFonts w:cs="Calibri"/>
                <w:color w:val="000000"/>
                <w:lang w:val="pt-BR"/>
              </w:rPr>
              <w:t>Imprimir anexo 12.4</w:t>
            </w:r>
          </w:p>
        </w:tc>
      </w:tr>
      <w:tr w:rsidR="005C1436" w14:paraId="0C56EFC2" w14:textId="77777777">
        <w:tc>
          <w:tcPr>
            <w:tcW w:w="3270" w:type="dxa"/>
          </w:tcPr>
          <w:p w14:paraId="0C56EFBB" w14:textId="77777777" w:rsidR="005C1436" w:rsidRDefault="00E27F39">
            <w:pPr>
              <w:widowControl w:val="0"/>
              <w:autoSpaceDE w:val="0"/>
              <w:autoSpaceDN w:val="0"/>
              <w:adjustRightInd w:val="0"/>
              <w:rPr>
                <w:rFonts w:asciiTheme="minorHAnsi" w:hAnsiTheme="minorHAnsi" w:cs="Calibri"/>
                <w:b/>
                <w:bCs/>
                <w:lang w:val="pt-BR"/>
              </w:rPr>
            </w:pPr>
            <w:r>
              <w:rPr>
                <w:rFonts w:cs="Calibri"/>
                <w:b/>
                <w:bCs/>
                <w:lang w:val="pt-BR"/>
              </w:rPr>
              <w:t xml:space="preserve">5. </w:t>
            </w:r>
            <w:r>
              <w:rPr>
                <w:rFonts w:cs="Calibri"/>
                <w:b/>
                <w:bCs/>
                <w:lang w:val="pt-BR"/>
              </w:rPr>
              <w:t>Pesquisas de intenção</w:t>
            </w:r>
          </w:p>
          <w:p w14:paraId="0C56EFBC" w14:textId="77777777" w:rsidR="005C1436" w:rsidRDefault="00E27F39">
            <w:pPr>
              <w:widowControl w:val="0"/>
              <w:autoSpaceDE w:val="0"/>
              <w:autoSpaceDN w:val="0"/>
              <w:adjustRightInd w:val="0"/>
              <w:rPr>
                <w:rStyle w:val="normaltextrun"/>
                <w:rFonts w:asciiTheme="minorHAnsi" w:hAnsiTheme="minorHAnsi" w:cs="Calibri"/>
                <w:i/>
                <w:iCs/>
                <w:lang w:val="pt-BR"/>
              </w:rPr>
            </w:pPr>
            <w:r>
              <w:rPr>
                <w:rFonts w:cs="Calibri"/>
                <w:lang w:val="pt-BR"/>
              </w:rPr>
              <w:t>Atividade 5</w:t>
            </w:r>
          </w:p>
        </w:tc>
        <w:tc>
          <w:tcPr>
            <w:tcW w:w="3390" w:type="dxa"/>
          </w:tcPr>
          <w:p w14:paraId="0C56EFBD" w14:textId="77777777" w:rsidR="005C1436" w:rsidRDefault="00E27F39">
            <w:pPr>
              <w:widowControl w:val="0"/>
              <w:autoSpaceDE w:val="0"/>
              <w:autoSpaceDN w:val="0"/>
              <w:adjustRightInd w:val="0"/>
              <w:rPr>
                <w:rFonts w:asciiTheme="minorHAnsi" w:hAnsiTheme="minorHAnsi" w:cs="Calibri"/>
                <w:color w:val="000000" w:themeColor="text1"/>
                <w:lang w:val="pt-BR"/>
              </w:rPr>
            </w:pPr>
            <w:r>
              <w:rPr>
                <w:rFonts w:cs="Calibri"/>
                <w:color w:val="000000"/>
                <w:lang w:val="pt-BR"/>
              </w:rPr>
              <w:t>Apresentação sobre:</w:t>
            </w:r>
          </w:p>
          <w:p w14:paraId="0C56EFBE" w14:textId="77777777" w:rsidR="005C1436" w:rsidRDefault="00E27F39">
            <w:pPr>
              <w:pStyle w:val="ListParagraph"/>
              <w:widowControl w:val="0"/>
              <w:numPr>
                <w:ilvl w:val="0"/>
                <w:numId w:val="8"/>
              </w:numPr>
              <w:autoSpaceDE w:val="0"/>
              <w:autoSpaceDN w:val="0"/>
              <w:adjustRightInd w:val="0"/>
              <w:ind w:left="327" w:hanging="284"/>
              <w:rPr>
                <w:rFonts w:asciiTheme="minorHAnsi" w:hAnsiTheme="minorHAnsi" w:cs="Calibri"/>
                <w:color w:val="000000" w:themeColor="text1"/>
                <w:lang w:val="pt-BR"/>
              </w:rPr>
            </w:pPr>
            <w:r>
              <w:rPr>
                <w:rFonts w:cs="Calibri"/>
                <w:color w:val="000000"/>
                <w:lang w:val="pt-BR"/>
              </w:rPr>
              <w:t>Soluções duráveis e ciclo de vida do acampamento</w:t>
            </w:r>
          </w:p>
        </w:tc>
        <w:tc>
          <w:tcPr>
            <w:tcW w:w="810" w:type="dxa"/>
          </w:tcPr>
          <w:p w14:paraId="0C56EFBF" w14:textId="77777777" w:rsidR="005C1436" w:rsidRDefault="00E27F39">
            <w:pPr>
              <w:widowControl w:val="0"/>
              <w:autoSpaceDE w:val="0"/>
              <w:autoSpaceDN w:val="0"/>
              <w:adjustRightInd w:val="0"/>
              <w:jc w:val="center"/>
              <w:rPr>
                <w:rStyle w:val="normaltextrun"/>
                <w:rFonts w:asciiTheme="minorHAnsi" w:hAnsiTheme="minorHAnsi" w:cs="Calibri"/>
                <w:color w:val="000000" w:themeColor="text1"/>
                <w:lang w:val="pt-BR"/>
              </w:rPr>
            </w:pPr>
            <w:r>
              <w:rPr>
                <w:rFonts w:cs="Calibri"/>
                <w:color w:val="000000"/>
                <w:lang w:val="pt-BR"/>
              </w:rPr>
              <w:t xml:space="preserve">10 </w:t>
            </w:r>
          </w:p>
        </w:tc>
        <w:tc>
          <w:tcPr>
            <w:tcW w:w="1886" w:type="dxa"/>
          </w:tcPr>
          <w:p w14:paraId="0C56EFC0" w14:textId="77777777" w:rsidR="005C1436" w:rsidRDefault="00E27F39">
            <w:pPr>
              <w:widowControl w:val="0"/>
              <w:tabs>
                <w:tab w:val="left" w:pos="1625"/>
              </w:tabs>
              <w:autoSpaceDE w:val="0"/>
              <w:autoSpaceDN w:val="0"/>
              <w:adjustRightInd w:val="0"/>
              <w:ind w:left="-85" w:right="-149"/>
              <w:rPr>
                <w:rFonts w:asciiTheme="minorHAnsi" w:hAnsiTheme="minorHAnsi" w:cs="Calibri"/>
                <w:color w:val="000000" w:themeColor="text1"/>
                <w:lang w:val="pt-BR"/>
              </w:rPr>
            </w:pPr>
            <w:r>
              <w:rPr>
                <w:rFonts w:cs="Calibri"/>
                <w:color w:val="000000"/>
                <w:lang w:val="pt-BR"/>
              </w:rPr>
              <w:t>Flipchart</w:t>
            </w:r>
          </w:p>
          <w:p w14:paraId="0C56EFC1" w14:textId="77777777" w:rsidR="005C1436" w:rsidRDefault="00E27F39">
            <w:pPr>
              <w:widowControl w:val="0"/>
              <w:tabs>
                <w:tab w:val="left" w:pos="1625"/>
              </w:tabs>
              <w:autoSpaceDE w:val="0"/>
              <w:autoSpaceDN w:val="0"/>
              <w:adjustRightInd w:val="0"/>
              <w:ind w:left="-85" w:right="-149"/>
              <w:rPr>
                <w:rFonts w:asciiTheme="minorHAnsi" w:hAnsiTheme="minorHAnsi" w:cs="Calibri"/>
                <w:color w:val="000000" w:themeColor="text1"/>
                <w:lang w:val="pt-BR"/>
              </w:rPr>
            </w:pPr>
            <w:r>
              <w:rPr>
                <w:rFonts w:cs="Calibri"/>
                <w:color w:val="000000"/>
                <w:lang w:val="pt-BR"/>
              </w:rPr>
              <w:t>Imprimir anexo 12.5 (opcional)</w:t>
            </w:r>
          </w:p>
        </w:tc>
      </w:tr>
      <w:tr w:rsidR="005C1436" w:rsidRPr="00E27F39" w14:paraId="0C56EFC8" w14:textId="77777777">
        <w:tc>
          <w:tcPr>
            <w:tcW w:w="3270" w:type="dxa"/>
          </w:tcPr>
          <w:p w14:paraId="0C56EFC3" w14:textId="77777777" w:rsidR="005C1436" w:rsidRDefault="00E27F39">
            <w:pPr>
              <w:widowControl w:val="0"/>
              <w:autoSpaceDE w:val="0"/>
              <w:autoSpaceDN w:val="0"/>
              <w:adjustRightInd w:val="0"/>
              <w:rPr>
                <w:rFonts w:asciiTheme="minorHAnsi" w:hAnsiTheme="minorHAnsi" w:cs="Calibri"/>
                <w:b/>
                <w:bCs/>
                <w:lang w:val="pt-BR"/>
              </w:rPr>
            </w:pPr>
            <w:r>
              <w:rPr>
                <w:rFonts w:cs="Calibri"/>
                <w:b/>
                <w:bCs/>
                <w:lang w:val="pt-BR"/>
              </w:rPr>
              <w:t>6. Processo de fechamento do acampamento</w:t>
            </w:r>
          </w:p>
          <w:p w14:paraId="0C56EFC4" w14:textId="77777777" w:rsidR="005C1436" w:rsidRDefault="00E27F39">
            <w:pPr>
              <w:widowControl w:val="0"/>
              <w:autoSpaceDE w:val="0"/>
              <w:autoSpaceDN w:val="0"/>
              <w:adjustRightInd w:val="0"/>
              <w:rPr>
                <w:rStyle w:val="normaltextrun"/>
                <w:rFonts w:asciiTheme="minorHAnsi" w:hAnsiTheme="minorHAnsi" w:cs="Calibri"/>
                <w:u w:val="single"/>
                <w:lang w:val="pt-BR"/>
              </w:rPr>
            </w:pPr>
            <w:r>
              <w:rPr>
                <w:u w:val="single"/>
                <w:lang w:val="pt-BR"/>
              </w:rPr>
              <w:t>Atividades opcionais 6A ou B</w:t>
            </w:r>
          </w:p>
        </w:tc>
        <w:tc>
          <w:tcPr>
            <w:tcW w:w="3390" w:type="dxa"/>
          </w:tcPr>
          <w:p w14:paraId="0C56EFC5" w14:textId="77777777" w:rsidR="005C1436" w:rsidRDefault="005C1436">
            <w:pPr>
              <w:widowControl w:val="0"/>
              <w:autoSpaceDE w:val="0"/>
              <w:autoSpaceDN w:val="0"/>
              <w:adjustRightInd w:val="0"/>
              <w:rPr>
                <w:rFonts w:asciiTheme="minorHAnsi" w:hAnsiTheme="minorHAnsi" w:cs="Calibri"/>
                <w:bCs/>
                <w:color w:val="000000"/>
                <w:lang w:val="pt-BR"/>
              </w:rPr>
            </w:pPr>
          </w:p>
        </w:tc>
        <w:tc>
          <w:tcPr>
            <w:tcW w:w="810" w:type="dxa"/>
          </w:tcPr>
          <w:p w14:paraId="0C56EFC6" w14:textId="77777777" w:rsidR="005C1436" w:rsidRDefault="005C1436">
            <w:pPr>
              <w:widowControl w:val="0"/>
              <w:autoSpaceDE w:val="0"/>
              <w:autoSpaceDN w:val="0"/>
              <w:adjustRightInd w:val="0"/>
              <w:jc w:val="center"/>
              <w:rPr>
                <w:rStyle w:val="normaltextrun"/>
                <w:rFonts w:asciiTheme="minorHAnsi" w:hAnsiTheme="minorHAnsi" w:cs="Calibri"/>
                <w:color w:val="000000" w:themeColor="text1"/>
                <w:lang w:val="pt-BR"/>
              </w:rPr>
            </w:pPr>
          </w:p>
        </w:tc>
        <w:tc>
          <w:tcPr>
            <w:tcW w:w="1886" w:type="dxa"/>
          </w:tcPr>
          <w:p w14:paraId="0C56EFC7" w14:textId="77777777" w:rsidR="005C1436" w:rsidRDefault="005C1436">
            <w:pPr>
              <w:widowControl w:val="0"/>
              <w:tabs>
                <w:tab w:val="left" w:pos="1625"/>
              </w:tabs>
              <w:autoSpaceDE w:val="0"/>
              <w:autoSpaceDN w:val="0"/>
              <w:adjustRightInd w:val="0"/>
              <w:ind w:left="-85" w:right="-149"/>
              <w:rPr>
                <w:rFonts w:asciiTheme="minorHAnsi" w:hAnsiTheme="minorHAnsi" w:cs="Calibri"/>
                <w:color w:val="000000" w:themeColor="text1"/>
                <w:lang w:val="pt-BR"/>
              </w:rPr>
            </w:pPr>
          </w:p>
        </w:tc>
      </w:tr>
      <w:tr w:rsidR="005C1436" w14:paraId="0C56EFCE" w14:textId="77777777">
        <w:tc>
          <w:tcPr>
            <w:tcW w:w="3270" w:type="dxa"/>
          </w:tcPr>
          <w:p w14:paraId="0C56EFC9" w14:textId="77777777" w:rsidR="005C1436" w:rsidRDefault="00E27F39">
            <w:pPr>
              <w:widowControl w:val="0"/>
              <w:autoSpaceDE w:val="0"/>
              <w:autoSpaceDN w:val="0"/>
              <w:adjustRightInd w:val="0"/>
              <w:rPr>
                <w:rFonts w:asciiTheme="minorHAnsi" w:hAnsiTheme="minorHAnsi" w:cs="Calibri"/>
                <w:bCs/>
                <w:lang w:val="pt-BR"/>
              </w:rPr>
            </w:pPr>
            <w:r>
              <w:rPr>
                <w:rFonts w:cs="Calibri"/>
                <w:bCs/>
                <w:lang w:val="pt-BR"/>
              </w:rPr>
              <w:t>Atividade 6A</w:t>
            </w:r>
          </w:p>
        </w:tc>
        <w:tc>
          <w:tcPr>
            <w:tcW w:w="3390" w:type="dxa"/>
          </w:tcPr>
          <w:p w14:paraId="0C56EFCA" w14:textId="77777777" w:rsidR="005C1436" w:rsidRDefault="00E27F39">
            <w:pPr>
              <w:widowControl w:val="0"/>
              <w:autoSpaceDE w:val="0"/>
              <w:autoSpaceDN w:val="0"/>
              <w:adjustRightInd w:val="0"/>
              <w:rPr>
                <w:rFonts w:asciiTheme="minorHAnsi" w:hAnsiTheme="minorHAnsi" w:cs="Calibri"/>
                <w:color w:val="000000" w:themeColor="text1"/>
                <w:lang w:val="pt-BR"/>
              </w:rPr>
            </w:pPr>
            <w:r>
              <w:rPr>
                <w:rFonts w:cs="Calibri"/>
                <w:color w:val="000000"/>
                <w:lang w:val="pt-BR"/>
              </w:rPr>
              <w:t xml:space="preserve">Trabalho em </w:t>
            </w:r>
            <w:r>
              <w:rPr>
                <w:rFonts w:cs="Calibri"/>
                <w:color w:val="000000"/>
                <w:lang w:val="pt-BR"/>
              </w:rPr>
              <w:t>grupo sobre:</w:t>
            </w:r>
          </w:p>
          <w:p w14:paraId="0C56EFCB" w14:textId="77777777" w:rsidR="005C1436" w:rsidRDefault="00E27F39">
            <w:pPr>
              <w:pStyle w:val="ListParagraph"/>
              <w:widowControl w:val="0"/>
              <w:numPr>
                <w:ilvl w:val="0"/>
                <w:numId w:val="8"/>
              </w:numPr>
              <w:autoSpaceDE w:val="0"/>
              <w:autoSpaceDN w:val="0"/>
              <w:adjustRightInd w:val="0"/>
              <w:ind w:left="327" w:hanging="284"/>
              <w:rPr>
                <w:rFonts w:asciiTheme="minorHAnsi" w:hAnsiTheme="minorHAnsi" w:cs="Calibri"/>
                <w:color w:val="000000" w:themeColor="text1"/>
                <w:lang w:val="pt-BR"/>
              </w:rPr>
            </w:pPr>
            <w:r>
              <w:rPr>
                <w:rFonts w:cs="Calibri"/>
                <w:color w:val="000000"/>
                <w:lang w:val="pt-BR"/>
              </w:rPr>
              <w:t>Desenvolver um plano de ação para fechamento</w:t>
            </w:r>
          </w:p>
        </w:tc>
        <w:tc>
          <w:tcPr>
            <w:tcW w:w="810" w:type="dxa"/>
          </w:tcPr>
          <w:p w14:paraId="0C56EFCC" w14:textId="77777777" w:rsidR="005C1436" w:rsidRDefault="00E27F39">
            <w:pPr>
              <w:widowControl w:val="0"/>
              <w:autoSpaceDE w:val="0"/>
              <w:autoSpaceDN w:val="0"/>
              <w:adjustRightInd w:val="0"/>
              <w:jc w:val="center"/>
              <w:rPr>
                <w:rStyle w:val="normaltextrun"/>
                <w:rFonts w:asciiTheme="minorHAnsi" w:hAnsiTheme="minorHAnsi" w:cs="Calibri"/>
                <w:color w:val="000000" w:themeColor="text1"/>
                <w:lang w:val="pt-BR"/>
              </w:rPr>
            </w:pPr>
            <w:r>
              <w:rPr>
                <w:rStyle w:val="normaltextrun"/>
                <w:rFonts w:cs="Calibri"/>
                <w:color w:val="000000"/>
                <w:lang w:val="pt-BR"/>
              </w:rPr>
              <w:t>45</w:t>
            </w:r>
          </w:p>
        </w:tc>
        <w:tc>
          <w:tcPr>
            <w:tcW w:w="1886" w:type="dxa"/>
          </w:tcPr>
          <w:p w14:paraId="0C56EFCD" w14:textId="77777777" w:rsidR="005C1436" w:rsidRDefault="00E27F39">
            <w:pPr>
              <w:widowControl w:val="0"/>
              <w:tabs>
                <w:tab w:val="left" w:pos="1625"/>
              </w:tabs>
              <w:autoSpaceDE w:val="0"/>
              <w:autoSpaceDN w:val="0"/>
              <w:adjustRightInd w:val="0"/>
              <w:ind w:left="-85" w:right="-149"/>
              <w:rPr>
                <w:rFonts w:asciiTheme="minorHAnsi" w:hAnsiTheme="minorHAnsi" w:cs="Calibri"/>
                <w:color w:val="000000" w:themeColor="text1"/>
                <w:lang w:val="pt-BR"/>
              </w:rPr>
            </w:pPr>
            <w:r>
              <w:rPr>
                <w:rFonts w:cs="Calibri"/>
                <w:color w:val="000000"/>
                <w:lang w:val="pt-BR"/>
              </w:rPr>
              <w:t>Imprimir anexo 12.6</w:t>
            </w:r>
          </w:p>
        </w:tc>
      </w:tr>
      <w:tr w:rsidR="005C1436" w14:paraId="0C56EFD4" w14:textId="77777777">
        <w:tc>
          <w:tcPr>
            <w:tcW w:w="3270" w:type="dxa"/>
          </w:tcPr>
          <w:p w14:paraId="0C56EFCF" w14:textId="77777777" w:rsidR="005C1436" w:rsidRDefault="00E27F39">
            <w:pPr>
              <w:widowControl w:val="0"/>
              <w:autoSpaceDE w:val="0"/>
              <w:autoSpaceDN w:val="0"/>
              <w:adjustRightInd w:val="0"/>
              <w:rPr>
                <w:rFonts w:asciiTheme="minorHAnsi" w:hAnsiTheme="minorHAnsi" w:cs="Calibri"/>
                <w:bCs/>
                <w:lang w:val="pt-BR"/>
              </w:rPr>
            </w:pPr>
            <w:r>
              <w:rPr>
                <w:rFonts w:cs="Calibri"/>
                <w:bCs/>
                <w:lang w:val="pt-BR"/>
              </w:rPr>
              <w:t>Atividade 6B</w:t>
            </w:r>
          </w:p>
        </w:tc>
        <w:tc>
          <w:tcPr>
            <w:tcW w:w="3390" w:type="dxa"/>
          </w:tcPr>
          <w:p w14:paraId="0C56EFD0" w14:textId="77777777" w:rsidR="005C1436" w:rsidRDefault="00E27F39">
            <w:pPr>
              <w:widowControl w:val="0"/>
              <w:autoSpaceDE w:val="0"/>
              <w:autoSpaceDN w:val="0"/>
              <w:adjustRightInd w:val="0"/>
              <w:rPr>
                <w:rFonts w:asciiTheme="minorHAnsi" w:hAnsiTheme="minorHAnsi" w:cs="Calibri"/>
                <w:color w:val="000000" w:themeColor="text1"/>
                <w:lang w:val="pt-BR"/>
              </w:rPr>
            </w:pPr>
            <w:r>
              <w:rPr>
                <w:rFonts w:cs="Calibri"/>
                <w:color w:val="000000"/>
                <w:lang w:val="pt-BR"/>
              </w:rPr>
              <w:t>Encenação sobre:</w:t>
            </w:r>
          </w:p>
          <w:p w14:paraId="0C56EFD1" w14:textId="77777777" w:rsidR="005C1436" w:rsidRDefault="00E27F39">
            <w:pPr>
              <w:pStyle w:val="ListParagraph"/>
              <w:widowControl w:val="0"/>
              <w:numPr>
                <w:ilvl w:val="0"/>
                <w:numId w:val="8"/>
              </w:numPr>
              <w:autoSpaceDE w:val="0"/>
              <w:autoSpaceDN w:val="0"/>
              <w:adjustRightInd w:val="0"/>
              <w:ind w:left="327" w:hanging="284"/>
              <w:rPr>
                <w:rFonts w:asciiTheme="minorHAnsi" w:hAnsiTheme="minorHAnsi" w:cs="Calibri"/>
                <w:bCs/>
                <w:color w:val="000000"/>
                <w:lang w:val="pt-BR"/>
              </w:rPr>
            </w:pPr>
            <w:r>
              <w:rPr>
                <w:rFonts w:cs="Calibri"/>
                <w:color w:val="000000"/>
                <w:lang w:val="pt-BR"/>
              </w:rPr>
              <w:t>Apresentar um plano de ação às autoridades nacionais</w:t>
            </w:r>
          </w:p>
        </w:tc>
        <w:tc>
          <w:tcPr>
            <w:tcW w:w="810" w:type="dxa"/>
          </w:tcPr>
          <w:p w14:paraId="0C56EFD2" w14:textId="77777777" w:rsidR="005C1436" w:rsidRDefault="00E27F39">
            <w:pPr>
              <w:widowControl w:val="0"/>
              <w:autoSpaceDE w:val="0"/>
              <w:autoSpaceDN w:val="0"/>
              <w:adjustRightInd w:val="0"/>
              <w:jc w:val="center"/>
              <w:rPr>
                <w:rStyle w:val="normaltextrun"/>
                <w:rFonts w:asciiTheme="minorHAnsi" w:hAnsiTheme="minorHAnsi" w:cs="Calibri"/>
                <w:color w:val="000000" w:themeColor="text1"/>
                <w:lang w:val="pt-BR"/>
              </w:rPr>
            </w:pPr>
            <w:r>
              <w:rPr>
                <w:rStyle w:val="normaltextrun"/>
                <w:rFonts w:cs="Calibri"/>
                <w:color w:val="000000"/>
                <w:lang w:val="pt-BR"/>
              </w:rPr>
              <w:t>60</w:t>
            </w:r>
          </w:p>
        </w:tc>
        <w:tc>
          <w:tcPr>
            <w:tcW w:w="1886" w:type="dxa"/>
          </w:tcPr>
          <w:p w14:paraId="0C56EFD3" w14:textId="77777777" w:rsidR="005C1436" w:rsidRDefault="005C1436">
            <w:pPr>
              <w:widowControl w:val="0"/>
              <w:tabs>
                <w:tab w:val="left" w:pos="1625"/>
              </w:tabs>
              <w:autoSpaceDE w:val="0"/>
              <w:autoSpaceDN w:val="0"/>
              <w:adjustRightInd w:val="0"/>
              <w:ind w:left="-85" w:right="-149"/>
              <w:rPr>
                <w:rFonts w:asciiTheme="minorHAnsi" w:hAnsiTheme="minorHAnsi" w:cs="Calibri"/>
                <w:color w:val="000000" w:themeColor="text1"/>
                <w:lang w:val="pt-BR"/>
              </w:rPr>
            </w:pPr>
          </w:p>
        </w:tc>
      </w:tr>
      <w:tr w:rsidR="005C1436" w14:paraId="0C56EFD7" w14:textId="77777777">
        <w:tc>
          <w:tcPr>
            <w:tcW w:w="6660" w:type="dxa"/>
            <w:gridSpan w:val="2"/>
            <w:shd w:val="clear" w:color="auto" w:fill="BDD6EE" w:themeFill="accent1" w:themeFillTint="66"/>
          </w:tcPr>
          <w:p w14:paraId="0C56EFD5" w14:textId="77777777" w:rsidR="005C1436" w:rsidRDefault="00E27F39">
            <w:pPr>
              <w:widowControl w:val="0"/>
              <w:autoSpaceDE w:val="0"/>
              <w:autoSpaceDN w:val="0"/>
              <w:adjustRightInd w:val="0"/>
              <w:rPr>
                <w:rStyle w:val="normaltextrun"/>
                <w:rFonts w:asciiTheme="minorHAnsi" w:hAnsiTheme="minorHAnsi" w:cs="Calibri"/>
                <w:b/>
                <w:bCs/>
                <w:color w:val="000000" w:themeColor="text1"/>
                <w:lang w:val="pt-BR"/>
              </w:rPr>
            </w:pPr>
            <w:r>
              <w:rPr>
                <w:rStyle w:val="normaltextrun"/>
                <w:rFonts w:cs="Calibri"/>
                <w:b/>
                <w:bCs/>
                <w:color w:val="000000"/>
                <w:lang w:val="pt-BR"/>
              </w:rPr>
              <w:t>Tempo total da atividade</w:t>
            </w:r>
          </w:p>
        </w:tc>
        <w:tc>
          <w:tcPr>
            <w:tcW w:w="2696" w:type="dxa"/>
            <w:gridSpan w:val="2"/>
            <w:shd w:val="clear" w:color="auto" w:fill="BDD6EE" w:themeFill="accent1" w:themeFillTint="66"/>
          </w:tcPr>
          <w:p w14:paraId="0C56EFD6" w14:textId="77777777" w:rsidR="005C1436" w:rsidRDefault="00E27F39">
            <w:pPr>
              <w:widowControl w:val="0"/>
              <w:autoSpaceDE w:val="0"/>
              <w:autoSpaceDN w:val="0"/>
              <w:adjustRightInd w:val="0"/>
              <w:ind w:left="-85" w:right="-149"/>
              <w:jc w:val="center"/>
              <w:rPr>
                <w:rStyle w:val="normaltextrun"/>
                <w:rFonts w:asciiTheme="minorHAnsi" w:hAnsiTheme="minorHAnsi" w:cs="Calibri"/>
                <w:b/>
                <w:bCs/>
                <w:color w:val="000000" w:themeColor="text1"/>
                <w:lang w:val="pt-BR"/>
              </w:rPr>
            </w:pPr>
            <w:r>
              <w:rPr>
                <w:rStyle w:val="normaltextrun"/>
                <w:rFonts w:cs="Calibri"/>
                <w:b/>
                <w:bCs/>
                <w:color w:val="000000"/>
                <w:lang w:val="pt-BR"/>
              </w:rPr>
              <w:t>210 a 235 minutos</w:t>
            </w:r>
          </w:p>
        </w:tc>
      </w:tr>
    </w:tbl>
    <w:p w14:paraId="0C56EFD8" w14:textId="77777777" w:rsidR="005C1436" w:rsidRDefault="005C1436">
      <w:pPr>
        <w:spacing w:line="276" w:lineRule="auto"/>
        <w:rPr>
          <w:rFonts w:asciiTheme="minorHAnsi" w:hAnsiTheme="minorHAnsi" w:cs="Calibri"/>
          <w:b/>
          <w:color w:val="2A87C8"/>
          <w:sz w:val="6"/>
          <w:szCs w:val="6"/>
          <w:lang w:val="pt-BR"/>
        </w:rPr>
      </w:pPr>
    </w:p>
    <w:p w14:paraId="0C56EFD9" w14:textId="77777777" w:rsidR="005C1436" w:rsidRDefault="005C1436">
      <w:pPr>
        <w:widowControl w:val="0"/>
        <w:autoSpaceDE w:val="0"/>
        <w:autoSpaceDN w:val="0"/>
        <w:adjustRightInd w:val="0"/>
        <w:rPr>
          <w:rFonts w:asciiTheme="minorHAnsi" w:hAnsiTheme="minorHAnsi" w:cs="Calibri"/>
          <w:sz w:val="22"/>
          <w:szCs w:val="22"/>
          <w:lang w:val="pt-BR"/>
        </w:rPr>
        <w:sectPr w:rsidR="005C1436">
          <w:pgSz w:w="11906" w:h="16838" w:code="9"/>
          <w:pgMar w:top="2268" w:right="1134" w:bottom="1440" w:left="1440" w:header="720" w:footer="720" w:gutter="0"/>
          <w:cols w:space="720"/>
          <w:docGrid w:linePitch="360"/>
        </w:sectPr>
      </w:pPr>
    </w:p>
    <w:p w14:paraId="0C56EFDA" w14:textId="77777777" w:rsidR="005C1436" w:rsidRDefault="005C1436">
      <w:pPr>
        <w:widowControl w:val="0"/>
        <w:autoSpaceDE w:val="0"/>
        <w:autoSpaceDN w:val="0"/>
        <w:adjustRightInd w:val="0"/>
        <w:rPr>
          <w:rFonts w:asciiTheme="minorHAnsi" w:hAnsiTheme="minorHAnsi" w:cs="Calibri"/>
          <w:b/>
          <w:bCs/>
          <w:color w:val="000000"/>
          <w:sz w:val="22"/>
          <w:szCs w:val="22"/>
          <w:lang w:val="pt-BR"/>
        </w:rPr>
      </w:pPr>
    </w:p>
    <w:p w14:paraId="0C56EFDB" w14:textId="77777777" w:rsidR="005C1436" w:rsidRDefault="00E27F39">
      <w:pPr>
        <w:widowControl w:val="0"/>
        <w:autoSpaceDE w:val="0"/>
        <w:autoSpaceDN w:val="0"/>
        <w:adjustRightInd w:val="0"/>
        <w:rPr>
          <w:rStyle w:val="normaltextrun"/>
          <w:b/>
          <w:bCs/>
          <w:color w:val="2A87C8"/>
          <w:sz w:val="28"/>
          <w:szCs w:val="28"/>
          <w:lang w:val="pt-BR"/>
        </w:rPr>
      </w:pPr>
      <w:r>
        <w:rPr>
          <w:rStyle w:val="normaltextrun"/>
          <w:b/>
          <w:bCs/>
          <w:color w:val="2A87C8"/>
          <w:sz w:val="28"/>
          <w:szCs w:val="28"/>
          <w:lang w:val="pt-BR"/>
        </w:rPr>
        <w:t xml:space="preserve">Dicas de </w:t>
      </w:r>
      <w:r>
        <w:rPr>
          <w:rStyle w:val="normaltextrun"/>
          <w:b/>
          <w:bCs/>
          <w:color w:val="2A87C8"/>
          <w:sz w:val="28"/>
          <w:szCs w:val="28"/>
          <w:lang w:val="pt-BR"/>
        </w:rPr>
        <w:t>contextualização e adaptação</w:t>
      </w:r>
    </w:p>
    <w:tbl>
      <w:tblPr>
        <w:tblStyle w:val="TableGrid"/>
        <w:tblW w:w="95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2"/>
        <w:gridCol w:w="7911"/>
      </w:tblGrid>
      <w:tr w:rsidR="005C1436" w14:paraId="0C56EFDE" w14:textId="77777777">
        <w:tc>
          <w:tcPr>
            <w:tcW w:w="1642" w:type="dxa"/>
            <w:shd w:val="clear" w:color="auto" w:fill="BDD6EE" w:themeFill="accent1" w:themeFillTint="66"/>
          </w:tcPr>
          <w:p w14:paraId="0C56EFDC" w14:textId="77777777" w:rsidR="005C1436" w:rsidRDefault="00E27F39">
            <w:pPr>
              <w:widowControl w:val="0"/>
              <w:autoSpaceDE w:val="0"/>
              <w:autoSpaceDN w:val="0"/>
              <w:adjustRightInd w:val="0"/>
              <w:jc w:val="center"/>
              <w:rPr>
                <w:rFonts w:asciiTheme="minorHAnsi" w:hAnsiTheme="minorHAnsi" w:cs="Calibri"/>
                <w:b/>
                <w:bCs/>
                <w:color w:val="000000" w:themeColor="text1"/>
                <w:sz w:val="24"/>
                <w:szCs w:val="24"/>
                <w:lang w:val="pt-BR"/>
              </w:rPr>
            </w:pPr>
            <w:r>
              <w:rPr>
                <w:rFonts w:cs="Calibri"/>
                <w:b/>
                <w:bCs/>
                <w:color w:val="000000"/>
                <w:sz w:val="24"/>
                <w:szCs w:val="24"/>
                <w:lang w:val="pt-BR"/>
              </w:rPr>
              <w:t>Atividade</w:t>
            </w:r>
          </w:p>
        </w:tc>
        <w:tc>
          <w:tcPr>
            <w:tcW w:w="7911" w:type="dxa"/>
            <w:shd w:val="clear" w:color="auto" w:fill="BDD6EE" w:themeFill="accent1" w:themeFillTint="66"/>
          </w:tcPr>
          <w:p w14:paraId="0C56EFDD" w14:textId="77777777" w:rsidR="005C1436" w:rsidRDefault="00E27F39">
            <w:pPr>
              <w:widowControl w:val="0"/>
              <w:autoSpaceDE w:val="0"/>
              <w:autoSpaceDN w:val="0"/>
              <w:adjustRightInd w:val="0"/>
              <w:jc w:val="center"/>
              <w:rPr>
                <w:rFonts w:asciiTheme="minorHAnsi" w:hAnsiTheme="minorHAnsi" w:cs="Calibri"/>
                <w:b/>
                <w:bCs/>
                <w:color w:val="000000" w:themeColor="text1"/>
                <w:sz w:val="24"/>
                <w:szCs w:val="24"/>
                <w:lang w:val="pt-BR"/>
              </w:rPr>
            </w:pPr>
            <w:r>
              <w:rPr>
                <w:rFonts w:cs="Calibri"/>
                <w:b/>
                <w:bCs/>
                <w:color w:val="000000"/>
                <w:sz w:val="24"/>
                <w:szCs w:val="24"/>
                <w:lang w:val="pt-BR"/>
              </w:rPr>
              <w:t>Dica de adaptação</w:t>
            </w:r>
          </w:p>
        </w:tc>
      </w:tr>
      <w:tr w:rsidR="005C1436" w:rsidRPr="00E27F39" w14:paraId="0C56EFE7" w14:textId="77777777">
        <w:tc>
          <w:tcPr>
            <w:tcW w:w="1642" w:type="dxa"/>
          </w:tcPr>
          <w:p w14:paraId="0C56EFDF" w14:textId="77777777" w:rsidR="005C1436" w:rsidRDefault="00E27F39">
            <w:pPr>
              <w:widowControl w:val="0"/>
              <w:autoSpaceDE w:val="0"/>
              <w:autoSpaceDN w:val="0"/>
              <w:adjustRightInd w:val="0"/>
              <w:rPr>
                <w:rFonts w:asciiTheme="minorHAnsi" w:hAnsiTheme="minorHAnsi" w:cs="Calibri"/>
                <w:b/>
                <w:bCs/>
                <w:color w:val="000000" w:themeColor="text1"/>
                <w:sz w:val="24"/>
                <w:szCs w:val="24"/>
                <w:lang w:val="pt-BR"/>
              </w:rPr>
            </w:pPr>
            <w:r>
              <w:rPr>
                <w:rFonts w:cs="Calibri"/>
                <w:b/>
                <w:bCs/>
                <w:color w:val="000000"/>
                <w:sz w:val="24"/>
                <w:szCs w:val="24"/>
                <w:lang w:val="pt-BR"/>
              </w:rPr>
              <w:t>Atividade 1</w:t>
            </w:r>
          </w:p>
          <w:p w14:paraId="0C56EFE0" w14:textId="77777777" w:rsidR="005C1436" w:rsidRDefault="005C1436">
            <w:pPr>
              <w:widowControl w:val="0"/>
              <w:autoSpaceDE w:val="0"/>
              <w:autoSpaceDN w:val="0"/>
              <w:adjustRightInd w:val="0"/>
              <w:rPr>
                <w:rFonts w:asciiTheme="minorHAnsi" w:hAnsiTheme="minorHAnsi" w:cs="Calibri"/>
                <w:b/>
                <w:bCs/>
                <w:color w:val="000000"/>
                <w:sz w:val="24"/>
                <w:lang w:val="pt-BR"/>
              </w:rPr>
            </w:pPr>
          </w:p>
          <w:p w14:paraId="0C56EFE1" w14:textId="77777777" w:rsidR="005C1436" w:rsidRDefault="005C1436">
            <w:pPr>
              <w:widowControl w:val="0"/>
              <w:autoSpaceDE w:val="0"/>
              <w:autoSpaceDN w:val="0"/>
              <w:adjustRightInd w:val="0"/>
              <w:rPr>
                <w:rFonts w:asciiTheme="minorHAnsi" w:hAnsiTheme="minorHAnsi" w:cs="Calibri"/>
                <w:b/>
                <w:bCs/>
                <w:color w:val="000000"/>
                <w:sz w:val="24"/>
                <w:lang w:val="pt-BR"/>
              </w:rPr>
            </w:pPr>
          </w:p>
          <w:p w14:paraId="0C56EFE2" w14:textId="77777777" w:rsidR="005C1436" w:rsidRDefault="005C1436">
            <w:pPr>
              <w:widowControl w:val="0"/>
              <w:autoSpaceDE w:val="0"/>
              <w:autoSpaceDN w:val="0"/>
              <w:adjustRightInd w:val="0"/>
              <w:rPr>
                <w:rFonts w:asciiTheme="minorHAnsi" w:hAnsiTheme="minorHAnsi" w:cs="Calibri"/>
                <w:b/>
                <w:bCs/>
                <w:color w:val="000000"/>
                <w:lang w:val="pt-BR"/>
              </w:rPr>
            </w:pPr>
          </w:p>
        </w:tc>
        <w:tc>
          <w:tcPr>
            <w:tcW w:w="7911" w:type="dxa"/>
          </w:tcPr>
          <w:p w14:paraId="0C56EFE3" w14:textId="77777777" w:rsidR="005C1436" w:rsidRDefault="00E27F39">
            <w:pPr>
              <w:pStyle w:val="MediumList2-Accent41"/>
              <w:widowControl w:val="0"/>
              <w:autoSpaceDE w:val="0"/>
              <w:autoSpaceDN w:val="0"/>
              <w:adjustRightInd w:val="0"/>
              <w:ind w:left="0"/>
              <w:jc w:val="both"/>
              <w:rPr>
                <w:rFonts w:cs="Calibri"/>
                <w:sz w:val="24"/>
                <w:szCs w:val="24"/>
                <w:lang w:val="pt-BR"/>
              </w:rPr>
            </w:pPr>
            <w:r>
              <w:rPr>
                <w:rFonts w:cs="Calibri"/>
                <w:sz w:val="24"/>
                <w:szCs w:val="24"/>
                <w:lang w:val="pt-BR"/>
              </w:rPr>
              <w:t xml:space="preserve">O exercício de teste permitirá que o </w:t>
            </w:r>
            <w:r>
              <w:rPr>
                <w:sz w:val="24"/>
                <w:szCs w:val="24"/>
                <w:lang w:val="pt-BR"/>
              </w:rPr>
              <w:t xml:space="preserve">instrutor avalie a compreensão dos participantes sobre as soluções duráveis e o processo de fechamento de acampamento para identificar qual </w:t>
            </w:r>
            <w:r>
              <w:rPr>
                <w:sz w:val="24"/>
                <w:szCs w:val="24"/>
                <w:lang w:val="pt-BR"/>
              </w:rPr>
              <w:t>conteúdo os participantes precisam desenvolver e expandir durante a sessão se tiverem um baixo nível de compreensão.</w:t>
            </w:r>
          </w:p>
          <w:p w14:paraId="0C56EFE4" w14:textId="77777777" w:rsidR="005C1436" w:rsidRDefault="005C1436">
            <w:pPr>
              <w:widowControl w:val="0"/>
              <w:autoSpaceDE w:val="0"/>
              <w:autoSpaceDN w:val="0"/>
              <w:adjustRightInd w:val="0"/>
              <w:contextualSpacing/>
              <w:jc w:val="both"/>
              <w:rPr>
                <w:rFonts w:eastAsia="MS Gothic" w:cs="Calibri"/>
                <w:color w:val="000000"/>
                <w:sz w:val="24"/>
                <w:szCs w:val="24"/>
                <w:lang w:val="pt-BR"/>
              </w:rPr>
            </w:pPr>
          </w:p>
          <w:p w14:paraId="0C56EFE5" w14:textId="77777777" w:rsidR="005C1436" w:rsidRDefault="00E27F39">
            <w:pPr>
              <w:widowControl w:val="0"/>
              <w:autoSpaceDE w:val="0"/>
              <w:autoSpaceDN w:val="0"/>
              <w:adjustRightInd w:val="0"/>
              <w:contextualSpacing/>
              <w:jc w:val="both"/>
              <w:rPr>
                <w:rFonts w:eastAsia="MS Gothic" w:cs="Calibri"/>
                <w:color w:val="000000"/>
                <w:sz w:val="24"/>
                <w:szCs w:val="24"/>
                <w:lang w:val="pt-BR"/>
              </w:rPr>
            </w:pPr>
            <w:r>
              <w:rPr>
                <w:rFonts w:cs="Calibri"/>
                <w:color w:val="000000"/>
                <w:sz w:val="24"/>
                <w:szCs w:val="24"/>
                <w:lang w:val="pt-BR"/>
              </w:rPr>
              <w:t>Como alternativa, a atividade de teste pode ser usada no final do módulo para reforçar o conteúdo abordado durante o módulo como uma ativi</w:t>
            </w:r>
            <w:r>
              <w:rPr>
                <w:rFonts w:cs="Calibri"/>
                <w:color w:val="000000"/>
                <w:sz w:val="24"/>
                <w:szCs w:val="24"/>
                <w:lang w:val="pt-BR"/>
              </w:rPr>
              <w:t xml:space="preserve">dade de encerramento. </w:t>
            </w:r>
          </w:p>
          <w:p w14:paraId="0C56EFE6" w14:textId="77777777" w:rsidR="005C1436" w:rsidRDefault="005C1436">
            <w:pPr>
              <w:widowControl w:val="0"/>
              <w:autoSpaceDE w:val="0"/>
              <w:autoSpaceDN w:val="0"/>
              <w:adjustRightInd w:val="0"/>
              <w:jc w:val="both"/>
              <w:rPr>
                <w:rFonts w:asciiTheme="minorHAnsi" w:hAnsiTheme="minorHAnsi" w:cs="Calibri"/>
                <w:b/>
                <w:bCs/>
                <w:sz w:val="24"/>
                <w:szCs w:val="24"/>
                <w:lang w:val="pt-BR"/>
              </w:rPr>
            </w:pPr>
          </w:p>
        </w:tc>
      </w:tr>
      <w:tr w:rsidR="005C1436" w:rsidRPr="00E27F39" w14:paraId="0C56EFF9" w14:textId="77777777">
        <w:tc>
          <w:tcPr>
            <w:tcW w:w="1642" w:type="dxa"/>
          </w:tcPr>
          <w:p w14:paraId="0C56EFE8" w14:textId="77777777" w:rsidR="005C1436" w:rsidRDefault="00E27F39">
            <w:pPr>
              <w:widowControl w:val="0"/>
              <w:autoSpaceDE w:val="0"/>
              <w:autoSpaceDN w:val="0"/>
              <w:adjustRightInd w:val="0"/>
              <w:rPr>
                <w:rFonts w:asciiTheme="minorHAnsi" w:hAnsiTheme="minorHAnsi" w:cs="Calibri"/>
                <w:b/>
                <w:bCs/>
                <w:color w:val="000000" w:themeColor="text1"/>
                <w:sz w:val="24"/>
                <w:szCs w:val="24"/>
                <w:lang w:val="pt-BR"/>
              </w:rPr>
            </w:pPr>
            <w:r>
              <w:rPr>
                <w:rFonts w:cs="Calibri"/>
                <w:b/>
                <w:bCs/>
                <w:color w:val="000000"/>
                <w:sz w:val="24"/>
                <w:szCs w:val="24"/>
                <w:lang w:val="pt-BR"/>
              </w:rPr>
              <w:t>Atividade 2</w:t>
            </w:r>
          </w:p>
        </w:tc>
        <w:tc>
          <w:tcPr>
            <w:tcW w:w="7911" w:type="dxa"/>
          </w:tcPr>
          <w:p w14:paraId="0C56EFE9" w14:textId="77777777" w:rsidR="005C1436" w:rsidRDefault="00E27F39">
            <w:pPr>
              <w:pStyle w:val="CommentText"/>
              <w:jc w:val="both"/>
              <w:rPr>
                <w:rFonts w:asciiTheme="minorHAnsi" w:eastAsia="MS Gothic" w:hAnsiTheme="minorHAnsi" w:cs="Calibri"/>
                <w:color w:val="2A87C8"/>
                <w:sz w:val="24"/>
                <w:lang w:val="pt-BR"/>
              </w:rPr>
            </w:pPr>
            <w:r>
              <w:rPr>
                <w:rFonts w:cs="Calibri"/>
                <w:color w:val="2A87C8"/>
                <w:sz w:val="24"/>
                <w:szCs w:val="24"/>
                <w:lang w:val="pt-BR"/>
              </w:rPr>
              <w:t xml:space="preserve">A Atividade 2A é recomendada para contextos operacionais. </w:t>
            </w:r>
          </w:p>
          <w:p w14:paraId="0C56EFEA" w14:textId="77777777" w:rsidR="005C1436" w:rsidRDefault="005C1436">
            <w:pPr>
              <w:pStyle w:val="CommentText"/>
              <w:jc w:val="both"/>
              <w:rPr>
                <w:rFonts w:asciiTheme="minorHAnsi" w:eastAsia="MS Gothic" w:hAnsiTheme="minorHAnsi" w:cs="Calibri"/>
                <w:color w:val="2A87C8"/>
                <w:sz w:val="24"/>
                <w:lang w:val="pt-BR"/>
              </w:rPr>
            </w:pPr>
          </w:p>
          <w:p w14:paraId="0C56EFEB" w14:textId="77777777" w:rsidR="005C1436" w:rsidRDefault="00E27F39">
            <w:pPr>
              <w:widowControl w:val="0"/>
              <w:autoSpaceDE w:val="0"/>
              <w:autoSpaceDN w:val="0"/>
              <w:adjustRightInd w:val="0"/>
              <w:jc w:val="both"/>
              <w:rPr>
                <w:rFonts w:asciiTheme="minorHAnsi" w:eastAsia="MS Gothic" w:hAnsiTheme="minorHAnsi" w:cs="Calibri"/>
                <w:color w:val="2A87C8"/>
                <w:sz w:val="24"/>
                <w:szCs w:val="24"/>
                <w:lang w:val="pt-BR"/>
              </w:rPr>
            </w:pPr>
            <w:r>
              <w:rPr>
                <w:rFonts w:cs="Calibri"/>
                <w:color w:val="2A87C8"/>
                <w:sz w:val="24"/>
                <w:szCs w:val="24"/>
                <w:lang w:val="pt-BR"/>
              </w:rPr>
              <w:t xml:space="preserve">A Atividade 2B é recomendada para contextos de prevenção. </w:t>
            </w:r>
          </w:p>
          <w:p w14:paraId="0C56EFEC" w14:textId="77777777" w:rsidR="005C1436" w:rsidRDefault="005C1436">
            <w:pPr>
              <w:pStyle w:val="CommentText"/>
              <w:jc w:val="both"/>
              <w:rPr>
                <w:rFonts w:asciiTheme="minorHAnsi" w:eastAsia="MS Gothic" w:hAnsiTheme="minorHAnsi" w:cs="Calibri"/>
                <w:color w:val="2A87C8"/>
                <w:sz w:val="24"/>
                <w:lang w:val="pt-BR"/>
              </w:rPr>
            </w:pPr>
          </w:p>
          <w:p w14:paraId="0C56EFED" w14:textId="77777777" w:rsidR="005C1436" w:rsidRDefault="00E27F39">
            <w:pPr>
              <w:pStyle w:val="CommentText"/>
              <w:jc w:val="both"/>
              <w:rPr>
                <w:sz w:val="24"/>
                <w:lang w:val="pt-BR"/>
              </w:rPr>
            </w:pPr>
            <w:r>
              <w:rPr>
                <w:rFonts w:cs="Calibri"/>
                <w:sz w:val="24"/>
                <w:szCs w:val="24"/>
                <w:lang w:val="pt-BR"/>
              </w:rPr>
              <w:t xml:space="preserve">Uma opção alternativa de discussão para a atividade 2 é dividir em três grupos. </w:t>
            </w:r>
            <w:r>
              <w:rPr>
                <w:sz w:val="24"/>
                <w:szCs w:val="24"/>
                <w:lang w:val="pt-BR"/>
              </w:rPr>
              <w:t>Instrua-os a escolher relatores de grupo. Prepare três folhas de flipchart e foque a discussão da seguinte forma:</w:t>
            </w:r>
          </w:p>
          <w:p w14:paraId="0C56EFEE" w14:textId="77777777" w:rsidR="005C1436" w:rsidRDefault="005C1436">
            <w:pPr>
              <w:pStyle w:val="CommentText"/>
              <w:jc w:val="both"/>
              <w:rPr>
                <w:sz w:val="24"/>
                <w:lang w:val="pt-BR"/>
              </w:rPr>
            </w:pPr>
          </w:p>
          <w:p w14:paraId="0C56EFEF" w14:textId="77777777" w:rsidR="005C1436" w:rsidRDefault="00E27F39">
            <w:pPr>
              <w:pStyle w:val="CommentText"/>
              <w:jc w:val="both"/>
              <w:rPr>
                <w:sz w:val="24"/>
                <w:lang w:val="pt-BR"/>
              </w:rPr>
            </w:pPr>
            <w:r>
              <w:rPr>
                <w:sz w:val="24"/>
                <w:szCs w:val="24"/>
                <w:lang w:val="pt-BR"/>
              </w:rPr>
              <w:t>O Grupo 1 discutirá quais considerações precisam ser feitas e</w:t>
            </w:r>
            <w:r>
              <w:rPr>
                <w:sz w:val="24"/>
                <w:szCs w:val="24"/>
                <w:lang w:val="pt-BR"/>
              </w:rPr>
              <w:t xml:space="preserve">m relação às opiniões dos residentes do </w:t>
            </w:r>
            <w:r>
              <w:rPr>
                <w:b/>
                <w:bCs/>
                <w:sz w:val="24"/>
                <w:szCs w:val="24"/>
                <w:lang w:val="pt-BR"/>
              </w:rPr>
              <w:t xml:space="preserve">acampamento </w:t>
            </w:r>
            <w:r>
              <w:rPr>
                <w:sz w:val="24"/>
                <w:szCs w:val="24"/>
                <w:lang w:val="pt-BR"/>
              </w:rPr>
              <w:t xml:space="preserve">(PDIs/refugiados) pelo governo e CM </w:t>
            </w:r>
            <w:r>
              <w:rPr>
                <w:rFonts w:cs="Calibri"/>
                <w:bCs/>
                <w:color w:val="000000"/>
                <w:sz w:val="24"/>
                <w:szCs w:val="24"/>
                <w:lang w:val="pt-BR"/>
              </w:rPr>
              <w:t>[</w:t>
            </w:r>
            <w:r>
              <w:rPr>
                <w:rFonts w:cs="Calibri"/>
                <w:bCs/>
                <w:i/>
                <w:iCs/>
                <w:color w:val="000000"/>
                <w:sz w:val="24"/>
                <w:szCs w:val="24"/>
                <w:lang w:val="pt-BR"/>
              </w:rPr>
              <w:t>Camp Management</w:t>
            </w:r>
            <w:r>
              <w:rPr>
                <w:rFonts w:cs="Calibri"/>
                <w:bCs/>
                <w:color w:val="000000"/>
                <w:sz w:val="24"/>
                <w:szCs w:val="24"/>
                <w:lang w:val="pt-BR"/>
              </w:rPr>
              <w:t xml:space="preserve"> (Gestão de acampamento)]</w:t>
            </w:r>
            <w:r>
              <w:rPr>
                <w:sz w:val="24"/>
                <w:szCs w:val="24"/>
                <w:lang w:val="pt-BR"/>
              </w:rPr>
              <w:t xml:space="preserve">. </w:t>
            </w:r>
          </w:p>
          <w:p w14:paraId="0C56EFF0" w14:textId="77777777" w:rsidR="005C1436" w:rsidRDefault="005C1436">
            <w:pPr>
              <w:pStyle w:val="CommentText"/>
              <w:jc w:val="both"/>
              <w:rPr>
                <w:sz w:val="24"/>
                <w:lang w:val="pt-BR"/>
              </w:rPr>
            </w:pPr>
          </w:p>
          <w:p w14:paraId="0C56EFF1" w14:textId="77777777" w:rsidR="005C1436" w:rsidRDefault="00E27F39">
            <w:pPr>
              <w:pStyle w:val="CommentText"/>
              <w:jc w:val="both"/>
              <w:rPr>
                <w:sz w:val="24"/>
                <w:lang w:val="pt-BR"/>
              </w:rPr>
            </w:pPr>
            <w:r>
              <w:rPr>
                <w:sz w:val="24"/>
                <w:szCs w:val="24"/>
                <w:lang w:val="pt-BR"/>
              </w:rPr>
              <w:t xml:space="preserve">O Grupo 2 discutirá quais considerações precisam ser feitas em relação à </w:t>
            </w:r>
            <w:r>
              <w:rPr>
                <w:b/>
                <w:bCs/>
                <w:sz w:val="24"/>
                <w:szCs w:val="24"/>
                <w:lang w:val="pt-BR"/>
              </w:rPr>
              <w:t>Comunidade local</w:t>
            </w:r>
            <w:r>
              <w:rPr>
                <w:sz w:val="24"/>
                <w:szCs w:val="24"/>
                <w:lang w:val="pt-BR"/>
              </w:rPr>
              <w:t xml:space="preserve"> em relação ao fechamento do acampamento.</w:t>
            </w:r>
          </w:p>
          <w:p w14:paraId="0C56EFF2" w14:textId="77777777" w:rsidR="005C1436" w:rsidRDefault="005C1436">
            <w:pPr>
              <w:pStyle w:val="CommentText"/>
              <w:jc w:val="both"/>
              <w:rPr>
                <w:sz w:val="24"/>
                <w:lang w:val="pt-BR"/>
              </w:rPr>
            </w:pPr>
          </w:p>
          <w:p w14:paraId="0C56EFF3" w14:textId="77777777" w:rsidR="005C1436" w:rsidRDefault="00E27F39">
            <w:pPr>
              <w:pStyle w:val="CommentText"/>
              <w:jc w:val="both"/>
              <w:rPr>
                <w:sz w:val="24"/>
                <w:lang w:val="pt-BR"/>
              </w:rPr>
            </w:pPr>
            <w:r>
              <w:rPr>
                <w:sz w:val="24"/>
                <w:szCs w:val="24"/>
                <w:lang w:val="pt-BR"/>
              </w:rPr>
              <w:t xml:space="preserve">O Grupo 3 se concentrará em considerações sobre a Infraestrutura do acampamento a ser montada pela </w:t>
            </w:r>
            <w:r>
              <w:rPr>
                <w:b/>
                <w:bCs/>
                <w:sz w:val="24"/>
                <w:szCs w:val="24"/>
                <w:lang w:val="pt-BR"/>
              </w:rPr>
              <w:t>agência de gestão de acam</w:t>
            </w:r>
            <w:r>
              <w:rPr>
                <w:b/>
                <w:bCs/>
                <w:sz w:val="24"/>
                <w:szCs w:val="24"/>
                <w:lang w:val="pt-BR"/>
              </w:rPr>
              <w:t>pamentos</w:t>
            </w:r>
            <w:r>
              <w:rPr>
                <w:sz w:val="24"/>
                <w:szCs w:val="24"/>
                <w:lang w:val="pt-BR"/>
              </w:rPr>
              <w:t xml:space="preserve">. </w:t>
            </w:r>
          </w:p>
          <w:p w14:paraId="0C56EFF4" w14:textId="77777777" w:rsidR="005C1436" w:rsidRDefault="005C1436">
            <w:pPr>
              <w:pStyle w:val="CommentText"/>
              <w:jc w:val="both"/>
              <w:rPr>
                <w:sz w:val="24"/>
                <w:lang w:val="pt-BR"/>
              </w:rPr>
            </w:pPr>
          </w:p>
          <w:p w14:paraId="0C56EFF5" w14:textId="77777777" w:rsidR="005C1436" w:rsidRDefault="00E27F39">
            <w:pPr>
              <w:pStyle w:val="CommentText"/>
              <w:jc w:val="both"/>
              <w:rPr>
                <w:sz w:val="24"/>
                <w:lang w:val="pt-BR"/>
              </w:rPr>
            </w:pPr>
            <w:r>
              <w:rPr>
                <w:sz w:val="24"/>
                <w:szCs w:val="24"/>
                <w:lang w:val="pt-BR"/>
              </w:rPr>
              <w:t xml:space="preserve">Peça aos relatores para relatarem à sala nas folhas de flipchart. </w:t>
            </w:r>
          </w:p>
          <w:p w14:paraId="0C56EFF6" w14:textId="77777777" w:rsidR="005C1436" w:rsidRDefault="005C1436">
            <w:pPr>
              <w:pStyle w:val="CommentText"/>
              <w:jc w:val="both"/>
              <w:rPr>
                <w:sz w:val="24"/>
                <w:lang w:val="pt-BR"/>
              </w:rPr>
            </w:pPr>
          </w:p>
          <w:p w14:paraId="0C56EFF7" w14:textId="77777777" w:rsidR="005C1436" w:rsidRDefault="00E27F39">
            <w:pPr>
              <w:pStyle w:val="CommentText"/>
              <w:jc w:val="both"/>
              <w:rPr>
                <w:sz w:val="24"/>
                <w:lang w:val="pt-BR"/>
              </w:rPr>
            </w:pPr>
            <w:r>
              <w:rPr>
                <w:sz w:val="24"/>
                <w:szCs w:val="24"/>
                <w:lang w:val="pt-BR"/>
              </w:rPr>
              <w:t>Ao terminar, peça aos participantes da sala que façam apresentações curtas e forneçam suas ideias sobre quais poderiam ter sido ações específicas que faltaram/foram omitidas pe</w:t>
            </w:r>
            <w:r>
              <w:rPr>
                <w:sz w:val="24"/>
                <w:szCs w:val="24"/>
                <w:lang w:val="pt-BR"/>
              </w:rPr>
              <w:t xml:space="preserve">lo CM e pelo governo durante o processo de encerramento específico para os três grupos envolvidos (residentes do acampamento, infraestrutura e comunidade anfitriã). </w:t>
            </w:r>
          </w:p>
          <w:p w14:paraId="0C56EFF8" w14:textId="77777777" w:rsidR="005C1436" w:rsidRDefault="005C1436">
            <w:pPr>
              <w:widowControl w:val="0"/>
              <w:autoSpaceDE w:val="0"/>
              <w:autoSpaceDN w:val="0"/>
              <w:adjustRightInd w:val="0"/>
              <w:jc w:val="both"/>
              <w:rPr>
                <w:rFonts w:asciiTheme="minorHAnsi" w:eastAsia="MS Gothic" w:hAnsiTheme="minorHAnsi" w:cs="Calibri"/>
                <w:color w:val="000000" w:themeColor="text1"/>
                <w:sz w:val="24"/>
                <w:szCs w:val="24"/>
                <w:lang w:val="pt-BR"/>
              </w:rPr>
            </w:pPr>
          </w:p>
        </w:tc>
      </w:tr>
      <w:tr w:rsidR="005C1436" w:rsidRPr="00E27F39" w14:paraId="0C56F009" w14:textId="77777777">
        <w:tc>
          <w:tcPr>
            <w:tcW w:w="1642" w:type="dxa"/>
          </w:tcPr>
          <w:p w14:paraId="0C56EFFA" w14:textId="77777777" w:rsidR="005C1436" w:rsidRDefault="00E27F39">
            <w:pPr>
              <w:widowControl w:val="0"/>
              <w:autoSpaceDE w:val="0"/>
              <w:autoSpaceDN w:val="0"/>
              <w:adjustRightInd w:val="0"/>
              <w:rPr>
                <w:rFonts w:asciiTheme="minorHAnsi" w:hAnsiTheme="minorHAnsi" w:cs="Calibri"/>
                <w:b/>
                <w:bCs/>
                <w:color w:val="000000" w:themeColor="text1"/>
                <w:sz w:val="24"/>
                <w:szCs w:val="24"/>
                <w:lang w:val="pt-BR"/>
              </w:rPr>
            </w:pPr>
            <w:r>
              <w:rPr>
                <w:rFonts w:cs="Calibri"/>
                <w:b/>
                <w:bCs/>
                <w:color w:val="000000"/>
                <w:sz w:val="24"/>
                <w:szCs w:val="24"/>
                <w:lang w:val="pt-BR"/>
              </w:rPr>
              <w:t>Atividade 6</w:t>
            </w:r>
          </w:p>
        </w:tc>
        <w:tc>
          <w:tcPr>
            <w:tcW w:w="7911" w:type="dxa"/>
          </w:tcPr>
          <w:p w14:paraId="0C56EFFB" w14:textId="77777777" w:rsidR="005C1436" w:rsidRDefault="00E27F39">
            <w:pPr>
              <w:widowControl w:val="0"/>
              <w:autoSpaceDE w:val="0"/>
              <w:autoSpaceDN w:val="0"/>
              <w:adjustRightInd w:val="0"/>
              <w:jc w:val="both"/>
              <w:rPr>
                <w:rFonts w:asciiTheme="minorHAnsi" w:eastAsia="MS Gothic" w:hAnsiTheme="minorHAnsi" w:cs="Calibri"/>
                <w:color w:val="2A87C8"/>
                <w:sz w:val="24"/>
                <w:szCs w:val="24"/>
                <w:lang w:val="pt-BR"/>
              </w:rPr>
            </w:pPr>
            <w:r>
              <w:rPr>
                <w:rFonts w:cs="Calibri"/>
                <w:color w:val="2A87C8"/>
                <w:sz w:val="24"/>
                <w:szCs w:val="24"/>
                <w:lang w:val="pt-BR"/>
              </w:rPr>
              <w:t>A atividade 6A é recomendada para contextos operacionais.</w:t>
            </w:r>
          </w:p>
          <w:p w14:paraId="0C56EFFC" w14:textId="77777777" w:rsidR="005C1436" w:rsidRDefault="005C1436">
            <w:pPr>
              <w:widowControl w:val="0"/>
              <w:autoSpaceDE w:val="0"/>
              <w:autoSpaceDN w:val="0"/>
              <w:adjustRightInd w:val="0"/>
              <w:jc w:val="both"/>
              <w:rPr>
                <w:rFonts w:asciiTheme="minorHAnsi" w:eastAsia="MS Gothic" w:hAnsiTheme="minorHAnsi" w:cs="Calibri"/>
                <w:color w:val="2A87C8"/>
                <w:sz w:val="24"/>
                <w:szCs w:val="24"/>
                <w:lang w:val="pt-BR"/>
              </w:rPr>
            </w:pPr>
          </w:p>
          <w:p w14:paraId="0C56EFFD" w14:textId="77777777" w:rsidR="005C1436" w:rsidRDefault="00E27F39">
            <w:pPr>
              <w:widowControl w:val="0"/>
              <w:autoSpaceDE w:val="0"/>
              <w:autoSpaceDN w:val="0"/>
              <w:adjustRightInd w:val="0"/>
              <w:jc w:val="both"/>
              <w:rPr>
                <w:rFonts w:asciiTheme="minorHAnsi" w:eastAsia="MS Gothic" w:hAnsiTheme="minorHAnsi" w:cs="Calibri"/>
                <w:color w:val="2A87C8"/>
                <w:sz w:val="24"/>
                <w:szCs w:val="24"/>
                <w:lang w:val="pt-BR"/>
              </w:rPr>
            </w:pPr>
            <w:r>
              <w:rPr>
                <w:rFonts w:cs="Calibri"/>
                <w:color w:val="2A87C8"/>
                <w:sz w:val="24"/>
                <w:szCs w:val="24"/>
                <w:lang w:val="pt-BR"/>
              </w:rPr>
              <w:t xml:space="preserve">A Atividade 6B é recomendada para contextos de prevenção. </w:t>
            </w:r>
          </w:p>
          <w:p w14:paraId="0C56EFFE" w14:textId="77777777" w:rsidR="005C1436" w:rsidRDefault="005C1436">
            <w:pPr>
              <w:widowControl w:val="0"/>
              <w:autoSpaceDE w:val="0"/>
              <w:autoSpaceDN w:val="0"/>
              <w:adjustRightInd w:val="0"/>
              <w:jc w:val="both"/>
              <w:rPr>
                <w:rFonts w:asciiTheme="minorHAnsi" w:eastAsia="MS Gothic" w:hAnsiTheme="minorHAnsi" w:cs="Calibri"/>
                <w:color w:val="2A87C8"/>
                <w:sz w:val="24"/>
                <w:szCs w:val="24"/>
                <w:lang w:val="pt-BR"/>
              </w:rPr>
            </w:pPr>
          </w:p>
          <w:p w14:paraId="0C56EFFF" w14:textId="77777777" w:rsidR="005C1436" w:rsidRDefault="00E27F39">
            <w:pPr>
              <w:pStyle w:val="CommentText"/>
              <w:jc w:val="both"/>
              <w:rPr>
                <w:sz w:val="24"/>
                <w:szCs w:val="24"/>
                <w:lang w:val="pt-BR"/>
              </w:rPr>
            </w:pPr>
            <w:r>
              <w:rPr>
                <w:sz w:val="24"/>
                <w:szCs w:val="24"/>
                <w:lang w:val="pt-BR"/>
              </w:rPr>
              <w:t>Se os acampamentos tiverem sido planejados no Módulo 11, um exercício alternativo é fazer com que os participantes fechem os acampamentos planejados na atividade 2B. Para fazer isso, instrua os pa</w:t>
            </w:r>
            <w:r>
              <w:rPr>
                <w:sz w:val="24"/>
                <w:szCs w:val="24"/>
                <w:lang w:val="pt-BR"/>
              </w:rPr>
              <w:t xml:space="preserve">rticipantes a retornarem aos seus grupos. Lembre-os de que o planejamento para o encerramento do acampamento deve ser feito desde o início da organização do acampamento. </w:t>
            </w:r>
          </w:p>
          <w:p w14:paraId="0C56F000" w14:textId="77777777" w:rsidR="005C1436" w:rsidRDefault="005C1436">
            <w:pPr>
              <w:widowControl w:val="0"/>
              <w:autoSpaceDE w:val="0"/>
              <w:autoSpaceDN w:val="0"/>
              <w:adjustRightInd w:val="0"/>
              <w:jc w:val="both"/>
              <w:rPr>
                <w:rFonts w:asciiTheme="minorHAnsi" w:eastAsia="MS Gothic" w:hAnsiTheme="minorHAnsi" w:cs="Calibri"/>
                <w:color w:val="2A87C8"/>
                <w:sz w:val="24"/>
                <w:szCs w:val="24"/>
                <w:lang w:val="pt-BR"/>
              </w:rPr>
            </w:pPr>
          </w:p>
          <w:p w14:paraId="0C56F001" w14:textId="77777777" w:rsidR="005C1436" w:rsidRDefault="00E27F39">
            <w:pPr>
              <w:pStyle w:val="CommentText"/>
              <w:jc w:val="both"/>
              <w:rPr>
                <w:sz w:val="24"/>
                <w:szCs w:val="24"/>
                <w:lang w:val="pt-BR"/>
              </w:rPr>
            </w:pPr>
            <w:r>
              <w:rPr>
                <w:sz w:val="24"/>
                <w:szCs w:val="24"/>
                <w:lang w:val="pt-BR"/>
              </w:rPr>
              <w:t>Os participantes agora terão que fechar os acampamentos que organizaram no Módulo 11</w:t>
            </w:r>
            <w:r>
              <w:rPr>
                <w:sz w:val="24"/>
                <w:szCs w:val="24"/>
                <w:lang w:val="pt-BR"/>
              </w:rPr>
              <w:t xml:space="preserve">. Dê a eles 20 minutos para fazer um plano de fechamento e saída, garantindo onde os princípios e as práticas de soluções duráveis são aplicados. </w:t>
            </w:r>
          </w:p>
          <w:p w14:paraId="0C56F002" w14:textId="77777777" w:rsidR="005C1436" w:rsidRDefault="005C1436">
            <w:pPr>
              <w:pStyle w:val="CommentText"/>
              <w:jc w:val="both"/>
              <w:rPr>
                <w:sz w:val="24"/>
                <w:szCs w:val="24"/>
                <w:lang w:val="pt-BR"/>
              </w:rPr>
            </w:pPr>
          </w:p>
          <w:p w14:paraId="0C56F003" w14:textId="77777777" w:rsidR="005C1436" w:rsidRDefault="00E27F39">
            <w:pPr>
              <w:pStyle w:val="CommentText"/>
              <w:jc w:val="both"/>
              <w:rPr>
                <w:sz w:val="24"/>
                <w:szCs w:val="24"/>
                <w:lang w:val="pt-BR"/>
              </w:rPr>
            </w:pPr>
            <w:r>
              <w:rPr>
                <w:sz w:val="24"/>
                <w:szCs w:val="24"/>
                <w:lang w:val="pt-BR"/>
              </w:rPr>
              <w:t xml:space="preserve">Forneça a eles um modelo de planejamento de fechamento em uma folha de flipchart. </w:t>
            </w:r>
          </w:p>
          <w:p w14:paraId="0C56F004" w14:textId="77777777" w:rsidR="005C1436" w:rsidRDefault="005C1436">
            <w:pPr>
              <w:pStyle w:val="CommentText"/>
              <w:jc w:val="both"/>
              <w:rPr>
                <w:sz w:val="24"/>
                <w:szCs w:val="24"/>
                <w:lang w:val="pt-BR"/>
              </w:rPr>
            </w:pPr>
          </w:p>
          <w:p w14:paraId="0C56F005" w14:textId="77777777" w:rsidR="005C1436" w:rsidRDefault="00E27F39">
            <w:pPr>
              <w:pStyle w:val="CommentText"/>
              <w:jc w:val="both"/>
              <w:rPr>
                <w:sz w:val="24"/>
                <w:szCs w:val="24"/>
                <w:lang w:val="pt-BR"/>
              </w:rPr>
            </w:pPr>
            <w:r>
              <w:rPr>
                <w:sz w:val="24"/>
                <w:szCs w:val="24"/>
                <w:lang w:val="pt-BR"/>
              </w:rPr>
              <w:t xml:space="preserve">Dê 10 minutos para </w:t>
            </w:r>
            <w:r>
              <w:rPr>
                <w:sz w:val="24"/>
                <w:szCs w:val="24"/>
                <w:lang w:val="pt-BR"/>
              </w:rPr>
              <w:t>que cada grupo apresente seu plano para a sala. Faça uma apresentação de galeria onde outros grupos possam comentar/apresentar esclarecimentos.</w:t>
            </w:r>
          </w:p>
          <w:p w14:paraId="0C56F006" w14:textId="77777777" w:rsidR="005C1436" w:rsidRDefault="005C1436">
            <w:pPr>
              <w:widowControl w:val="0"/>
              <w:autoSpaceDE w:val="0"/>
              <w:autoSpaceDN w:val="0"/>
              <w:adjustRightInd w:val="0"/>
              <w:jc w:val="both"/>
              <w:rPr>
                <w:sz w:val="24"/>
                <w:szCs w:val="24"/>
                <w:lang w:val="pt-BR"/>
              </w:rPr>
            </w:pPr>
          </w:p>
          <w:p w14:paraId="0C56F007" w14:textId="77777777" w:rsidR="005C1436" w:rsidRDefault="00E27F39">
            <w:pPr>
              <w:widowControl w:val="0"/>
              <w:autoSpaceDE w:val="0"/>
              <w:autoSpaceDN w:val="0"/>
              <w:adjustRightInd w:val="0"/>
              <w:jc w:val="both"/>
              <w:rPr>
                <w:rFonts w:asciiTheme="minorHAnsi" w:eastAsia="MS Gothic" w:hAnsiTheme="minorHAnsi" w:cs="Calibri"/>
                <w:color w:val="2A87C8"/>
                <w:sz w:val="24"/>
                <w:szCs w:val="24"/>
                <w:lang w:val="pt-BR"/>
              </w:rPr>
            </w:pPr>
            <w:r>
              <w:rPr>
                <w:sz w:val="24"/>
                <w:szCs w:val="24"/>
                <w:lang w:val="pt-BR"/>
              </w:rPr>
              <w:t>Siga isso com a lista de verificação de fechamento do local Anexo 12.4.</w:t>
            </w:r>
          </w:p>
          <w:p w14:paraId="0C56F008" w14:textId="77777777" w:rsidR="005C1436" w:rsidRDefault="005C1436">
            <w:pPr>
              <w:widowControl w:val="0"/>
              <w:autoSpaceDE w:val="0"/>
              <w:autoSpaceDN w:val="0"/>
              <w:adjustRightInd w:val="0"/>
              <w:jc w:val="both"/>
              <w:rPr>
                <w:rFonts w:asciiTheme="minorHAnsi" w:eastAsia="MS Gothic" w:hAnsiTheme="minorHAnsi" w:cs="Calibri"/>
                <w:color w:val="000000" w:themeColor="text1"/>
                <w:sz w:val="24"/>
                <w:szCs w:val="24"/>
                <w:lang w:val="pt-BR"/>
              </w:rPr>
            </w:pPr>
          </w:p>
        </w:tc>
      </w:tr>
    </w:tbl>
    <w:p w14:paraId="0C56F00A" w14:textId="77777777" w:rsidR="005C1436" w:rsidRDefault="00E27F39">
      <w:pPr>
        <w:rPr>
          <w:rStyle w:val="normaltextrun"/>
          <w:rFonts w:asciiTheme="minorHAnsi" w:hAnsiTheme="minorHAnsi" w:cs="Calibri"/>
          <w:b/>
          <w:bCs/>
          <w:color w:val="2A87C8"/>
          <w:sz w:val="28"/>
          <w:szCs w:val="28"/>
          <w:lang w:val="pt-BR"/>
        </w:rPr>
      </w:pPr>
      <w:r>
        <w:rPr>
          <w:rStyle w:val="normaltextrun"/>
          <w:rFonts w:cs="Calibri"/>
          <w:b/>
          <w:bCs/>
          <w:color w:val="2A87C8"/>
          <w:sz w:val="28"/>
          <w:szCs w:val="28"/>
          <w:lang w:val="pt-BR"/>
        </w:rPr>
        <w:lastRenderedPageBreak/>
        <w:t>Mensagens principais do módulo</w:t>
      </w:r>
    </w:p>
    <w:p w14:paraId="0C56F00B" w14:textId="77777777" w:rsidR="005C1436" w:rsidRDefault="00E27F39">
      <w:pPr>
        <w:pStyle w:val="ListParagraph"/>
        <w:widowControl w:val="0"/>
        <w:numPr>
          <w:ilvl w:val="0"/>
          <w:numId w:val="9"/>
        </w:numPr>
        <w:autoSpaceDE w:val="0"/>
        <w:autoSpaceDN w:val="0"/>
        <w:adjustRightInd w:val="0"/>
        <w:spacing w:after="120"/>
        <w:contextualSpacing w:val="0"/>
        <w:jc w:val="both"/>
        <w:rPr>
          <w:rFonts w:cs="Calibri"/>
          <w:b/>
          <w:bCs/>
          <w:color w:val="000000"/>
          <w:szCs w:val="22"/>
          <w:lang w:val="pt-BR"/>
        </w:rPr>
      </w:pPr>
      <w:r>
        <w:rPr>
          <w:rFonts w:cs="Calibri"/>
          <w:bCs/>
          <w:color w:val="000000"/>
          <w:lang w:val="pt-BR"/>
        </w:rPr>
        <w:t xml:space="preserve">As atividades de fechamento de um acampamento são um </w:t>
      </w:r>
      <w:r>
        <w:rPr>
          <w:rFonts w:cs="Calibri"/>
          <w:b/>
          <w:bCs/>
          <w:color w:val="000000"/>
          <w:lang w:val="pt-BR"/>
        </w:rPr>
        <w:t>processo específico do contexto</w:t>
      </w:r>
      <w:r>
        <w:rPr>
          <w:rFonts w:cs="Calibri"/>
          <w:color w:val="000000"/>
          <w:lang w:val="pt-BR"/>
        </w:rPr>
        <w:t>.</w:t>
      </w:r>
    </w:p>
    <w:p w14:paraId="0C56F00C" w14:textId="77777777" w:rsidR="005C1436" w:rsidRDefault="00E27F39">
      <w:pPr>
        <w:pStyle w:val="ListParagraph"/>
        <w:keepNext/>
        <w:numPr>
          <w:ilvl w:val="0"/>
          <w:numId w:val="9"/>
        </w:numPr>
        <w:spacing w:after="120"/>
        <w:contextualSpacing w:val="0"/>
        <w:outlineLvl w:val="1"/>
        <w:rPr>
          <w:rFonts w:cs="Calibri"/>
          <w:bCs/>
          <w:color w:val="000000"/>
          <w:lang w:val="pt-BR"/>
        </w:rPr>
      </w:pPr>
      <w:r>
        <w:rPr>
          <w:rFonts w:cs="Calibri"/>
          <w:bCs/>
          <w:color w:val="000000"/>
          <w:lang w:val="pt-BR"/>
        </w:rPr>
        <w:t xml:space="preserve">O planejamento para a saída e o fechamento de acampamento é mais bem considerado como </w:t>
      </w:r>
      <w:r>
        <w:rPr>
          <w:rFonts w:cs="Calibri"/>
          <w:b/>
          <w:bCs/>
          <w:color w:val="000000"/>
          <w:lang w:val="pt-BR"/>
        </w:rPr>
        <w:t>parte integrante do processo de organização</w:t>
      </w:r>
      <w:r>
        <w:rPr>
          <w:rFonts w:cs="Calibri"/>
          <w:color w:val="000000"/>
          <w:lang w:val="pt-BR"/>
        </w:rPr>
        <w:t>.</w:t>
      </w:r>
    </w:p>
    <w:p w14:paraId="0C56F00D" w14:textId="77777777" w:rsidR="005C1436" w:rsidRDefault="00E27F39">
      <w:pPr>
        <w:pStyle w:val="ListParagraph"/>
        <w:keepNext/>
        <w:numPr>
          <w:ilvl w:val="0"/>
          <w:numId w:val="9"/>
        </w:numPr>
        <w:spacing w:after="120"/>
        <w:contextualSpacing w:val="0"/>
        <w:outlineLvl w:val="1"/>
        <w:rPr>
          <w:rFonts w:cs="Calibri"/>
          <w:bCs/>
          <w:color w:val="000000"/>
          <w:lang w:val="pt-BR"/>
        </w:rPr>
      </w:pPr>
      <w:r>
        <w:rPr>
          <w:rFonts w:cs="Calibri"/>
          <w:bCs/>
          <w:color w:val="000000"/>
          <w:lang w:val="pt-BR"/>
        </w:rPr>
        <w:t>A Agência de Gestão de Acampamentos, em</w:t>
      </w:r>
      <w:r>
        <w:rPr>
          <w:rFonts w:cs="Calibri"/>
          <w:bCs/>
          <w:color w:val="000000"/>
          <w:lang w:val="pt-BR"/>
        </w:rPr>
        <w:t xml:space="preserve"> coordenação com a Agência Líder de Grupos/Setores, desempenha </w:t>
      </w:r>
      <w:r>
        <w:rPr>
          <w:rFonts w:cs="Calibri"/>
          <w:b/>
          <w:bCs/>
          <w:color w:val="000000"/>
          <w:lang w:val="pt-BR"/>
        </w:rPr>
        <w:t>um papel facilitador</w:t>
      </w:r>
      <w:r>
        <w:rPr>
          <w:rFonts w:cs="Calibri"/>
          <w:color w:val="000000"/>
          <w:lang w:val="pt-BR"/>
        </w:rPr>
        <w:t xml:space="preserve"> na condução de treinamento e/ou divulgação de informações no nível do acampamento sobre soluções duráveis.</w:t>
      </w:r>
    </w:p>
    <w:p w14:paraId="0C56F00E" w14:textId="77777777" w:rsidR="005C1436" w:rsidRDefault="00E27F39">
      <w:pPr>
        <w:pStyle w:val="ListParagraph"/>
        <w:keepNext/>
        <w:numPr>
          <w:ilvl w:val="0"/>
          <w:numId w:val="9"/>
        </w:numPr>
        <w:spacing w:after="120"/>
        <w:contextualSpacing w:val="0"/>
        <w:outlineLvl w:val="1"/>
        <w:rPr>
          <w:rFonts w:cs="Calibri"/>
          <w:bCs/>
          <w:color w:val="000000"/>
          <w:lang w:val="pt-BR"/>
        </w:rPr>
      </w:pPr>
      <w:r>
        <w:rPr>
          <w:rFonts w:cs="Calibri"/>
          <w:bCs/>
          <w:color w:val="000000"/>
          <w:lang w:val="pt-BR"/>
        </w:rPr>
        <w:t>Sejam quais forem as circunstâncias em torno do fechamento de aca</w:t>
      </w:r>
      <w:r>
        <w:rPr>
          <w:rFonts w:cs="Calibri"/>
          <w:bCs/>
          <w:color w:val="000000"/>
          <w:lang w:val="pt-BR"/>
        </w:rPr>
        <w:t xml:space="preserve">mpamento, o planejamento </w:t>
      </w:r>
      <w:r>
        <w:rPr>
          <w:rFonts w:cs="Calibri"/>
          <w:b/>
          <w:bCs/>
          <w:color w:val="000000"/>
          <w:lang w:val="pt-BR"/>
        </w:rPr>
        <w:t xml:space="preserve">cuidadoso e a coordenação extensiva </w:t>
      </w:r>
      <w:r>
        <w:rPr>
          <w:rFonts w:cs="Calibri"/>
          <w:color w:val="000000"/>
          <w:lang w:val="pt-BR"/>
        </w:rPr>
        <w:t>são cruciais e devem ser realizados pela Agência de Gestão de Acampamentos em colaboração com as autoridades nacionais e outras partes interessadas importantes.</w:t>
      </w:r>
    </w:p>
    <w:p w14:paraId="0C56F00F" w14:textId="77777777" w:rsidR="005C1436" w:rsidRDefault="00E27F39">
      <w:pPr>
        <w:pStyle w:val="ListParagraph"/>
        <w:widowControl w:val="0"/>
        <w:numPr>
          <w:ilvl w:val="0"/>
          <w:numId w:val="9"/>
        </w:numPr>
        <w:autoSpaceDE w:val="0"/>
        <w:autoSpaceDN w:val="0"/>
        <w:adjustRightInd w:val="0"/>
        <w:spacing w:after="120"/>
        <w:contextualSpacing w:val="0"/>
        <w:rPr>
          <w:rFonts w:cs="Calibri"/>
          <w:bCs/>
          <w:color w:val="000000"/>
          <w:lang w:val="pt-BR"/>
        </w:rPr>
      </w:pPr>
      <w:r>
        <w:rPr>
          <w:rFonts w:cs="Calibri"/>
          <w:bCs/>
          <w:color w:val="000000"/>
          <w:lang w:val="pt-BR"/>
        </w:rPr>
        <w:t>Uma solução durável é obtida quand</w:t>
      </w:r>
      <w:r>
        <w:rPr>
          <w:rFonts w:cs="Calibri"/>
          <w:bCs/>
          <w:color w:val="000000"/>
          <w:lang w:val="pt-BR"/>
        </w:rPr>
        <w:t xml:space="preserve">o as PDIs </w:t>
      </w:r>
      <w:r>
        <w:rPr>
          <w:rFonts w:cs="Calibri"/>
          <w:b/>
          <w:bCs/>
          <w:color w:val="000000"/>
          <w:lang w:val="pt-BR"/>
        </w:rPr>
        <w:t xml:space="preserve">não têm mais necessidades específicas de assistência e proteção vinculadas ao seu deslocamento </w:t>
      </w:r>
      <w:r>
        <w:rPr>
          <w:rFonts w:cs="Calibri"/>
          <w:color w:val="000000"/>
          <w:lang w:val="pt-BR"/>
        </w:rPr>
        <w:t xml:space="preserve">e tais pessoas possam desfrutar de seus direitos humanos sem discriminação resultante do seu deslocamento. </w:t>
      </w:r>
    </w:p>
    <w:p w14:paraId="0C56F010" w14:textId="77777777" w:rsidR="005C1436" w:rsidRDefault="00E27F39">
      <w:pPr>
        <w:pStyle w:val="ListParagraph"/>
        <w:widowControl w:val="0"/>
        <w:numPr>
          <w:ilvl w:val="0"/>
          <w:numId w:val="9"/>
        </w:numPr>
        <w:autoSpaceDE w:val="0"/>
        <w:autoSpaceDN w:val="0"/>
        <w:adjustRightInd w:val="0"/>
        <w:spacing w:after="120"/>
        <w:contextualSpacing w:val="0"/>
        <w:rPr>
          <w:rFonts w:cs="Calibri"/>
          <w:bCs/>
          <w:color w:val="000000"/>
          <w:lang w:val="pt-BR"/>
        </w:rPr>
      </w:pPr>
      <w:r>
        <w:rPr>
          <w:rFonts w:cs="Calibri"/>
          <w:bCs/>
          <w:color w:val="000000"/>
          <w:lang w:val="pt-BR"/>
        </w:rPr>
        <w:t xml:space="preserve">Uma tarefa principal de uma Agência de Gestão de Acampamentos é </w:t>
      </w:r>
      <w:r>
        <w:rPr>
          <w:rFonts w:cs="Calibri"/>
          <w:b/>
          <w:bCs/>
          <w:color w:val="000000"/>
          <w:lang w:val="pt-BR"/>
        </w:rPr>
        <w:t>trabalhar com as principais partes interessadas</w:t>
      </w:r>
      <w:r>
        <w:rPr>
          <w:rFonts w:cs="Calibri"/>
          <w:color w:val="000000"/>
          <w:lang w:val="pt-BR"/>
        </w:rPr>
        <w:t xml:space="preserve"> na resposta do acampamento, para </w:t>
      </w:r>
      <w:r>
        <w:rPr>
          <w:rFonts w:cs="Calibri"/>
          <w:b/>
          <w:bCs/>
          <w:color w:val="000000"/>
          <w:lang w:val="pt-BR"/>
        </w:rPr>
        <w:t xml:space="preserve">garantir a identificação de soluções duráveis </w:t>
      </w:r>
      <w:r>
        <w:rPr>
          <w:rFonts w:cs="Calibri"/>
          <w:color w:val="000000"/>
          <w:lang w:val="pt-BR"/>
        </w:rPr>
        <w:t xml:space="preserve">para a população do acampamento, bem como </w:t>
      </w:r>
      <w:r>
        <w:rPr>
          <w:rFonts w:cs="Calibri"/>
          <w:b/>
          <w:bCs/>
          <w:color w:val="000000"/>
          <w:lang w:val="pt-BR"/>
        </w:rPr>
        <w:t xml:space="preserve">avaliar as intenções </w:t>
      </w:r>
      <w:r>
        <w:rPr>
          <w:rFonts w:cs="Calibri"/>
          <w:b/>
          <w:bCs/>
          <w:color w:val="000000"/>
          <w:lang w:val="pt-BR"/>
        </w:rPr>
        <w:lastRenderedPageBreak/>
        <w:t>do</w:t>
      </w:r>
      <w:r>
        <w:rPr>
          <w:rFonts w:cs="Calibri"/>
          <w:b/>
          <w:bCs/>
          <w:color w:val="000000"/>
          <w:lang w:val="pt-BR"/>
        </w:rPr>
        <w:t>s moradores do acampamento</w:t>
      </w:r>
      <w:r>
        <w:rPr>
          <w:rFonts w:cs="Calibri"/>
          <w:color w:val="000000"/>
          <w:lang w:val="pt-BR"/>
        </w:rPr>
        <w:t>.</w:t>
      </w:r>
    </w:p>
    <w:p w14:paraId="0C56F011" w14:textId="77777777" w:rsidR="005C1436" w:rsidRDefault="00E27F39">
      <w:pPr>
        <w:pStyle w:val="ListParagraph"/>
        <w:widowControl w:val="0"/>
        <w:numPr>
          <w:ilvl w:val="0"/>
          <w:numId w:val="9"/>
        </w:numPr>
        <w:autoSpaceDE w:val="0"/>
        <w:autoSpaceDN w:val="0"/>
        <w:adjustRightInd w:val="0"/>
        <w:spacing w:after="120"/>
        <w:contextualSpacing w:val="0"/>
        <w:rPr>
          <w:rFonts w:cs="Calibri"/>
          <w:bCs/>
          <w:color w:val="000000"/>
          <w:lang w:val="pt-BR"/>
        </w:rPr>
      </w:pPr>
      <w:r>
        <w:rPr>
          <w:rFonts w:cs="Calibri"/>
          <w:b/>
          <w:bCs/>
          <w:color w:val="000000"/>
          <w:lang w:val="pt-BR"/>
        </w:rPr>
        <w:t>Facilitar visitas de reconhecimento</w:t>
      </w:r>
      <w:r>
        <w:rPr>
          <w:rFonts w:cs="Calibri"/>
          <w:color w:val="000000"/>
          <w:lang w:val="pt-BR"/>
        </w:rPr>
        <w:t>, incluindo mulheres, crianças de uma determinada idade e nível de maturidade, pessoas com necessidades especiais e pessoas potencialmente marginalizadas.</w:t>
      </w:r>
    </w:p>
    <w:p w14:paraId="0C56F012" w14:textId="77777777" w:rsidR="005C1436" w:rsidRDefault="00E27F39">
      <w:pPr>
        <w:pStyle w:val="ListParagraph"/>
        <w:widowControl w:val="0"/>
        <w:numPr>
          <w:ilvl w:val="0"/>
          <w:numId w:val="9"/>
        </w:numPr>
        <w:autoSpaceDE w:val="0"/>
        <w:autoSpaceDN w:val="0"/>
        <w:adjustRightInd w:val="0"/>
        <w:spacing w:after="120"/>
        <w:contextualSpacing w:val="0"/>
        <w:rPr>
          <w:rFonts w:cs="Calibri"/>
          <w:bCs/>
          <w:color w:val="000000"/>
          <w:lang w:val="pt-BR"/>
        </w:rPr>
      </w:pPr>
      <w:r>
        <w:rPr>
          <w:rFonts w:cs="Calibri"/>
          <w:bCs/>
          <w:color w:val="000000"/>
          <w:lang w:val="pt-BR"/>
        </w:rPr>
        <w:t xml:space="preserve">O </w:t>
      </w:r>
      <w:r>
        <w:rPr>
          <w:rFonts w:cs="Calibri"/>
          <w:b/>
          <w:bCs/>
          <w:color w:val="000000"/>
          <w:lang w:val="pt-BR"/>
        </w:rPr>
        <w:t>retorno espontâneo</w:t>
      </w:r>
      <w:r>
        <w:rPr>
          <w:rFonts w:cs="Calibri"/>
          <w:color w:val="000000"/>
          <w:lang w:val="pt-BR"/>
        </w:rPr>
        <w:t xml:space="preserve"> pode ser desencad</w:t>
      </w:r>
      <w:r>
        <w:rPr>
          <w:rFonts w:cs="Calibri"/>
          <w:color w:val="000000"/>
          <w:lang w:val="pt-BR"/>
        </w:rPr>
        <w:t>eado por mudanças nas áreas de origem ou nas áreas de deslocamento, também inclui pessoas que optam por retornar por conta própria, em vez de fazer parte dos programas de retorno organizados pela agência.</w:t>
      </w:r>
    </w:p>
    <w:p w14:paraId="0C56F013" w14:textId="77777777" w:rsidR="005C1436" w:rsidRDefault="00E27F39">
      <w:pPr>
        <w:pStyle w:val="ListParagraph"/>
        <w:widowControl w:val="0"/>
        <w:numPr>
          <w:ilvl w:val="0"/>
          <w:numId w:val="9"/>
        </w:numPr>
        <w:autoSpaceDE w:val="0"/>
        <w:autoSpaceDN w:val="0"/>
        <w:adjustRightInd w:val="0"/>
        <w:spacing w:after="120"/>
        <w:contextualSpacing w:val="0"/>
        <w:rPr>
          <w:rFonts w:cs="Calibri"/>
          <w:bCs/>
          <w:color w:val="000000"/>
          <w:lang w:val="pt-BR"/>
        </w:rPr>
      </w:pPr>
      <w:r>
        <w:rPr>
          <w:rFonts w:cs="Calibri"/>
          <w:bCs/>
          <w:color w:val="000000"/>
          <w:lang w:val="pt-BR"/>
        </w:rPr>
        <w:t xml:space="preserve">O </w:t>
      </w:r>
      <w:r>
        <w:rPr>
          <w:rFonts w:cs="Calibri"/>
          <w:b/>
          <w:bCs/>
          <w:color w:val="000000"/>
          <w:lang w:val="pt-BR"/>
        </w:rPr>
        <w:t>retorno forçado</w:t>
      </w:r>
      <w:r>
        <w:rPr>
          <w:rFonts w:cs="Calibri"/>
          <w:color w:val="000000"/>
          <w:lang w:val="pt-BR"/>
        </w:rPr>
        <w:t xml:space="preserve"> ocorre quando a pressão das autor</w:t>
      </w:r>
      <w:r>
        <w:rPr>
          <w:rFonts w:cs="Calibri"/>
          <w:color w:val="000000"/>
          <w:lang w:val="pt-BR"/>
        </w:rPr>
        <w:t>idades é exercida para que as pessoas retornem a áreas inseguras.</w:t>
      </w:r>
    </w:p>
    <w:p w14:paraId="0C56F014" w14:textId="77777777" w:rsidR="005C1436" w:rsidRDefault="00E27F39">
      <w:pPr>
        <w:pStyle w:val="ListParagraph"/>
        <w:widowControl w:val="0"/>
        <w:numPr>
          <w:ilvl w:val="0"/>
          <w:numId w:val="9"/>
        </w:numPr>
        <w:autoSpaceDE w:val="0"/>
        <w:autoSpaceDN w:val="0"/>
        <w:adjustRightInd w:val="0"/>
        <w:spacing w:after="120"/>
        <w:contextualSpacing w:val="0"/>
        <w:rPr>
          <w:rFonts w:cs="Calibri"/>
          <w:bCs/>
          <w:color w:val="000000"/>
          <w:lang w:val="pt-BR"/>
        </w:rPr>
      </w:pPr>
      <w:r>
        <w:rPr>
          <w:rFonts w:cs="Calibri"/>
          <w:bCs/>
          <w:color w:val="000000"/>
          <w:lang w:val="pt-BR"/>
        </w:rPr>
        <w:t xml:space="preserve">As </w:t>
      </w:r>
      <w:r>
        <w:rPr>
          <w:rFonts w:cs="Calibri"/>
          <w:b/>
          <w:bCs/>
          <w:color w:val="000000"/>
          <w:lang w:val="pt-BR"/>
        </w:rPr>
        <w:t xml:space="preserve">pesquisas de intenção </w:t>
      </w:r>
      <w:r>
        <w:rPr>
          <w:rFonts w:cs="Calibri"/>
          <w:color w:val="000000"/>
          <w:lang w:val="pt-BR"/>
        </w:rPr>
        <w:t>fornecem uma boa visão geral dos planos futuros das PDIs e escolhas preferidas em relação a soluções de longo prazo, incluindo suas percepções sobre a situação geral</w:t>
      </w:r>
      <w:r>
        <w:rPr>
          <w:rFonts w:cs="Calibri"/>
          <w:color w:val="000000"/>
          <w:lang w:val="pt-BR"/>
        </w:rPr>
        <w:t xml:space="preserve"> em casa, problemas existentes e preocupações relacionadas à sua vida em deslocamento e os principais aspectos que os impedem de sair do acampamento.</w:t>
      </w:r>
    </w:p>
    <w:p w14:paraId="0C56F015" w14:textId="77777777" w:rsidR="005C1436" w:rsidRDefault="00E27F39">
      <w:pPr>
        <w:pStyle w:val="ListParagraph"/>
        <w:widowControl w:val="0"/>
        <w:numPr>
          <w:ilvl w:val="0"/>
          <w:numId w:val="9"/>
        </w:numPr>
        <w:autoSpaceDE w:val="0"/>
        <w:autoSpaceDN w:val="0"/>
        <w:adjustRightInd w:val="0"/>
        <w:spacing w:after="120"/>
        <w:contextualSpacing w:val="0"/>
        <w:rPr>
          <w:rFonts w:cs="Calibri"/>
          <w:bCs/>
          <w:color w:val="000000"/>
          <w:lang w:val="pt-BR"/>
        </w:rPr>
      </w:pPr>
      <w:r>
        <w:rPr>
          <w:rFonts w:cs="Calibri"/>
          <w:b/>
          <w:bCs/>
          <w:color w:val="000000"/>
          <w:lang w:val="pt-BR"/>
        </w:rPr>
        <w:t>Os Estados têm o dever principal</w:t>
      </w:r>
      <w:r>
        <w:rPr>
          <w:rFonts w:cs="Calibri"/>
          <w:color w:val="000000"/>
          <w:lang w:val="pt-BR"/>
        </w:rPr>
        <w:t xml:space="preserve"> de estabelecer condições que permitam que pessoas deslocadas se beneficie</w:t>
      </w:r>
      <w:r>
        <w:rPr>
          <w:rFonts w:cs="Calibri"/>
          <w:color w:val="000000"/>
          <w:lang w:val="pt-BR"/>
        </w:rPr>
        <w:t>m voluntariamente de soluções duráveis e com segurança, proteção e dignidade.</w:t>
      </w:r>
    </w:p>
    <w:p w14:paraId="0C56F016" w14:textId="77777777" w:rsidR="005C1436" w:rsidRDefault="00E27F39">
      <w:pPr>
        <w:pStyle w:val="ListParagraph"/>
        <w:widowControl w:val="0"/>
        <w:numPr>
          <w:ilvl w:val="0"/>
          <w:numId w:val="9"/>
        </w:numPr>
        <w:autoSpaceDE w:val="0"/>
        <w:autoSpaceDN w:val="0"/>
        <w:adjustRightInd w:val="0"/>
        <w:spacing w:after="120"/>
        <w:contextualSpacing w:val="0"/>
        <w:rPr>
          <w:rFonts w:cs="Calibri"/>
          <w:bCs/>
          <w:color w:val="000000"/>
          <w:lang w:val="pt-BR"/>
        </w:rPr>
      </w:pPr>
      <w:r>
        <w:rPr>
          <w:rFonts w:cs="Calibri"/>
          <w:bCs/>
          <w:color w:val="000000"/>
          <w:lang w:val="pt-BR"/>
        </w:rPr>
        <w:t xml:space="preserve">Os planos de ação de fechamento de acampamento são elaborados com base em uma </w:t>
      </w:r>
      <w:r>
        <w:rPr>
          <w:rFonts w:cs="Calibri"/>
          <w:b/>
          <w:bCs/>
          <w:color w:val="000000"/>
          <w:lang w:val="pt-BR"/>
        </w:rPr>
        <w:t>estratégia nacional de saída</w:t>
      </w:r>
      <w:r>
        <w:rPr>
          <w:rFonts w:cs="Calibri"/>
          <w:color w:val="000000"/>
          <w:lang w:val="pt-BR"/>
        </w:rPr>
        <w:t xml:space="preserve"> que forneça a abordagem geral, o contexto e os princípios para eliminar</w:t>
      </w:r>
      <w:r>
        <w:rPr>
          <w:rFonts w:cs="Calibri"/>
          <w:color w:val="000000"/>
          <w:lang w:val="pt-BR"/>
        </w:rPr>
        <w:t xml:space="preserve"> gradualmente a assistência baseada em acampamentos. Os planos de ação de fechamento do local/do acampamento devem considerar: elementos de pessoas, aspectos de infraestrutura e também atividades de suporte/operacionais.</w:t>
      </w:r>
    </w:p>
    <w:p w14:paraId="0C56F017" w14:textId="77777777" w:rsidR="005C1436" w:rsidRDefault="005C1436">
      <w:pPr>
        <w:pStyle w:val="NoteLevel21"/>
        <w:numPr>
          <w:ilvl w:val="0"/>
          <w:numId w:val="0"/>
        </w:numPr>
        <w:spacing w:after="120"/>
        <w:contextualSpacing w:val="0"/>
        <w:rPr>
          <w:rFonts w:asciiTheme="minorHAnsi" w:hAnsiTheme="minorHAnsi" w:cstheme="minorBidi"/>
          <w:color w:val="000000" w:themeColor="text1"/>
          <w:lang w:val="pt-BR"/>
        </w:rPr>
      </w:pPr>
    </w:p>
    <w:p w14:paraId="0C56F018" w14:textId="77777777" w:rsidR="005C1436" w:rsidRDefault="00E27F39">
      <w:pPr>
        <w:spacing w:after="160" w:line="259" w:lineRule="auto"/>
        <w:rPr>
          <w:rFonts w:asciiTheme="minorHAnsi" w:hAnsiTheme="minorHAnsi" w:cstheme="minorBidi"/>
          <w:color w:val="000000" w:themeColor="text1"/>
          <w:lang w:val="pt-BR"/>
        </w:rPr>
      </w:pPr>
      <w:r>
        <w:rPr>
          <w:rFonts w:asciiTheme="minorHAnsi" w:hAnsiTheme="minorHAnsi" w:cstheme="minorBidi"/>
          <w:color w:val="000000" w:themeColor="text1"/>
          <w:lang w:val="pt-BR"/>
        </w:rPr>
        <w:br w:type="page"/>
      </w:r>
    </w:p>
    <w:p w14:paraId="0C56F019" w14:textId="77777777" w:rsidR="005C1436" w:rsidRDefault="00E27F39">
      <w:pPr>
        <w:pStyle w:val="NoteLevel21"/>
        <w:numPr>
          <w:ilvl w:val="0"/>
          <w:numId w:val="0"/>
        </w:numPr>
        <w:spacing w:after="120"/>
        <w:ind w:left="360" w:hanging="360"/>
        <w:contextualSpacing w:val="0"/>
        <w:rPr>
          <w:rFonts w:asciiTheme="minorHAnsi" w:hAnsiTheme="minorHAnsi" w:cs="Calibri"/>
          <w:b/>
          <w:bCs/>
          <w:color w:val="2A87C8"/>
          <w:sz w:val="28"/>
          <w:szCs w:val="28"/>
          <w:lang w:val="pt-BR"/>
        </w:rPr>
      </w:pPr>
      <w:r>
        <w:rPr>
          <w:rStyle w:val="normaltextrun"/>
          <w:rFonts w:ascii="Calibri" w:hAnsi="Calibri" w:cs="Calibri"/>
          <w:b/>
          <w:bCs/>
          <w:color w:val="2A87C8"/>
          <w:sz w:val="28"/>
          <w:szCs w:val="28"/>
          <w:lang w:val="pt-BR"/>
        </w:rPr>
        <w:lastRenderedPageBreak/>
        <w:t>1. Introdução ao fechamento de a</w:t>
      </w:r>
      <w:r>
        <w:rPr>
          <w:rStyle w:val="normaltextrun"/>
          <w:rFonts w:ascii="Calibri" w:hAnsi="Calibri" w:cs="Calibri"/>
          <w:b/>
          <w:bCs/>
          <w:color w:val="2A87C8"/>
          <w:sz w:val="28"/>
          <w:szCs w:val="28"/>
          <w:lang w:val="pt-BR"/>
        </w:rPr>
        <w:t>campamento</w:t>
      </w:r>
    </w:p>
    <w:p w14:paraId="0C56F01A" w14:textId="77777777" w:rsidR="005C1436" w:rsidRDefault="005C1436">
      <w:pPr>
        <w:widowControl w:val="0"/>
        <w:autoSpaceDE w:val="0"/>
        <w:autoSpaceDN w:val="0"/>
        <w:adjustRightInd w:val="0"/>
        <w:rPr>
          <w:rFonts w:asciiTheme="minorHAnsi" w:hAnsiTheme="minorHAnsi" w:cs="Calibri"/>
          <w:bCs/>
          <w:lang w:val="pt-BR"/>
        </w:rPr>
      </w:pPr>
    </w:p>
    <w:p w14:paraId="0C56F01B" w14:textId="77777777" w:rsidR="005C1436" w:rsidRDefault="00E27F39">
      <w:pPr>
        <w:rPr>
          <w:b/>
          <w:bCs/>
          <w:lang w:val="pt-BR"/>
        </w:rPr>
      </w:pPr>
      <w:r>
        <w:rPr>
          <w:b/>
          <w:bCs/>
          <w:lang w:val="pt-BR"/>
        </w:rPr>
        <w:t xml:space="preserve">Objetivo de aprendizagem </w:t>
      </w:r>
    </w:p>
    <w:p w14:paraId="0C56F01C" w14:textId="77777777" w:rsidR="005C1436" w:rsidRDefault="00E27F39">
      <w:pPr>
        <w:jc w:val="both"/>
        <w:rPr>
          <w:lang w:val="pt-BR"/>
        </w:rPr>
      </w:pPr>
      <w:r>
        <w:rPr>
          <w:rFonts w:cs="Calibri"/>
          <w:lang w:val="pt-BR"/>
        </w:rPr>
        <w:t>Avaliar a compreensão dos participantes sobre os conceitos relacionados ao fechamento de acampamento.</w:t>
      </w:r>
    </w:p>
    <w:p w14:paraId="0C56F01D" w14:textId="77777777" w:rsidR="005C1436" w:rsidRDefault="005C1436">
      <w:pPr>
        <w:widowControl w:val="0"/>
        <w:autoSpaceDE w:val="0"/>
        <w:autoSpaceDN w:val="0"/>
        <w:adjustRightInd w:val="0"/>
        <w:rPr>
          <w:rFonts w:asciiTheme="minorHAnsi" w:hAnsiTheme="minorHAnsi" w:cs="Calibri"/>
          <w:bCs/>
          <w:lang w:val="pt-BR"/>
        </w:rPr>
      </w:pPr>
    </w:p>
    <w:p w14:paraId="0C56F01E" w14:textId="77777777" w:rsidR="005C1436" w:rsidRDefault="00E27F39">
      <w:pPr>
        <w:widowControl w:val="0"/>
        <w:autoSpaceDE w:val="0"/>
        <w:autoSpaceDN w:val="0"/>
        <w:adjustRightInd w:val="0"/>
        <w:rPr>
          <w:rFonts w:asciiTheme="minorHAnsi" w:hAnsiTheme="minorHAnsi" w:cs="Calibri"/>
          <w:b/>
          <w:bCs/>
          <w:lang w:val="pt-BR"/>
        </w:rPr>
      </w:pPr>
      <w:r>
        <w:rPr>
          <w:rFonts w:cs="Calibri"/>
          <w:b/>
          <w:bCs/>
          <w:lang w:val="pt-BR"/>
        </w:rPr>
        <w:t>Preparação e materiais</w:t>
      </w:r>
    </w:p>
    <w:p w14:paraId="0C56F01F" w14:textId="77777777" w:rsidR="005C1436" w:rsidRDefault="00E27F39">
      <w:pPr>
        <w:pStyle w:val="ListParagraph"/>
        <w:widowControl w:val="0"/>
        <w:numPr>
          <w:ilvl w:val="0"/>
          <w:numId w:val="3"/>
        </w:numPr>
        <w:autoSpaceDE w:val="0"/>
        <w:autoSpaceDN w:val="0"/>
        <w:adjustRightInd w:val="0"/>
        <w:rPr>
          <w:rFonts w:asciiTheme="minorHAnsi" w:eastAsia="MS Gothic" w:hAnsiTheme="minorHAnsi" w:cs="Calibri"/>
          <w:color w:val="000000" w:themeColor="text1"/>
          <w:lang w:val="pt-BR"/>
        </w:rPr>
      </w:pPr>
      <w:r>
        <w:rPr>
          <w:rFonts w:cs="Calibri"/>
          <w:color w:val="000000"/>
          <w:lang w:val="pt-BR"/>
        </w:rPr>
        <w:t>Configure projetor</w:t>
      </w:r>
    </w:p>
    <w:p w14:paraId="0C56F020" w14:textId="77777777" w:rsidR="005C1436" w:rsidRDefault="00E27F39">
      <w:pPr>
        <w:pStyle w:val="ListParagraph"/>
        <w:widowControl w:val="0"/>
        <w:numPr>
          <w:ilvl w:val="0"/>
          <w:numId w:val="3"/>
        </w:numPr>
        <w:autoSpaceDE w:val="0"/>
        <w:autoSpaceDN w:val="0"/>
        <w:adjustRightInd w:val="0"/>
        <w:rPr>
          <w:rFonts w:asciiTheme="minorHAnsi" w:eastAsia="MS Gothic" w:hAnsiTheme="minorHAnsi" w:cs="Calibri"/>
          <w:color w:val="000000" w:themeColor="text1"/>
          <w:lang w:val="pt-BR"/>
        </w:rPr>
      </w:pPr>
      <w:r>
        <w:rPr>
          <w:rFonts w:cs="Calibri"/>
          <w:color w:val="000000"/>
          <w:lang w:val="pt-BR"/>
        </w:rPr>
        <w:t xml:space="preserve">Edite o slide de objetivos para se adequar às atividades incluídas na sessão </w:t>
      </w:r>
    </w:p>
    <w:p w14:paraId="0C56F021" w14:textId="77777777" w:rsidR="005C1436" w:rsidRDefault="00E27F39">
      <w:pPr>
        <w:pStyle w:val="ListParagraph"/>
        <w:widowControl w:val="0"/>
        <w:numPr>
          <w:ilvl w:val="0"/>
          <w:numId w:val="3"/>
        </w:numPr>
        <w:autoSpaceDE w:val="0"/>
        <w:autoSpaceDN w:val="0"/>
        <w:adjustRightInd w:val="0"/>
        <w:rPr>
          <w:rFonts w:asciiTheme="minorHAnsi" w:eastAsia="MS Gothic" w:hAnsiTheme="minorHAnsi" w:cs="Calibri"/>
          <w:color w:val="000000" w:themeColor="text1"/>
          <w:lang w:val="pt-BR"/>
        </w:rPr>
      </w:pPr>
      <w:r>
        <w:rPr>
          <w:rFonts w:cs="Calibri"/>
          <w:color w:val="000000"/>
          <w:lang w:val="pt-BR"/>
        </w:rPr>
        <w:t>Flipchart e marcadores para o instrutor</w:t>
      </w:r>
    </w:p>
    <w:p w14:paraId="0C56F022" w14:textId="77777777" w:rsidR="005C1436" w:rsidRDefault="00E27F39">
      <w:pPr>
        <w:pStyle w:val="ListParagraph"/>
        <w:widowControl w:val="0"/>
        <w:numPr>
          <w:ilvl w:val="0"/>
          <w:numId w:val="3"/>
        </w:numPr>
        <w:autoSpaceDE w:val="0"/>
        <w:autoSpaceDN w:val="0"/>
        <w:adjustRightInd w:val="0"/>
        <w:rPr>
          <w:rFonts w:asciiTheme="minorHAnsi" w:eastAsia="MS Gothic" w:hAnsiTheme="minorHAnsi" w:cs="Calibri"/>
          <w:color w:val="000000" w:themeColor="text1"/>
          <w:lang w:val="pt-BR"/>
        </w:rPr>
      </w:pPr>
      <w:r>
        <w:rPr>
          <w:rFonts w:cs="Calibri"/>
          <w:color w:val="000000"/>
          <w:lang w:val="pt-BR"/>
        </w:rPr>
        <w:t>Blocos de papel e canetas para os participantes</w:t>
      </w:r>
    </w:p>
    <w:p w14:paraId="0C56F023" w14:textId="77777777" w:rsidR="005C1436" w:rsidRDefault="00E27F39">
      <w:pPr>
        <w:pStyle w:val="ListParagraph"/>
        <w:widowControl w:val="0"/>
        <w:numPr>
          <w:ilvl w:val="0"/>
          <w:numId w:val="3"/>
        </w:numPr>
        <w:autoSpaceDE w:val="0"/>
        <w:autoSpaceDN w:val="0"/>
        <w:adjustRightInd w:val="0"/>
        <w:rPr>
          <w:rFonts w:asciiTheme="minorHAnsi" w:eastAsia="MS Gothic" w:hAnsiTheme="minorHAnsi" w:cs="Calibri"/>
          <w:color w:val="000000" w:themeColor="text1"/>
          <w:lang w:val="pt-BR"/>
        </w:rPr>
      </w:pPr>
      <w:r>
        <w:rPr>
          <w:rFonts w:cs="Calibri"/>
          <w:color w:val="000000"/>
          <w:lang w:val="pt-BR"/>
        </w:rPr>
        <w:t>Revise o teste para ter certeza de que você está familiarizado com a animação dos slides e</w:t>
      </w:r>
      <w:r>
        <w:rPr>
          <w:rFonts w:cs="Calibri"/>
          <w:color w:val="000000"/>
          <w:lang w:val="pt-BR"/>
        </w:rPr>
        <w:t xml:space="preserve"> as respostas para cada uma das perguntas</w:t>
      </w:r>
    </w:p>
    <w:p w14:paraId="0C56F024" w14:textId="77777777" w:rsidR="005C1436" w:rsidRDefault="00E27F39">
      <w:pPr>
        <w:pStyle w:val="ListParagraph"/>
        <w:widowControl w:val="0"/>
        <w:numPr>
          <w:ilvl w:val="0"/>
          <w:numId w:val="3"/>
        </w:numPr>
        <w:autoSpaceDE w:val="0"/>
        <w:autoSpaceDN w:val="0"/>
        <w:adjustRightInd w:val="0"/>
        <w:rPr>
          <w:rFonts w:asciiTheme="minorHAnsi" w:eastAsia="MS Gothic" w:hAnsiTheme="minorHAnsi" w:cs="Calibri"/>
          <w:color w:val="000000" w:themeColor="text1"/>
          <w:lang w:val="pt-BR"/>
        </w:rPr>
      </w:pPr>
      <w:r>
        <w:rPr>
          <w:rFonts w:cs="Calibri"/>
          <w:color w:val="000000"/>
          <w:lang w:val="pt-BR"/>
        </w:rPr>
        <w:t>Imprima o anexo 12.1 do gabarito de V/F do teste para o instrutor, se estiver usando o teste.</w:t>
      </w:r>
    </w:p>
    <w:p w14:paraId="0C56F025" w14:textId="77777777" w:rsidR="005C1436" w:rsidRDefault="00E27F39">
      <w:pPr>
        <w:pStyle w:val="ListParagraph"/>
        <w:widowControl w:val="0"/>
        <w:numPr>
          <w:ilvl w:val="0"/>
          <w:numId w:val="3"/>
        </w:numPr>
        <w:autoSpaceDE w:val="0"/>
        <w:autoSpaceDN w:val="0"/>
        <w:adjustRightInd w:val="0"/>
        <w:rPr>
          <w:rFonts w:asciiTheme="minorHAnsi" w:eastAsia="MS Gothic" w:hAnsiTheme="minorHAnsi" w:cs="Calibri"/>
          <w:color w:val="000000" w:themeColor="text1"/>
          <w:lang w:val="pt-BR"/>
        </w:rPr>
      </w:pPr>
      <w:r>
        <w:rPr>
          <w:rFonts w:cs="Calibri"/>
          <w:color w:val="000000"/>
          <w:lang w:val="pt-BR"/>
        </w:rPr>
        <w:t>Prêmio para a equipe que tiver as respostas mais corretas no teste.</w:t>
      </w:r>
    </w:p>
    <w:p w14:paraId="0C56F026" w14:textId="77777777" w:rsidR="005C1436" w:rsidRDefault="005C1436">
      <w:pPr>
        <w:widowControl w:val="0"/>
        <w:autoSpaceDE w:val="0"/>
        <w:autoSpaceDN w:val="0"/>
        <w:adjustRightInd w:val="0"/>
        <w:rPr>
          <w:rFonts w:asciiTheme="minorHAnsi" w:eastAsia="MS Gothic" w:hAnsiTheme="minorHAnsi" w:cs="Calibri"/>
          <w:b/>
          <w:bCs/>
          <w:i/>
          <w:iCs/>
          <w:color w:val="2A87C8"/>
          <w:lang w:val="pt-BR"/>
        </w:rPr>
      </w:pPr>
    </w:p>
    <w:p w14:paraId="0C56F027" w14:textId="77777777" w:rsidR="005C1436" w:rsidRDefault="00E27F39">
      <w:pPr>
        <w:widowControl w:val="0"/>
        <w:autoSpaceDE w:val="0"/>
        <w:autoSpaceDN w:val="0"/>
        <w:adjustRightInd w:val="0"/>
        <w:rPr>
          <w:rFonts w:asciiTheme="minorHAnsi" w:eastAsia="MS Gothic" w:hAnsiTheme="minorHAnsi" w:cs="Calibri"/>
          <w:b/>
          <w:bCs/>
          <w:i/>
          <w:iCs/>
          <w:color w:val="2A87C8"/>
          <w:lang w:val="pt-BR"/>
        </w:rPr>
      </w:pPr>
      <w:r>
        <w:rPr>
          <w:rFonts w:cs="Calibri"/>
          <w:b/>
          <w:bCs/>
          <w:i/>
          <w:iCs/>
          <w:color w:val="2A87C8"/>
          <w:lang w:val="pt-BR"/>
        </w:rPr>
        <w:t>Dica do facilitador: O teste pode ser usado no iníc</w:t>
      </w:r>
      <w:r>
        <w:rPr>
          <w:rFonts w:cs="Calibri"/>
          <w:b/>
          <w:bCs/>
          <w:i/>
          <w:iCs/>
          <w:color w:val="2A87C8"/>
          <w:lang w:val="pt-BR"/>
        </w:rPr>
        <w:t>io do módulo para avaliar o nível de conhecimento dos participantes ou no final do módulo para avaliar o conhecimento adquirido.</w:t>
      </w:r>
    </w:p>
    <w:p w14:paraId="0C56F028" w14:textId="77777777" w:rsidR="005C1436" w:rsidRDefault="005C1436">
      <w:pPr>
        <w:widowControl w:val="0"/>
        <w:autoSpaceDE w:val="0"/>
        <w:autoSpaceDN w:val="0"/>
        <w:adjustRightInd w:val="0"/>
        <w:rPr>
          <w:rStyle w:val="normaltextrun"/>
          <w:rFonts w:asciiTheme="minorHAnsi" w:hAnsiTheme="minorHAnsi" w:cs="Calibri"/>
          <w:b/>
          <w:bCs/>
          <w:lang w:val="pt-BR"/>
        </w:rPr>
      </w:pPr>
    </w:p>
    <w:p w14:paraId="0C56F029" w14:textId="77777777" w:rsidR="005C1436" w:rsidRDefault="00E27F39">
      <w:pPr>
        <w:widowControl w:val="0"/>
        <w:autoSpaceDE w:val="0"/>
        <w:autoSpaceDN w:val="0"/>
        <w:adjustRightInd w:val="0"/>
        <w:rPr>
          <w:rStyle w:val="normaltextrun"/>
          <w:rFonts w:asciiTheme="minorHAnsi" w:hAnsiTheme="minorHAnsi" w:cs="Calibri"/>
          <w:b/>
          <w:bCs/>
          <w:lang w:val="pt-BR"/>
        </w:rPr>
      </w:pPr>
      <w:r>
        <w:rPr>
          <w:rStyle w:val="normaltextrun"/>
          <w:rFonts w:cs="Calibri"/>
          <w:b/>
          <w:bCs/>
          <w:lang w:val="pt-BR"/>
        </w:rPr>
        <w:t>Duração:</w:t>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t xml:space="preserve"> </w:t>
      </w:r>
      <w:r>
        <w:rPr>
          <w:noProof/>
          <w:lang w:val="en-US" w:eastAsia="zh-TW"/>
        </w:rPr>
        <w:drawing>
          <wp:inline distT="0" distB="0" distL="0" distR="0" wp14:anchorId="0C56F23E" wp14:editId="0C56F23F">
            <wp:extent cx="299545" cy="299545"/>
            <wp:effectExtent l="0" t="0" r="5715" b="571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tch.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7741" cy="307741"/>
                    </a:xfrm>
                    <a:prstGeom prst="rect">
                      <a:avLst/>
                    </a:prstGeom>
                  </pic:spPr>
                </pic:pic>
              </a:graphicData>
            </a:graphic>
          </wp:inline>
        </w:drawing>
      </w:r>
      <w:r>
        <w:rPr>
          <w:rStyle w:val="normaltextrun"/>
          <w:rFonts w:cs="Calibri"/>
          <w:b/>
          <w:bCs/>
          <w:lang w:val="pt-BR"/>
        </w:rPr>
        <w:tab/>
        <w:t>45 min</w:t>
      </w:r>
    </w:p>
    <w:p w14:paraId="0C56F02A" w14:textId="77777777" w:rsidR="005C1436" w:rsidRDefault="005C1436">
      <w:pPr>
        <w:widowControl w:val="0"/>
        <w:autoSpaceDE w:val="0"/>
        <w:autoSpaceDN w:val="0"/>
        <w:adjustRightInd w:val="0"/>
        <w:rPr>
          <w:rFonts w:asciiTheme="minorHAnsi" w:hAnsiTheme="minorHAnsi" w:cs="Calibri"/>
          <w:b/>
          <w:bCs/>
          <w:lang w:val="pt-BR"/>
        </w:rPr>
      </w:pPr>
    </w:p>
    <w:tbl>
      <w:tblPr>
        <w:tblStyle w:val="TableGrid"/>
        <w:tblW w:w="935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1829"/>
        <w:gridCol w:w="7520"/>
        <w:gridCol w:w="7"/>
      </w:tblGrid>
      <w:tr w:rsidR="005C1436" w14:paraId="0C56F02D" w14:textId="77777777">
        <w:tc>
          <w:tcPr>
            <w:tcW w:w="1569" w:type="dxa"/>
            <w:shd w:val="clear" w:color="auto" w:fill="BDD6EE" w:themeFill="accent1" w:themeFillTint="66"/>
          </w:tcPr>
          <w:p w14:paraId="0C56F02B" w14:textId="77777777" w:rsidR="005C1436" w:rsidRDefault="00E27F39">
            <w:pPr>
              <w:widowControl w:val="0"/>
              <w:autoSpaceDE w:val="0"/>
              <w:autoSpaceDN w:val="0"/>
              <w:adjustRightInd w:val="0"/>
              <w:contextualSpacing/>
              <w:jc w:val="center"/>
              <w:rPr>
                <w:rFonts w:asciiTheme="minorHAnsi" w:eastAsia="MS Gothic" w:hAnsiTheme="minorHAnsi" w:cs="Calibri"/>
                <w:b/>
                <w:bCs/>
                <w:color w:val="000000" w:themeColor="text1"/>
                <w:sz w:val="24"/>
                <w:szCs w:val="24"/>
                <w:lang w:val="pt-BR"/>
              </w:rPr>
            </w:pPr>
            <w:r>
              <w:rPr>
                <w:rFonts w:cs="Calibri"/>
                <w:b/>
                <w:bCs/>
                <w:color w:val="000000"/>
                <w:sz w:val="24"/>
                <w:szCs w:val="24"/>
                <w:lang w:val="pt-BR"/>
              </w:rPr>
              <w:t xml:space="preserve">Slide </w:t>
            </w:r>
          </w:p>
        </w:tc>
        <w:tc>
          <w:tcPr>
            <w:tcW w:w="7787" w:type="dxa"/>
            <w:gridSpan w:val="2"/>
            <w:shd w:val="clear" w:color="auto" w:fill="BDD6EE" w:themeFill="accent1" w:themeFillTint="66"/>
          </w:tcPr>
          <w:p w14:paraId="0C56F02C" w14:textId="77777777" w:rsidR="005C1436" w:rsidRDefault="00E27F39">
            <w:pPr>
              <w:widowControl w:val="0"/>
              <w:autoSpaceDE w:val="0"/>
              <w:autoSpaceDN w:val="0"/>
              <w:adjustRightInd w:val="0"/>
              <w:contextualSpacing/>
              <w:jc w:val="center"/>
              <w:rPr>
                <w:rFonts w:asciiTheme="minorHAnsi" w:eastAsia="MS Gothic" w:hAnsiTheme="minorHAnsi" w:cs="Calibri"/>
                <w:b/>
                <w:bCs/>
                <w:color w:val="000000" w:themeColor="text1"/>
                <w:sz w:val="24"/>
                <w:szCs w:val="24"/>
                <w:lang w:val="pt-BR"/>
              </w:rPr>
            </w:pPr>
            <w:r>
              <w:rPr>
                <w:rFonts w:cs="Calibri"/>
                <w:b/>
                <w:bCs/>
                <w:color w:val="000000"/>
                <w:sz w:val="24"/>
                <w:szCs w:val="24"/>
                <w:lang w:val="pt-BR"/>
              </w:rPr>
              <w:t>Instruções</w:t>
            </w:r>
          </w:p>
        </w:tc>
      </w:tr>
      <w:tr w:rsidR="005C1436" w:rsidRPr="00E27F39" w14:paraId="0C56F041" w14:textId="77777777">
        <w:trPr>
          <w:gridAfter w:val="1"/>
          <w:wAfter w:w="7" w:type="dxa"/>
        </w:trPr>
        <w:tc>
          <w:tcPr>
            <w:tcW w:w="1569" w:type="dxa"/>
          </w:tcPr>
          <w:p w14:paraId="0C56F02E" w14:textId="77777777" w:rsidR="005C1436" w:rsidRDefault="00E27F39">
            <w:pPr>
              <w:widowControl w:val="0"/>
              <w:autoSpaceDE w:val="0"/>
              <w:autoSpaceDN w:val="0"/>
              <w:adjustRightInd w:val="0"/>
              <w:contextualSpacing/>
              <w:rPr>
                <w:rFonts w:asciiTheme="minorHAnsi" w:hAnsiTheme="minorHAnsi" w:cs="Calibri"/>
                <w:b/>
                <w:bCs/>
                <w:sz w:val="24"/>
                <w:szCs w:val="24"/>
                <w:lang w:val="pt-BR"/>
              </w:rPr>
            </w:pPr>
            <w:r>
              <w:rPr>
                <w:rFonts w:cs="Calibri"/>
                <w:b/>
                <w:bCs/>
                <w:sz w:val="24"/>
                <w:szCs w:val="24"/>
                <w:lang w:val="pt-BR"/>
              </w:rPr>
              <w:t>Por que os acampamentos são fechados? (slide de cabeçalho)</w:t>
            </w:r>
          </w:p>
          <w:p w14:paraId="0C56F02F" w14:textId="77777777" w:rsidR="005C1436" w:rsidRDefault="005C1436">
            <w:pPr>
              <w:widowControl w:val="0"/>
              <w:autoSpaceDE w:val="0"/>
              <w:autoSpaceDN w:val="0"/>
              <w:adjustRightInd w:val="0"/>
              <w:contextualSpacing/>
              <w:rPr>
                <w:rFonts w:asciiTheme="minorHAnsi" w:hAnsiTheme="minorHAnsi" w:cs="Calibri"/>
                <w:b/>
                <w:bCs/>
                <w:sz w:val="24"/>
                <w:szCs w:val="24"/>
                <w:lang w:val="pt-BR"/>
              </w:rPr>
            </w:pPr>
          </w:p>
          <w:p w14:paraId="0C56F030" w14:textId="77777777" w:rsidR="005C1436" w:rsidRDefault="005C1436">
            <w:pPr>
              <w:widowControl w:val="0"/>
              <w:autoSpaceDE w:val="0"/>
              <w:autoSpaceDN w:val="0"/>
              <w:adjustRightInd w:val="0"/>
              <w:contextualSpacing/>
              <w:rPr>
                <w:rFonts w:asciiTheme="minorHAnsi" w:hAnsiTheme="minorHAnsi" w:cs="Calibri"/>
                <w:b/>
                <w:bCs/>
                <w:sz w:val="24"/>
                <w:szCs w:val="24"/>
                <w:lang w:val="pt-BR"/>
              </w:rPr>
            </w:pPr>
          </w:p>
          <w:p w14:paraId="0C56F031" w14:textId="77777777" w:rsidR="005C1436" w:rsidRDefault="005C1436">
            <w:pPr>
              <w:widowControl w:val="0"/>
              <w:autoSpaceDE w:val="0"/>
              <w:autoSpaceDN w:val="0"/>
              <w:adjustRightInd w:val="0"/>
              <w:contextualSpacing/>
              <w:rPr>
                <w:rFonts w:asciiTheme="minorHAnsi" w:hAnsiTheme="minorHAnsi" w:cs="Calibri"/>
                <w:b/>
                <w:bCs/>
                <w:sz w:val="24"/>
                <w:szCs w:val="24"/>
                <w:lang w:val="pt-BR"/>
              </w:rPr>
            </w:pPr>
          </w:p>
          <w:p w14:paraId="0C56F032" w14:textId="77777777" w:rsidR="005C1436" w:rsidRDefault="005C1436">
            <w:pPr>
              <w:widowControl w:val="0"/>
              <w:autoSpaceDE w:val="0"/>
              <w:autoSpaceDN w:val="0"/>
              <w:adjustRightInd w:val="0"/>
              <w:contextualSpacing/>
              <w:rPr>
                <w:rFonts w:asciiTheme="minorHAnsi" w:hAnsiTheme="minorHAnsi" w:cs="Calibri"/>
                <w:b/>
                <w:bCs/>
                <w:sz w:val="24"/>
                <w:szCs w:val="24"/>
                <w:lang w:val="pt-BR"/>
              </w:rPr>
            </w:pPr>
          </w:p>
          <w:p w14:paraId="0C56F033" w14:textId="77777777" w:rsidR="005C1436" w:rsidRDefault="005C1436">
            <w:pPr>
              <w:widowControl w:val="0"/>
              <w:autoSpaceDE w:val="0"/>
              <w:autoSpaceDN w:val="0"/>
              <w:adjustRightInd w:val="0"/>
              <w:contextualSpacing/>
              <w:rPr>
                <w:rFonts w:asciiTheme="minorHAnsi" w:hAnsiTheme="minorHAnsi" w:cs="Calibri"/>
                <w:b/>
                <w:bCs/>
                <w:sz w:val="24"/>
                <w:szCs w:val="24"/>
                <w:lang w:val="pt-BR"/>
              </w:rPr>
            </w:pPr>
          </w:p>
          <w:p w14:paraId="0C56F034" w14:textId="77777777" w:rsidR="005C1436" w:rsidRDefault="005C1436">
            <w:pPr>
              <w:widowControl w:val="0"/>
              <w:autoSpaceDE w:val="0"/>
              <w:autoSpaceDN w:val="0"/>
              <w:adjustRightInd w:val="0"/>
              <w:contextualSpacing/>
              <w:rPr>
                <w:rFonts w:asciiTheme="minorHAnsi" w:hAnsiTheme="minorHAnsi" w:cs="Calibri"/>
                <w:b/>
                <w:bCs/>
                <w:sz w:val="24"/>
                <w:szCs w:val="24"/>
                <w:lang w:val="pt-BR"/>
              </w:rPr>
            </w:pPr>
          </w:p>
          <w:p w14:paraId="0C56F035" w14:textId="77777777" w:rsidR="005C1436" w:rsidRDefault="00E27F39">
            <w:pPr>
              <w:widowControl w:val="0"/>
              <w:autoSpaceDE w:val="0"/>
              <w:autoSpaceDN w:val="0"/>
              <w:adjustRightInd w:val="0"/>
              <w:contextualSpacing/>
              <w:rPr>
                <w:rFonts w:asciiTheme="minorHAnsi" w:hAnsiTheme="minorHAnsi" w:cs="Calibri"/>
                <w:b/>
                <w:bCs/>
                <w:sz w:val="24"/>
                <w:szCs w:val="24"/>
                <w:lang w:val="pt-BR"/>
              </w:rPr>
            </w:pPr>
            <w:r>
              <w:rPr>
                <w:rFonts w:cs="Calibri"/>
                <w:b/>
                <w:bCs/>
                <w:sz w:val="24"/>
                <w:szCs w:val="24"/>
                <w:lang w:val="pt-BR"/>
              </w:rPr>
              <w:t xml:space="preserve">Por que os </w:t>
            </w:r>
            <w:r>
              <w:rPr>
                <w:rFonts w:cs="Calibri"/>
                <w:b/>
                <w:bCs/>
                <w:sz w:val="24"/>
                <w:szCs w:val="24"/>
                <w:lang w:val="pt-BR"/>
              </w:rPr>
              <w:t>acampamentos são fechados? (slide de texto)</w:t>
            </w:r>
          </w:p>
        </w:tc>
        <w:tc>
          <w:tcPr>
            <w:tcW w:w="7780" w:type="dxa"/>
          </w:tcPr>
          <w:p w14:paraId="0C56F036" w14:textId="77777777" w:rsidR="005C1436" w:rsidRDefault="00E27F39">
            <w:pPr>
              <w:pStyle w:val="ListParagraph"/>
              <w:widowControl w:val="0"/>
              <w:numPr>
                <w:ilvl w:val="0"/>
                <w:numId w:val="10"/>
              </w:numPr>
              <w:autoSpaceDE w:val="0"/>
              <w:autoSpaceDN w:val="0"/>
              <w:adjustRightInd w:val="0"/>
              <w:jc w:val="both"/>
              <w:rPr>
                <w:rFonts w:asciiTheme="minorHAnsi" w:hAnsiTheme="minorHAnsi" w:cs="Calibri"/>
                <w:sz w:val="24"/>
                <w:szCs w:val="24"/>
                <w:lang w:val="pt-BR"/>
              </w:rPr>
            </w:pPr>
            <w:r>
              <w:rPr>
                <w:rFonts w:cs="Calibri"/>
                <w:sz w:val="24"/>
                <w:szCs w:val="24"/>
                <w:lang w:val="pt-BR"/>
              </w:rPr>
              <w:t xml:space="preserve">Pergunte: Por que os acampamentos são fechados? Faça um brainstorm com os participantes e escreva as ideias sugeridas em um flipchart. As respostas possíveis incluem: </w:t>
            </w:r>
          </w:p>
          <w:p w14:paraId="0C56F037" w14:textId="77777777" w:rsidR="005C1436" w:rsidRDefault="00E27F39">
            <w:pPr>
              <w:pStyle w:val="ListParagraph"/>
              <w:widowControl w:val="0"/>
              <w:numPr>
                <w:ilvl w:val="1"/>
                <w:numId w:val="10"/>
              </w:numPr>
              <w:autoSpaceDE w:val="0"/>
              <w:autoSpaceDN w:val="0"/>
              <w:adjustRightInd w:val="0"/>
              <w:jc w:val="both"/>
              <w:rPr>
                <w:rFonts w:asciiTheme="minorHAnsi" w:hAnsiTheme="minorHAnsi" w:cs="Calibri"/>
                <w:sz w:val="24"/>
                <w:szCs w:val="24"/>
                <w:lang w:val="pt-BR"/>
              </w:rPr>
            </w:pPr>
            <w:r>
              <w:rPr>
                <w:rFonts w:cs="Calibri"/>
                <w:sz w:val="24"/>
                <w:szCs w:val="24"/>
                <w:lang w:val="pt-BR"/>
              </w:rPr>
              <w:t>As pessoas saem espontaneamente</w:t>
            </w:r>
          </w:p>
          <w:p w14:paraId="0C56F038" w14:textId="77777777" w:rsidR="005C1436" w:rsidRDefault="00E27F39">
            <w:pPr>
              <w:pStyle w:val="ListParagraph"/>
              <w:widowControl w:val="0"/>
              <w:numPr>
                <w:ilvl w:val="1"/>
                <w:numId w:val="10"/>
              </w:numPr>
              <w:autoSpaceDE w:val="0"/>
              <w:autoSpaceDN w:val="0"/>
              <w:adjustRightInd w:val="0"/>
              <w:jc w:val="both"/>
              <w:rPr>
                <w:rFonts w:asciiTheme="minorHAnsi" w:hAnsiTheme="minorHAnsi" w:cs="Calibri"/>
                <w:sz w:val="24"/>
                <w:szCs w:val="24"/>
                <w:lang w:val="pt-BR"/>
              </w:rPr>
            </w:pPr>
            <w:r>
              <w:rPr>
                <w:rFonts w:cs="Calibri"/>
                <w:sz w:val="24"/>
                <w:szCs w:val="24"/>
                <w:lang w:val="pt-BR"/>
              </w:rPr>
              <w:t>Há uma soluç</w:t>
            </w:r>
            <w:r>
              <w:rPr>
                <w:rFonts w:cs="Calibri"/>
                <w:sz w:val="24"/>
                <w:szCs w:val="24"/>
                <w:lang w:val="pt-BR"/>
              </w:rPr>
              <w:t>ão durável em vigor</w:t>
            </w:r>
          </w:p>
          <w:p w14:paraId="0C56F039" w14:textId="77777777" w:rsidR="005C1436" w:rsidRDefault="00E27F39">
            <w:pPr>
              <w:pStyle w:val="ListParagraph"/>
              <w:widowControl w:val="0"/>
              <w:numPr>
                <w:ilvl w:val="1"/>
                <w:numId w:val="10"/>
              </w:numPr>
              <w:autoSpaceDE w:val="0"/>
              <w:autoSpaceDN w:val="0"/>
              <w:adjustRightInd w:val="0"/>
              <w:jc w:val="both"/>
              <w:rPr>
                <w:rFonts w:asciiTheme="minorHAnsi" w:hAnsiTheme="minorHAnsi" w:cs="Calibri"/>
                <w:sz w:val="24"/>
                <w:szCs w:val="24"/>
                <w:lang w:val="pt-BR"/>
              </w:rPr>
            </w:pPr>
            <w:r>
              <w:rPr>
                <w:rFonts w:cs="Calibri"/>
                <w:sz w:val="24"/>
                <w:szCs w:val="24"/>
                <w:lang w:val="pt-BR"/>
              </w:rPr>
              <w:t>Ameaças à segurança</w:t>
            </w:r>
          </w:p>
          <w:p w14:paraId="0C56F03A" w14:textId="77777777" w:rsidR="005C1436" w:rsidRDefault="00E27F39">
            <w:pPr>
              <w:pStyle w:val="ListParagraph"/>
              <w:widowControl w:val="0"/>
              <w:numPr>
                <w:ilvl w:val="1"/>
                <w:numId w:val="10"/>
              </w:numPr>
              <w:autoSpaceDE w:val="0"/>
              <w:autoSpaceDN w:val="0"/>
              <w:adjustRightInd w:val="0"/>
              <w:jc w:val="both"/>
              <w:rPr>
                <w:rFonts w:asciiTheme="minorHAnsi" w:hAnsiTheme="minorHAnsi" w:cs="Calibri"/>
                <w:sz w:val="24"/>
                <w:szCs w:val="24"/>
                <w:lang w:val="pt-BR"/>
              </w:rPr>
            </w:pPr>
            <w:r>
              <w:rPr>
                <w:rFonts w:cs="Calibri"/>
                <w:sz w:val="24"/>
                <w:szCs w:val="24"/>
                <w:lang w:val="pt-BR"/>
              </w:rPr>
              <w:t>Coerção do governo</w:t>
            </w:r>
          </w:p>
          <w:p w14:paraId="0C56F03B" w14:textId="77777777" w:rsidR="005C1436" w:rsidRDefault="00E27F39">
            <w:pPr>
              <w:pStyle w:val="ListParagraph"/>
              <w:widowControl w:val="0"/>
              <w:numPr>
                <w:ilvl w:val="1"/>
                <w:numId w:val="10"/>
              </w:numPr>
              <w:autoSpaceDE w:val="0"/>
              <w:autoSpaceDN w:val="0"/>
              <w:adjustRightInd w:val="0"/>
              <w:jc w:val="both"/>
              <w:rPr>
                <w:rFonts w:asciiTheme="minorHAnsi" w:hAnsiTheme="minorHAnsi" w:cs="Calibri"/>
                <w:sz w:val="24"/>
                <w:szCs w:val="24"/>
                <w:lang w:val="pt-BR"/>
              </w:rPr>
            </w:pPr>
            <w:r>
              <w:rPr>
                <w:rFonts w:cs="Calibri"/>
                <w:sz w:val="24"/>
                <w:szCs w:val="24"/>
                <w:lang w:val="pt-BR"/>
              </w:rPr>
              <w:t>São necessárias outras soluções provisórias</w:t>
            </w:r>
          </w:p>
          <w:p w14:paraId="0C56F03C" w14:textId="77777777" w:rsidR="005C1436" w:rsidRDefault="00E27F39">
            <w:pPr>
              <w:pStyle w:val="ListParagraph"/>
              <w:widowControl w:val="0"/>
              <w:numPr>
                <w:ilvl w:val="1"/>
                <w:numId w:val="10"/>
              </w:numPr>
              <w:autoSpaceDE w:val="0"/>
              <w:autoSpaceDN w:val="0"/>
              <w:adjustRightInd w:val="0"/>
              <w:jc w:val="both"/>
              <w:rPr>
                <w:rFonts w:asciiTheme="minorHAnsi" w:hAnsiTheme="minorHAnsi" w:cs="Calibri"/>
                <w:sz w:val="24"/>
                <w:szCs w:val="24"/>
                <w:lang w:val="pt-BR"/>
              </w:rPr>
            </w:pPr>
            <w:r>
              <w:rPr>
                <w:rFonts w:cs="Calibri"/>
                <w:sz w:val="24"/>
                <w:szCs w:val="24"/>
                <w:lang w:val="pt-BR"/>
              </w:rPr>
              <w:t>Prestação de assistência e serviços encerrada</w:t>
            </w:r>
          </w:p>
          <w:p w14:paraId="0C56F03D" w14:textId="77777777" w:rsidR="005C1436" w:rsidRDefault="00E27F39">
            <w:pPr>
              <w:pStyle w:val="ListParagraph"/>
              <w:widowControl w:val="0"/>
              <w:numPr>
                <w:ilvl w:val="1"/>
                <w:numId w:val="10"/>
              </w:numPr>
              <w:autoSpaceDE w:val="0"/>
              <w:autoSpaceDN w:val="0"/>
              <w:adjustRightInd w:val="0"/>
              <w:jc w:val="both"/>
              <w:rPr>
                <w:rFonts w:asciiTheme="minorHAnsi" w:hAnsiTheme="minorHAnsi" w:cs="Calibri"/>
                <w:sz w:val="24"/>
                <w:szCs w:val="24"/>
                <w:lang w:val="pt-BR"/>
              </w:rPr>
            </w:pPr>
            <w:r>
              <w:rPr>
                <w:rFonts w:cs="Calibri"/>
                <w:sz w:val="24"/>
                <w:szCs w:val="24"/>
                <w:lang w:val="pt-BR"/>
              </w:rPr>
              <w:t>Questões de habitação, terra e propriedade</w:t>
            </w:r>
          </w:p>
          <w:p w14:paraId="0C56F03E" w14:textId="77777777" w:rsidR="005C1436" w:rsidRDefault="005C1436">
            <w:pPr>
              <w:pStyle w:val="ListParagraph"/>
              <w:widowControl w:val="0"/>
              <w:autoSpaceDE w:val="0"/>
              <w:autoSpaceDN w:val="0"/>
              <w:adjustRightInd w:val="0"/>
              <w:ind w:left="360"/>
              <w:jc w:val="both"/>
              <w:rPr>
                <w:rFonts w:asciiTheme="minorHAnsi" w:hAnsiTheme="minorHAnsi" w:cs="Calibri"/>
                <w:sz w:val="24"/>
                <w:szCs w:val="24"/>
                <w:lang w:val="pt-BR"/>
              </w:rPr>
            </w:pPr>
          </w:p>
          <w:p w14:paraId="0C56F03F" w14:textId="77777777" w:rsidR="005C1436" w:rsidRDefault="00E27F39">
            <w:pPr>
              <w:pStyle w:val="ListParagraph"/>
              <w:widowControl w:val="0"/>
              <w:numPr>
                <w:ilvl w:val="0"/>
                <w:numId w:val="10"/>
              </w:numPr>
              <w:autoSpaceDE w:val="0"/>
              <w:autoSpaceDN w:val="0"/>
              <w:adjustRightInd w:val="0"/>
              <w:jc w:val="both"/>
              <w:rPr>
                <w:rFonts w:asciiTheme="minorHAnsi" w:hAnsiTheme="minorHAnsi" w:cs="Calibri"/>
                <w:sz w:val="24"/>
                <w:szCs w:val="24"/>
                <w:lang w:val="pt-BR"/>
              </w:rPr>
            </w:pPr>
            <w:r>
              <w:rPr>
                <w:rFonts w:cs="Calibri"/>
                <w:sz w:val="24"/>
                <w:szCs w:val="24"/>
                <w:lang w:val="pt-BR"/>
              </w:rPr>
              <w:t xml:space="preserve">Peça aos participantes para compartilharem suas </w:t>
            </w:r>
            <w:r>
              <w:rPr>
                <w:rFonts w:cs="Calibri"/>
                <w:sz w:val="24"/>
                <w:szCs w:val="24"/>
                <w:lang w:val="pt-BR"/>
              </w:rPr>
              <w:t>experiências de outros ambientes operacionais. Mostre os indicadores no slide e anote aqueles que foram identificados pelo grupo e discuta os indicadores que não foram identificados.</w:t>
            </w:r>
          </w:p>
          <w:p w14:paraId="0C56F040" w14:textId="77777777" w:rsidR="005C1436" w:rsidRDefault="005C1436">
            <w:pPr>
              <w:pStyle w:val="ListParagraph"/>
              <w:widowControl w:val="0"/>
              <w:autoSpaceDE w:val="0"/>
              <w:autoSpaceDN w:val="0"/>
              <w:adjustRightInd w:val="0"/>
              <w:ind w:left="360"/>
              <w:jc w:val="both"/>
              <w:rPr>
                <w:rFonts w:asciiTheme="minorHAnsi" w:hAnsiTheme="minorHAnsi" w:cs="Calibri"/>
                <w:sz w:val="24"/>
                <w:szCs w:val="24"/>
                <w:lang w:val="pt-BR"/>
              </w:rPr>
            </w:pPr>
          </w:p>
        </w:tc>
      </w:tr>
      <w:tr w:rsidR="005C1436" w:rsidRPr="00E27F39" w14:paraId="0C56F045" w14:textId="77777777">
        <w:tc>
          <w:tcPr>
            <w:tcW w:w="1569" w:type="dxa"/>
          </w:tcPr>
          <w:p w14:paraId="0C56F042" w14:textId="77777777" w:rsidR="005C1436" w:rsidRDefault="00E27F39">
            <w:pPr>
              <w:widowControl w:val="0"/>
              <w:autoSpaceDE w:val="0"/>
              <w:autoSpaceDN w:val="0"/>
              <w:adjustRightInd w:val="0"/>
              <w:rPr>
                <w:rFonts w:asciiTheme="minorHAnsi" w:hAnsiTheme="minorHAnsi" w:cs="Calibri"/>
                <w:b/>
                <w:sz w:val="24"/>
                <w:szCs w:val="24"/>
                <w:lang w:val="pt-BR"/>
              </w:rPr>
            </w:pPr>
            <w:r>
              <w:rPr>
                <w:rFonts w:cs="Calibri"/>
                <w:b/>
                <w:bCs/>
                <w:sz w:val="24"/>
                <w:szCs w:val="24"/>
                <w:lang w:val="pt-BR"/>
              </w:rPr>
              <w:lastRenderedPageBreak/>
              <w:t>Objetivos</w:t>
            </w:r>
          </w:p>
        </w:tc>
        <w:tc>
          <w:tcPr>
            <w:tcW w:w="7787" w:type="dxa"/>
            <w:gridSpan w:val="2"/>
          </w:tcPr>
          <w:p w14:paraId="0C56F043" w14:textId="77777777" w:rsidR="005C1436" w:rsidRDefault="00E27F39">
            <w:pPr>
              <w:pStyle w:val="ListParagraph"/>
              <w:widowControl w:val="0"/>
              <w:numPr>
                <w:ilvl w:val="0"/>
                <w:numId w:val="10"/>
              </w:numPr>
              <w:autoSpaceDE w:val="0"/>
              <w:autoSpaceDN w:val="0"/>
              <w:adjustRightInd w:val="0"/>
              <w:jc w:val="both"/>
              <w:rPr>
                <w:rFonts w:asciiTheme="minorHAnsi" w:hAnsiTheme="minorHAnsi" w:cs="Calibri"/>
                <w:bCs/>
                <w:sz w:val="24"/>
                <w:szCs w:val="24"/>
                <w:lang w:val="pt-BR"/>
              </w:rPr>
            </w:pPr>
            <w:r>
              <w:rPr>
                <w:rFonts w:cs="Calibri"/>
                <w:bCs/>
                <w:sz w:val="24"/>
                <w:szCs w:val="24"/>
                <w:lang w:val="pt-BR"/>
              </w:rPr>
              <w:t xml:space="preserve">Prepare-se para a sessão e confirme as respostas sobre o </w:t>
            </w:r>
            <w:r>
              <w:rPr>
                <w:rFonts w:cs="Calibri"/>
                <w:bCs/>
                <w:sz w:val="24"/>
                <w:szCs w:val="24"/>
                <w:lang w:val="pt-BR"/>
              </w:rPr>
              <w:t>motivo pelo qual os acampamentos são fechados apresentando os objetivos da sessão. Explique que esta sessão explorará questões relacionadas ao fechamento, específicas ao seu contexto, mas, em geral, o fechamento de acampamento tem resoluções de longo prazo</w:t>
            </w:r>
            <w:r>
              <w:rPr>
                <w:rFonts w:cs="Calibri"/>
                <w:bCs/>
                <w:sz w:val="24"/>
                <w:szCs w:val="24"/>
                <w:lang w:val="pt-BR"/>
              </w:rPr>
              <w:t xml:space="preserve"> que são abordadas em nível político e diplomático, bem como medidas práticas relacionadas às atividades operacionais em acampamentos que precisam ser tomadas de acordo com padrões humanitários.</w:t>
            </w:r>
          </w:p>
          <w:p w14:paraId="0C56F044" w14:textId="77777777" w:rsidR="005C1436" w:rsidRDefault="005C1436">
            <w:pPr>
              <w:pStyle w:val="ListParagraph"/>
              <w:widowControl w:val="0"/>
              <w:autoSpaceDE w:val="0"/>
              <w:autoSpaceDN w:val="0"/>
              <w:adjustRightInd w:val="0"/>
              <w:ind w:left="360"/>
              <w:jc w:val="both"/>
              <w:rPr>
                <w:rFonts w:asciiTheme="minorHAnsi" w:hAnsiTheme="minorHAnsi" w:cs="Calibri"/>
                <w:bCs/>
                <w:sz w:val="24"/>
                <w:szCs w:val="24"/>
                <w:lang w:val="pt-BR"/>
              </w:rPr>
            </w:pPr>
          </w:p>
        </w:tc>
      </w:tr>
      <w:tr w:rsidR="005C1436" w:rsidRPr="00E27F39" w14:paraId="0C56F055" w14:textId="77777777">
        <w:tc>
          <w:tcPr>
            <w:tcW w:w="1569" w:type="dxa"/>
          </w:tcPr>
          <w:p w14:paraId="0C56F046" w14:textId="77777777" w:rsidR="005C1436" w:rsidRDefault="00E27F39">
            <w:pPr>
              <w:widowControl w:val="0"/>
              <w:autoSpaceDE w:val="0"/>
              <w:autoSpaceDN w:val="0"/>
              <w:adjustRightInd w:val="0"/>
              <w:rPr>
                <w:rFonts w:asciiTheme="minorHAnsi" w:hAnsiTheme="minorHAnsi" w:cs="Calibri"/>
                <w:b/>
                <w:bCs/>
                <w:sz w:val="24"/>
                <w:szCs w:val="24"/>
                <w:lang w:val="pt-BR"/>
              </w:rPr>
            </w:pPr>
            <w:r>
              <w:rPr>
                <w:rFonts w:cs="Calibri"/>
                <w:b/>
                <w:bCs/>
                <w:sz w:val="24"/>
                <w:szCs w:val="24"/>
                <w:lang w:val="pt-BR"/>
              </w:rPr>
              <w:t>O ciclo de vida do acampamento</w:t>
            </w:r>
          </w:p>
          <w:p w14:paraId="0C56F047" w14:textId="77777777" w:rsidR="005C1436" w:rsidRDefault="005C1436">
            <w:pPr>
              <w:widowControl w:val="0"/>
              <w:autoSpaceDE w:val="0"/>
              <w:autoSpaceDN w:val="0"/>
              <w:adjustRightInd w:val="0"/>
              <w:rPr>
                <w:rFonts w:asciiTheme="minorHAnsi" w:hAnsiTheme="minorHAnsi" w:cs="Calibri"/>
                <w:b/>
                <w:bCs/>
                <w:sz w:val="24"/>
                <w:szCs w:val="24"/>
                <w:lang w:val="pt-BR"/>
              </w:rPr>
            </w:pPr>
          </w:p>
          <w:p w14:paraId="0C56F048" w14:textId="77777777" w:rsidR="005C1436" w:rsidRDefault="005C1436">
            <w:pPr>
              <w:widowControl w:val="0"/>
              <w:autoSpaceDE w:val="0"/>
              <w:autoSpaceDN w:val="0"/>
              <w:adjustRightInd w:val="0"/>
              <w:rPr>
                <w:rFonts w:asciiTheme="minorHAnsi" w:hAnsiTheme="minorHAnsi" w:cs="Calibri"/>
                <w:b/>
                <w:bCs/>
                <w:sz w:val="24"/>
                <w:szCs w:val="24"/>
                <w:lang w:val="pt-BR"/>
              </w:rPr>
            </w:pPr>
          </w:p>
          <w:p w14:paraId="0C56F049" w14:textId="77777777" w:rsidR="005C1436" w:rsidRDefault="005C1436">
            <w:pPr>
              <w:widowControl w:val="0"/>
              <w:autoSpaceDE w:val="0"/>
              <w:autoSpaceDN w:val="0"/>
              <w:adjustRightInd w:val="0"/>
              <w:rPr>
                <w:rFonts w:asciiTheme="minorHAnsi" w:hAnsiTheme="minorHAnsi" w:cs="Calibri"/>
                <w:b/>
                <w:bCs/>
                <w:sz w:val="24"/>
                <w:szCs w:val="24"/>
                <w:lang w:val="pt-BR"/>
              </w:rPr>
            </w:pPr>
          </w:p>
          <w:p w14:paraId="0C56F04A" w14:textId="77777777" w:rsidR="005C1436" w:rsidRDefault="005C1436">
            <w:pPr>
              <w:widowControl w:val="0"/>
              <w:autoSpaceDE w:val="0"/>
              <w:autoSpaceDN w:val="0"/>
              <w:adjustRightInd w:val="0"/>
              <w:rPr>
                <w:rFonts w:asciiTheme="minorHAnsi" w:hAnsiTheme="minorHAnsi" w:cs="Calibri"/>
                <w:b/>
                <w:bCs/>
                <w:sz w:val="24"/>
                <w:szCs w:val="24"/>
                <w:lang w:val="pt-BR"/>
              </w:rPr>
            </w:pPr>
          </w:p>
          <w:p w14:paraId="0C56F04B" w14:textId="77777777" w:rsidR="005C1436" w:rsidRDefault="005C1436">
            <w:pPr>
              <w:widowControl w:val="0"/>
              <w:autoSpaceDE w:val="0"/>
              <w:autoSpaceDN w:val="0"/>
              <w:adjustRightInd w:val="0"/>
              <w:rPr>
                <w:rFonts w:asciiTheme="minorHAnsi" w:hAnsiTheme="minorHAnsi" w:cs="Calibri"/>
                <w:b/>
                <w:bCs/>
                <w:sz w:val="24"/>
                <w:szCs w:val="24"/>
                <w:lang w:val="pt-BR"/>
              </w:rPr>
            </w:pPr>
          </w:p>
          <w:p w14:paraId="0C56F04C" w14:textId="77777777" w:rsidR="005C1436" w:rsidRDefault="00E27F39">
            <w:pPr>
              <w:widowControl w:val="0"/>
              <w:autoSpaceDE w:val="0"/>
              <w:autoSpaceDN w:val="0"/>
              <w:adjustRightInd w:val="0"/>
              <w:rPr>
                <w:rFonts w:asciiTheme="minorHAnsi" w:hAnsiTheme="minorHAnsi" w:cs="Calibri"/>
                <w:b/>
                <w:bCs/>
                <w:sz w:val="24"/>
                <w:szCs w:val="24"/>
                <w:lang w:val="pt-BR"/>
              </w:rPr>
            </w:pPr>
            <w:r>
              <w:rPr>
                <w:rFonts w:cs="Calibri"/>
                <w:b/>
                <w:bCs/>
                <w:sz w:val="24"/>
                <w:szCs w:val="24"/>
                <w:lang w:val="pt-BR"/>
              </w:rPr>
              <w:t xml:space="preserve">Tipos de fechamento de </w:t>
            </w:r>
            <w:r>
              <w:rPr>
                <w:rFonts w:cs="Calibri"/>
                <w:b/>
                <w:bCs/>
                <w:sz w:val="24"/>
                <w:szCs w:val="24"/>
                <w:lang w:val="pt-BR"/>
              </w:rPr>
              <w:t>acampamento</w:t>
            </w:r>
          </w:p>
        </w:tc>
        <w:tc>
          <w:tcPr>
            <w:tcW w:w="7787" w:type="dxa"/>
            <w:gridSpan w:val="2"/>
          </w:tcPr>
          <w:p w14:paraId="0C56F04D" w14:textId="77777777" w:rsidR="005C1436" w:rsidRDefault="00E27F39">
            <w:pPr>
              <w:pStyle w:val="ListParagraph"/>
              <w:widowControl w:val="0"/>
              <w:numPr>
                <w:ilvl w:val="0"/>
                <w:numId w:val="10"/>
              </w:numPr>
              <w:autoSpaceDE w:val="0"/>
              <w:autoSpaceDN w:val="0"/>
              <w:adjustRightInd w:val="0"/>
              <w:jc w:val="both"/>
              <w:rPr>
                <w:rFonts w:asciiTheme="minorHAnsi" w:hAnsiTheme="minorHAnsi" w:cs="Calibri"/>
                <w:bCs/>
                <w:sz w:val="24"/>
                <w:szCs w:val="24"/>
                <w:lang w:val="pt-BR"/>
              </w:rPr>
            </w:pPr>
            <w:r>
              <w:rPr>
                <w:rFonts w:cs="Calibri"/>
                <w:bCs/>
                <w:sz w:val="24"/>
                <w:szCs w:val="24"/>
                <w:lang w:val="pt-BR"/>
              </w:rPr>
              <w:t>Situação: O fechamento de acampamento é uma parte integral e inevitável do ciclo de vida do acampamento</w:t>
            </w:r>
          </w:p>
          <w:p w14:paraId="0C56F04E" w14:textId="77777777" w:rsidR="005C1436" w:rsidRDefault="005C1436">
            <w:pPr>
              <w:widowControl w:val="0"/>
              <w:autoSpaceDE w:val="0"/>
              <w:autoSpaceDN w:val="0"/>
              <w:adjustRightInd w:val="0"/>
              <w:jc w:val="both"/>
              <w:rPr>
                <w:rFonts w:asciiTheme="minorHAnsi" w:hAnsiTheme="minorHAnsi" w:cs="Calibri"/>
                <w:bCs/>
                <w:sz w:val="24"/>
                <w:szCs w:val="24"/>
                <w:lang w:val="pt-BR"/>
              </w:rPr>
            </w:pPr>
          </w:p>
          <w:p w14:paraId="0C56F04F" w14:textId="77777777" w:rsidR="005C1436" w:rsidRDefault="00E27F39">
            <w:pPr>
              <w:pStyle w:val="ListParagraph"/>
              <w:widowControl w:val="0"/>
              <w:numPr>
                <w:ilvl w:val="0"/>
                <w:numId w:val="10"/>
              </w:numPr>
              <w:autoSpaceDE w:val="0"/>
              <w:autoSpaceDN w:val="0"/>
              <w:adjustRightInd w:val="0"/>
              <w:jc w:val="both"/>
              <w:rPr>
                <w:rFonts w:asciiTheme="minorHAnsi" w:hAnsiTheme="minorHAnsi" w:cs="Calibri"/>
                <w:bCs/>
                <w:sz w:val="24"/>
                <w:szCs w:val="24"/>
                <w:lang w:val="pt-BR"/>
              </w:rPr>
            </w:pPr>
            <w:r>
              <w:rPr>
                <w:rFonts w:cs="Calibri"/>
                <w:bCs/>
                <w:sz w:val="24"/>
                <w:szCs w:val="24"/>
                <w:lang w:val="pt-BR"/>
              </w:rPr>
              <w:t xml:space="preserve">Lembre os participantes de que o termo “acampamentos” é usado em todo o módulo para simplificar, mas destina-se a representar todos os tipos de assentamentos, incluindo centros coletivos. </w:t>
            </w:r>
          </w:p>
          <w:p w14:paraId="0C56F050" w14:textId="77777777" w:rsidR="005C1436" w:rsidRDefault="005C1436">
            <w:pPr>
              <w:pStyle w:val="ListParagraph"/>
              <w:jc w:val="both"/>
              <w:rPr>
                <w:rFonts w:asciiTheme="minorHAnsi" w:hAnsiTheme="minorHAnsi" w:cs="Calibri"/>
                <w:bCs/>
                <w:sz w:val="24"/>
                <w:szCs w:val="24"/>
                <w:lang w:val="pt-BR"/>
              </w:rPr>
            </w:pPr>
          </w:p>
          <w:p w14:paraId="0C56F051" w14:textId="77777777" w:rsidR="005C1436" w:rsidRDefault="00E27F39">
            <w:pPr>
              <w:pStyle w:val="MediumList2-Accent41"/>
              <w:widowControl w:val="0"/>
              <w:numPr>
                <w:ilvl w:val="0"/>
                <w:numId w:val="44"/>
              </w:numPr>
              <w:autoSpaceDE w:val="0"/>
              <w:autoSpaceDN w:val="0"/>
              <w:adjustRightInd w:val="0"/>
              <w:jc w:val="both"/>
              <w:rPr>
                <w:rFonts w:asciiTheme="minorHAnsi" w:hAnsiTheme="minorHAnsi" w:cstheme="minorHAnsi"/>
                <w:sz w:val="24"/>
                <w:szCs w:val="24"/>
                <w:lang w:val="pt-BR"/>
              </w:rPr>
            </w:pPr>
            <w:r>
              <w:rPr>
                <w:rFonts w:cs="Calibri"/>
                <w:bCs/>
                <w:sz w:val="24"/>
                <w:szCs w:val="24"/>
                <w:lang w:val="pt-BR"/>
              </w:rPr>
              <w:t>Destaque como o fechamento de acampamento é geralmente diferenciad</w:t>
            </w:r>
            <w:r>
              <w:rPr>
                <w:rFonts w:cs="Calibri"/>
                <w:bCs/>
                <w:sz w:val="24"/>
                <w:szCs w:val="24"/>
                <w:lang w:val="pt-BR"/>
              </w:rPr>
              <w:t>o por dois fatores opostos – fechamento forçado/espontâneo ou planejado/organizado. Em condições ideais, o processo é gradual e segue indicações de que as PDIs estão prontas para retornar, realocar-se ou serem reassentadas em locais de sua preferência. O p</w:t>
            </w:r>
            <w:r>
              <w:rPr>
                <w:rFonts w:cs="Calibri"/>
                <w:bCs/>
                <w:sz w:val="24"/>
                <w:szCs w:val="24"/>
                <w:lang w:val="pt-BR"/>
              </w:rPr>
              <w:t>rocesso de fechamento deve ser planejado com antecedência, com planejamento para fechamento desde o início da prestação de serviços em um acampamento temporário.</w:t>
            </w:r>
          </w:p>
          <w:p w14:paraId="0C56F052" w14:textId="77777777" w:rsidR="005C1436" w:rsidRDefault="005C1436">
            <w:pPr>
              <w:pStyle w:val="MediumList2-Accent41"/>
              <w:widowControl w:val="0"/>
              <w:autoSpaceDE w:val="0"/>
              <w:autoSpaceDN w:val="0"/>
              <w:adjustRightInd w:val="0"/>
              <w:ind w:left="0"/>
              <w:jc w:val="both"/>
              <w:rPr>
                <w:rFonts w:asciiTheme="minorHAnsi" w:hAnsiTheme="minorHAnsi" w:cstheme="minorHAnsi"/>
                <w:bCs/>
                <w:color w:val="000000"/>
                <w:sz w:val="24"/>
                <w:szCs w:val="24"/>
                <w:lang w:val="pt-BR"/>
              </w:rPr>
            </w:pPr>
          </w:p>
          <w:p w14:paraId="0C56F053" w14:textId="77777777" w:rsidR="005C1436" w:rsidRDefault="00E27F39">
            <w:pPr>
              <w:pStyle w:val="ListParagraph"/>
              <w:widowControl w:val="0"/>
              <w:numPr>
                <w:ilvl w:val="0"/>
                <w:numId w:val="44"/>
              </w:numPr>
              <w:autoSpaceDE w:val="0"/>
              <w:autoSpaceDN w:val="0"/>
              <w:adjustRightInd w:val="0"/>
              <w:jc w:val="both"/>
              <w:rPr>
                <w:rFonts w:asciiTheme="minorHAnsi" w:hAnsiTheme="minorHAnsi" w:cstheme="minorHAnsi"/>
                <w:color w:val="000000"/>
                <w:sz w:val="24"/>
                <w:szCs w:val="24"/>
                <w:lang w:val="pt-BR"/>
              </w:rPr>
            </w:pPr>
            <w:r>
              <w:rPr>
                <w:rFonts w:cs="Calibri"/>
                <w:color w:val="000000"/>
                <w:sz w:val="24"/>
                <w:szCs w:val="24"/>
                <w:lang w:val="pt-BR"/>
              </w:rPr>
              <w:t xml:space="preserve">O planejamento para fechamento é uma atividade específica do contexto e pode ser o resultado </w:t>
            </w:r>
            <w:r>
              <w:rPr>
                <w:rFonts w:cs="Calibri"/>
                <w:color w:val="000000"/>
                <w:sz w:val="24"/>
                <w:szCs w:val="24"/>
                <w:lang w:val="pt-BR"/>
              </w:rPr>
              <w:t>de uma variedade de indicadores.</w:t>
            </w:r>
          </w:p>
          <w:p w14:paraId="0C56F054" w14:textId="77777777" w:rsidR="005C1436" w:rsidRDefault="005C1436">
            <w:pPr>
              <w:widowControl w:val="0"/>
              <w:autoSpaceDE w:val="0"/>
              <w:autoSpaceDN w:val="0"/>
              <w:adjustRightInd w:val="0"/>
              <w:jc w:val="both"/>
              <w:rPr>
                <w:rFonts w:asciiTheme="minorHAnsi" w:hAnsiTheme="minorHAnsi" w:cs="Calibri"/>
                <w:bCs/>
                <w:sz w:val="24"/>
                <w:szCs w:val="24"/>
                <w:lang w:val="pt-BR"/>
              </w:rPr>
            </w:pPr>
          </w:p>
        </w:tc>
      </w:tr>
      <w:tr w:rsidR="005C1436" w:rsidRPr="00E27F39" w14:paraId="0C56F07F" w14:textId="77777777">
        <w:tc>
          <w:tcPr>
            <w:tcW w:w="1569" w:type="dxa"/>
          </w:tcPr>
          <w:p w14:paraId="0C56F056" w14:textId="77777777" w:rsidR="005C1436" w:rsidRDefault="00E27F39">
            <w:pPr>
              <w:widowControl w:val="0"/>
              <w:autoSpaceDE w:val="0"/>
              <w:autoSpaceDN w:val="0"/>
              <w:adjustRightInd w:val="0"/>
              <w:rPr>
                <w:rFonts w:asciiTheme="minorHAnsi" w:hAnsiTheme="minorHAnsi" w:cs="Calibri"/>
                <w:b/>
                <w:bCs/>
                <w:sz w:val="24"/>
                <w:szCs w:val="24"/>
                <w:lang w:val="pt-BR"/>
              </w:rPr>
            </w:pPr>
            <w:r>
              <w:rPr>
                <w:rFonts w:cs="Calibri"/>
                <w:b/>
                <w:bCs/>
                <w:sz w:val="24"/>
                <w:szCs w:val="24"/>
                <w:lang w:val="pt-BR"/>
              </w:rPr>
              <w:t>Teste seus conhecimentos!</w:t>
            </w:r>
          </w:p>
          <w:p w14:paraId="0C56F057" w14:textId="77777777" w:rsidR="005C1436" w:rsidRDefault="005C1436">
            <w:pPr>
              <w:widowControl w:val="0"/>
              <w:autoSpaceDE w:val="0"/>
              <w:autoSpaceDN w:val="0"/>
              <w:adjustRightInd w:val="0"/>
              <w:rPr>
                <w:rFonts w:asciiTheme="minorHAnsi" w:hAnsiTheme="minorHAnsi" w:cs="Calibri"/>
                <w:b/>
                <w:bCs/>
                <w:sz w:val="24"/>
                <w:szCs w:val="24"/>
                <w:lang w:val="pt-BR"/>
              </w:rPr>
            </w:pPr>
          </w:p>
          <w:p w14:paraId="0C56F058" w14:textId="77777777" w:rsidR="005C1436" w:rsidRDefault="005C1436">
            <w:pPr>
              <w:widowControl w:val="0"/>
              <w:autoSpaceDE w:val="0"/>
              <w:autoSpaceDN w:val="0"/>
              <w:adjustRightInd w:val="0"/>
              <w:rPr>
                <w:rFonts w:asciiTheme="minorHAnsi" w:hAnsiTheme="minorHAnsi" w:cs="Calibri"/>
                <w:b/>
                <w:bCs/>
                <w:sz w:val="24"/>
                <w:szCs w:val="24"/>
                <w:lang w:val="pt-BR"/>
              </w:rPr>
            </w:pPr>
          </w:p>
          <w:p w14:paraId="0C56F059" w14:textId="77777777" w:rsidR="005C1436" w:rsidRDefault="005C1436">
            <w:pPr>
              <w:widowControl w:val="0"/>
              <w:autoSpaceDE w:val="0"/>
              <w:autoSpaceDN w:val="0"/>
              <w:adjustRightInd w:val="0"/>
              <w:rPr>
                <w:rFonts w:asciiTheme="minorHAnsi" w:hAnsiTheme="minorHAnsi" w:cs="Calibri"/>
                <w:b/>
                <w:bCs/>
                <w:sz w:val="24"/>
                <w:szCs w:val="24"/>
                <w:lang w:val="pt-BR"/>
              </w:rPr>
            </w:pPr>
          </w:p>
          <w:p w14:paraId="0C56F05A" w14:textId="77777777" w:rsidR="005C1436" w:rsidRDefault="005C1436">
            <w:pPr>
              <w:widowControl w:val="0"/>
              <w:autoSpaceDE w:val="0"/>
              <w:autoSpaceDN w:val="0"/>
              <w:adjustRightInd w:val="0"/>
              <w:rPr>
                <w:rFonts w:asciiTheme="minorHAnsi" w:hAnsiTheme="minorHAnsi" w:cs="Calibri"/>
                <w:b/>
                <w:bCs/>
                <w:sz w:val="10"/>
                <w:szCs w:val="10"/>
                <w:lang w:val="pt-BR"/>
              </w:rPr>
            </w:pPr>
          </w:p>
          <w:p w14:paraId="0C56F05B" w14:textId="77777777" w:rsidR="005C1436" w:rsidRDefault="00E27F39">
            <w:pPr>
              <w:widowControl w:val="0"/>
              <w:autoSpaceDE w:val="0"/>
              <w:autoSpaceDN w:val="0"/>
              <w:adjustRightInd w:val="0"/>
              <w:rPr>
                <w:rFonts w:asciiTheme="minorHAnsi" w:hAnsiTheme="minorHAnsi" w:cs="Calibri"/>
                <w:b/>
                <w:bCs/>
                <w:sz w:val="24"/>
                <w:szCs w:val="24"/>
                <w:lang w:val="pt-BR"/>
              </w:rPr>
            </w:pPr>
            <w:r>
              <w:rPr>
                <w:rFonts w:cs="Calibri"/>
                <w:b/>
                <w:bCs/>
                <w:sz w:val="24"/>
                <w:szCs w:val="24"/>
                <w:lang w:val="pt-BR"/>
              </w:rPr>
              <w:t>Slides do teste de 1 a 10</w:t>
            </w:r>
          </w:p>
        </w:tc>
        <w:tc>
          <w:tcPr>
            <w:tcW w:w="7787" w:type="dxa"/>
            <w:gridSpan w:val="2"/>
          </w:tcPr>
          <w:p w14:paraId="0C56F05C" w14:textId="77777777" w:rsidR="005C1436" w:rsidRDefault="00E27F39">
            <w:pPr>
              <w:pStyle w:val="ListParagraph"/>
              <w:widowControl w:val="0"/>
              <w:numPr>
                <w:ilvl w:val="0"/>
                <w:numId w:val="10"/>
              </w:numPr>
              <w:autoSpaceDE w:val="0"/>
              <w:autoSpaceDN w:val="0"/>
              <w:adjustRightInd w:val="0"/>
              <w:jc w:val="both"/>
              <w:rPr>
                <w:rFonts w:asciiTheme="minorHAnsi" w:hAnsiTheme="minorHAnsi" w:cs="Calibri"/>
                <w:bCs/>
                <w:sz w:val="24"/>
                <w:szCs w:val="24"/>
                <w:lang w:val="pt-BR"/>
              </w:rPr>
            </w:pPr>
            <w:r>
              <w:rPr>
                <w:rFonts w:cs="Calibri"/>
                <w:bCs/>
                <w:sz w:val="24"/>
                <w:szCs w:val="24"/>
                <w:lang w:val="pt-BR"/>
              </w:rPr>
              <w:t xml:space="preserve">Organize o grupo em pequenas equipes ou pares para fazer o teste. Explique que o teste testará seus conhecimentos sobre o fechamento de acampamento. Eles devem </w:t>
            </w:r>
            <w:r>
              <w:rPr>
                <w:rFonts w:cs="Calibri"/>
                <w:bCs/>
                <w:sz w:val="24"/>
                <w:szCs w:val="24"/>
                <w:lang w:val="pt-BR"/>
              </w:rPr>
              <w:t>anotar a resposta em uma folha papel. Observação: As perguntas do teste são reveladas uma a uma nos slides com a resposta e explicação a seguir.</w:t>
            </w:r>
          </w:p>
          <w:p w14:paraId="0C56F05D" w14:textId="77777777" w:rsidR="005C1436" w:rsidRDefault="005C1436">
            <w:pPr>
              <w:pStyle w:val="ListParagraph"/>
              <w:widowControl w:val="0"/>
              <w:autoSpaceDE w:val="0"/>
              <w:autoSpaceDN w:val="0"/>
              <w:adjustRightInd w:val="0"/>
              <w:ind w:left="360"/>
              <w:jc w:val="both"/>
              <w:rPr>
                <w:rFonts w:asciiTheme="minorHAnsi" w:hAnsiTheme="minorHAnsi" w:cs="Calibri"/>
                <w:bCs/>
                <w:sz w:val="10"/>
                <w:szCs w:val="10"/>
                <w:lang w:val="pt-BR"/>
              </w:rPr>
            </w:pPr>
          </w:p>
          <w:p w14:paraId="0C56F05E" w14:textId="77777777" w:rsidR="005C1436" w:rsidRDefault="00E27F39">
            <w:pPr>
              <w:pStyle w:val="ListParagraph"/>
              <w:widowControl w:val="0"/>
              <w:numPr>
                <w:ilvl w:val="0"/>
                <w:numId w:val="10"/>
              </w:numPr>
              <w:autoSpaceDE w:val="0"/>
              <w:autoSpaceDN w:val="0"/>
              <w:adjustRightInd w:val="0"/>
              <w:jc w:val="both"/>
              <w:rPr>
                <w:rFonts w:asciiTheme="minorHAnsi" w:hAnsiTheme="minorHAnsi" w:cs="Calibri"/>
                <w:bCs/>
                <w:sz w:val="24"/>
                <w:szCs w:val="24"/>
                <w:lang w:val="pt-BR"/>
              </w:rPr>
            </w:pPr>
            <w:r>
              <w:rPr>
                <w:rFonts w:cs="Calibri"/>
                <w:bCs/>
                <w:sz w:val="24"/>
                <w:szCs w:val="24"/>
                <w:lang w:val="pt-BR"/>
              </w:rPr>
              <w:t xml:space="preserve">Mostre os slides do teste V/F. A resposta faz parte da animação. </w:t>
            </w:r>
          </w:p>
          <w:p w14:paraId="0C56F05F" w14:textId="77777777" w:rsidR="005C1436" w:rsidRDefault="00E27F39">
            <w:pPr>
              <w:numPr>
                <w:ilvl w:val="0"/>
                <w:numId w:val="40"/>
              </w:numPr>
              <w:jc w:val="both"/>
              <w:rPr>
                <w:rFonts w:cs="Calibri"/>
                <w:sz w:val="24"/>
                <w:szCs w:val="24"/>
                <w:lang w:val="pt-BR"/>
              </w:rPr>
            </w:pPr>
            <w:r>
              <w:rPr>
                <w:rFonts w:cs="Calibri"/>
                <w:sz w:val="24"/>
                <w:szCs w:val="24"/>
                <w:lang w:val="pt-BR"/>
              </w:rPr>
              <w:t xml:space="preserve">O planejamento para saída e retirada do </w:t>
            </w:r>
            <w:r>
              <w:rPr>
                <w:rFonts w:cs="Calibri"/>
                <w:sz w:val="24"/>
                <w:szCs w:val="24"/>
                <w:lang w:val="pt-BR"/>
              </w:rPr>
              <w:t>acampamento é parte integrante da fase de fechamento de acampamento.</w:t>
            </w:r>
          </w:p>
          <w:p w14:paraId="0C56F060" w14:textId="77777777" w:rsidR="005C1436" w:rsidRDefault="00E27F39">
            <w:pPr>
              <w:spacing w:after="120"/>
              <w:ind w:left="720"/>
              <w:jc w:val="both"/>
              <w:rPr>
                <w:rFonts w:cs="Calibri"/>
                <w:sz w:val="24"/>
                <w:szCs w:val="24"/>
                <w:lang w:val="pt-BR"/>
              </w:rPr>
            </w:pPr>
            <w:r>
              <w:rPr>
                <w:rFonts w:cs="Calibri"/>
                <w:sz w:val="24"/>
                <w:szCs w:val="24"/>
                <w:lang w:val="pt-BR"/>
              </w:rPr>
              <w:t xml:space="preserve">R: </w:t>
            </w:r>
            <w:r>
              <w:rPr>
                <w:rFonts w:cs="Calibri"/>
                <w:color w:val="FF0000"/>
                <w:sz w:val="24"/>
                <w:szCs w:val="24"/>
                <w:lang w:val="pt-BR"/>
              </w:rPr>
              <w:t xml:space="preserve">FALSO. </w:t>
            </w:r>
            <w:r>
              <w:rPr>
                <w:rFonts w:cs="Calibri"/>
                <w:sz w:val="24"/>
                <w:szCs w:val="24"/>
                <w:lang w:val="pt-BR"/>
              </w:rPr>
              <w:t>O planejamento para a saída e o fechamento de acampamento é parte integrante do processo de organização. Exibir o ciclo de vida do acampamento.</w:t>
            </w:r>
          </w:p>
          <w:p w14:paraId="0C56F061" w14:textId="77777777" w:rsidR="005C1436" w:rsidRDefault="00E27F39">
            <w:pPr>
              <w:numPr>
                <w:ilvl w:val="0"/>
                <w:numId w:val="40"/>
              </w:numPr>
              <w:jc w:val="both"/>
              <w:rPr>
                <w:rFonts w:cs="Calibri"/>
                <w:sz w:val="24"/>
                <w:szCs w:val="24"/>
                <w:lang w:val="pt-BR"/>
              </w:rPr>
            </w:pPr>
            <w:r>
              <w:rPr>
                <w:rFonts w:cs="Calibri"/>
                <w:sz w:val="24"/>
                <w:szCs w:val="24"/>
                <w:lang w:val="pt-BR"/>
              </w:rPr>
              <w:t xml:space="preserve">O fechamento de </w:t>
            </w:r>
            <w:r>
              <w:rPr>
                <w:rFonts w:cs="Calibri"/>
                <w:sz w:val="24"/>
                <w:szCs w:val="24"/>
                <w:lang w:val="pt-BR"/>
              </w:rPr>
              <w:t>acampamento é um processo específico do contexto.</w:t>
            </w:r>
          </w:p>
          <w:p w14:paraId="0C56F062" w14:textId="77777777" w:rsidR="005C1436" w:rsidRDefault="00E27F39">
            <w:pPr>
              <w:spacing w:after="120"/>
              <w:ind w:left="720"/>
              <w:jc w:val="both"/>
              <w:rPr>
                <w:rFonts w:cs="Calibri"/>
                <w:sz w:val="24"/>
                <w:szCs w:val="24"/>
                <w:lang w:val="pt-BR"/>
              </w:rPr>
            </w:pPr>
            <w:r>
              <w:rPr>
                <w:rFonts w:cs="Calibri"/>
                <w:sz w:val="24"/>
                <w:szCs w:val="24"/>
                <w:lang w:val="pt-BR"/>
              </w:rPr>
              <w:lastRenderedPageBreak/>
              <w:t xml:space="preserve">R: </w:t>
            </w:r>
            <w:r>
              <w:rPr>
                <w:rFonts w:cs="Calibri"/>
                <w:color w:val="FF0000"/>
                <w:sz w:val="24"/>
                <w:szCs w:val="24"/>
                <w:lang w:val="pt-BR"/>
              </w:rPr>
              <w:t>VERDADEIRO</w:t>
            </w:r>
            <w:r>
              <w:rPr>
                <w:rFonts w:cs="Calibri"/>
                <w:sz w:val="24"/>
                <w:szCs w:val="24"/>
                <w:lang w:val="pt-BR"/>
              </w:rPr>
              <w:t>. Fornecer/solicitar exemplos.</w:t>
            </w:r>
          </w:p>
          <w:p w14:paraId="0C56F063" w14:textId="77777777" w:rsidR="005C1436" w:rsidRDefault="00E27F39">
            <w:pPr>
              <w:numPr>
                <w:ilvl w:val="0"/>
                <w:numId w:val="40"/>
              </w:numPr>
              <w:jc w:val="both"/>
              <w:rPr>
                <w:rFonts w:cs="Calibri"/>
                <w:sz w:val="24"/>
                <w:szCs w:val="24"/>
                <w:lang w:val="pt-BR"/>
              </w:rPr>
            </w:pPr>
            <w:r>
              <w:rPr>
                <w:rFonts w:cs="Calibri"/>
                <w:sz w:val="24"/>
                <w:szCs w:val="24"/>
                <w:lang w:val="pt-BR"/>
              </w:rPr>
              <w:t>Fechar um acampamento significa encerrar o deslocamento.</w:t>
            </w:r>
          </w:p>
          <w:p w14:paraId="0C56F064" w14:textId="77777777" w:rsidR="005C1436" w:rsidRDefault="00E27F39">
            <w:pPr>
              <w:spacing w:after="120"/>
              <w:ind w:left="720"/>
              <w:jc w:val="both"/>
              <w:rPr>
                <w:rFonts w:cs="Calibri"/>
                <w:sz w:val="24"/>
                <w:szCs w:val="24"/>
                <w:lang w:val="pt-BR"/>
              </w:rPr>
            </w:pPr>
            <w:r>
              <w:rPr>
                <w:rFonts w:cs="Calibri"/>
                <w:sz w:val="24"/>
                <w:szCs w:val="24"/>
                <w:lang w:val="pt-BR"/>
              </w:rPr>
              <w:t xml:space="preserve">R: </w:t>
            </w:r>
            <w:r>
              <w:rPr>
                <w:rFonts w:cs="Calibri"/>
                <w:color w:val="FF0000"/>
                <w:sz w:val="24"/>
                <w:szCs w:val="24"/>
                <w:lang w:val="pt-BR"/>
              </w:rPr>
              <w:t>FALSO</w:t>
            </w:r>
            <w:r>
              <w:rPr>
                <w:rFonts w:cs="Calibri"/>
                <w:sz w:val="24"/>
                <w:szCs w:val="24"/>
                <w:lang w:val="pt-BR"/>
              </w:rPr>
              <w:t>. Encerrar o deslocamento é um processo de longo prazo que requer recuperar o acesso aos direitos</w:t>
            </w:r>
            <w:r>
              <w:rPr>
                <w:rFonts w:cs="Calibri"/>
                <w:sz w:val="24"/>
                <w:szCs w:val="24"/>
                <w:lang w:val="pt-BR"/>
              </w:rPr>
              <w:t xml:space="preserve"> de que foram privados durante o deslocamento.</w:t>
            </w:r>
          </w:p>
          <w:p w14:paraId="0C56F065" w14:textId="77777777" w:rsidR="005C1436" w:rsidRDefault="00E27F39">
            <w:pPr>
              <w:numPr>
                <w:ilvl w:val="0"/>
                <w:numId w:val="40"/>
              </w:numPr>
              <w:jc w:val="both"/>
              <w:rPr>
                <w:rFonts w:cs="Calibri"/>
                <w:sz w:val="24"/>
                <w:szCs w:val="24"/>
                <w:lang w:val="pt-BR"/>
              </w:rPr>
            </w:pPr>
            <w:r>
              <w:rPr>
                <w:rFonts w:cs="Calibri"/>
                <w:sz w:val="24"/>
                <w:szCs w:val="24"/>
                <w:lang w:val="pt-BR"/>
              </w:rPr>
              <w:t>Um acampamento só é fechado quando uma solução durável tiver sido implementada.</w:t>
            </w:r>
          </w:p>
          <w:p w14:paraId="0C56F066" w14:textId="77777777" w:rsidR="005C1436" w:rsidRDefault="00E27F39">
            <w:pPr>
              <w:spacing w:after="120"/>
              <w:ind w:left="720"/>
              <w:jc w:val="both"/>
              <w:rPr>
                <w:rFonts w:cs="Calibri"/>
                <w:sz w:val="24"/>
                <w:szCs w:val="24"/>
                <w:lang w:val="pt-BR"/>
              </w:rPr>
            </w:pPr>
            <w:r>
              <w:rPr>
                <w:rFonts w:cs="Calibri"/>
                <w:sz w:val="24"/>
                <w:szCs w:val="24"/>
                <w:lang w:val="pt-BR"/>
              </w:rPr>
              <w:t xml:space="preserve">R: </w:t>
            </w:r>
            <w:r>
              <w:rPr>
                <w:rFonts w:cs="Calibri"/>
                <w:color w:val="FF0000"/>
                <w:sz w:val="24"/>
                <w:szCs w:val="24"/>
                <w:lang w:val="pt-BR"/>
              </w:rPr>
              <w:t>FALSO</w:t>
            </w:r>
            <w:r>
              <w:rPr>
                <w:rFonts w:cs="Calibri"/>
                <w:sz w:val="24"/>
                <w:szCs w:val="24"/>
                <w:lang w:val="pt-BR"/>
              </w:rPr>
              <w:t>. Um acampamento também pode ser fechado quando a assistência e a prestação de serviços forem interrompidas, se houver am</w:t>
            </w:r>
            <w:r>
              <w:rPr>
                <w:rFonts w:cs="Calibri"/>
                <w:sz w:val="24"/>
                <w:szCs w:val="24"/>
                <w:lang w:val="pt-BR"/>
              </w:rPr>
              <w:t>eaças à segurança, devido à coerção do governo ou porque é necessária outra solução de assentamento provisório.</w:t>
            </w:r>
          </w:p>
          <w:p w14:paraId="0C56F067" w14:textId="77777777" w:rsidR="005C1436" w:rsidRDefault="00E27F39">
            <w:pPr>
              <w:numPr>
                <w:ilvl w:val="0"/>
                <w:numId w:val="40"/>
              </w:numPr>
              <w:jc w:val="both"/>
              <w:rPr>
                <w:rFonts w:cs="Calibri"/>
                <w:sz w:val="24"/>
                <w:szCs w:val="24"/>
                <w:lang w:val="pt-BR"/>
              </w:rPr>
            </w:pPr>
            <w:r>
              <w:rPr>
                <w:rFonts w:cs="Calibri"/>
                <w:sz w:val="24"/>
                <w:szCs w:val="24"/>
                <w:lang w:val="pt-BR"/>
              </w:rPr>
              <w:t>Um refugiado encontrará uma solução de longo prazo para o seu deslocamento, estabelecendo-se com seus parentes em um local seguro.</w:t>
            </w:r>
          </w:p>
          <w:p w14:paraId="0C56F068" w14:textId="77777777" w:rsidR="005C1436" w:rsidRDefault="00E27F39">
            <w:pPr>
              <w:widowControl w:val="0"/>
              <w:autoSpaceDE w:val="0"/>
              <w:autoSpaceDN w:val="0"/>
              <w:adjustRightInd w:val="0"/>
              <w:ind w:left="720"/>
              <w:jc w:val="both"/>
              <w:rPr>
                <w:rFonts w:cs="Calibri"/>
                <w:sz w:val="24"/>
                <w:szCs w:val="24"/>
                <w:lang w:val="pt-BR"/>
              </w:rPr>
            </w:pPr>
            <w:r>
              <w:rPr>
                <w:rFonts w:cs="Calibri"/>
                <w:sz w:val="24"/>
                <w:szCs w:val="24"/>
                <w:lang w:val="pt-BR"/>
              </w:rPr>
              <w:t xml:space="preserve">R: </w:t>
            </w:r>
            <w:r>
              <w:rPr>
                <w:rFonts w:cs="Calibri"/>
                <w:color w:val="FF0000"/>
                <w:sz w:val="24"/>
                <w:szCs w:val="24"/>
                <w:lang w:val="pt-BR"/>
              </w:rPr>
              <w:t>FALSO</w:t>
            </w:r>
            <w:r>
              <w:rPr>
                <w:rFonts w:cs="Calibri"/>
                <w:sz w:val="24"/>
                <w:szCs w:val="24"/>
                <w:lang w:val="pt-BR"/>
              </w:rPr>
              <w:t>. Seg</w:t>
            </w:r>
            <w:r>
              <w:rPr>
                <w:rFonts w:cs="Calibri"/>
                <w:sz w:val="24"/>
                <w:szCs w:val="24"/>
                <w:lang w:val="pt-BR"/>
              </w:rPr>
              <w:t>undo a Estrutura para soluções duráveis: Uma solução durável é encontrada quando um refugiado não tem mais assistência específica e necessidades de proteção vinculadas à sua situação de deslocamento. A busca por soluções duráveis é:</w:t>
            </w:r>
          </w:p>
          <w:p w14:paraId="0C56F069" w14:textId="77777777" w:rsidR="005C1436" w:rsidRDefault="00E27F39">
            <w:pPr>
              <w:widowControl w:val="0"/>
              <w:numPr>
                <w:ilvl w:val="0"/>
                <w:numId w:val="41"/>
              </w:numPr>
              <w:autoSpaceDE w:val="0"/>
              <w:autoSpaceDN w:val="0"/>
              <w:adjustRightInd w:val="0"/>
              <w:ind w:left="1429"/>
              <w:jc w:val="both"/>
              <w:rPr>
                <w:rFonts w:cs="Calibri"/>
                <w:sz w:val="24"/>
                <w:szCs w:val="24"/>
                <w:lang w:val="pt-BR"/>
              </w:rPr>
            </w:pPr>
            <w:r>
              <w:rPr>
                <w:rFonts w:cs="Calibri"/>
                <w:sz w:val="24"/>
                <w:szCs w:val="24"/>
                <w:lang w:val="pt-BR"/>
              </w:rPr>
              <w:t>Um processo gradual, mu</w:t>
            </w:r>
            <w:r>
              <w:rPr>
                <w:rFonts w:cs="Calibri"/>
                <w:sz w:val="24"/>
                <w:szCs w:val="24"/>
                <w:lang w:val="pt-BR"/>
              </w:rPr>
              <w:t>itas vezes de longo prazo, de reduzir as necessidades específicas de deslocamento e garantir o aproveitamento dos direitos humanos sem discriminação;</w:t>
            </w:r>
          </w:p>
          <w:p w14:paraId="0C56F06A" w14:textId="77777777" w:rsidR="005C1436" w:rsidRDefault="00E27F39">
            <w:pPr>
              <w:widowControl w:val="0"/>
              <w:numPr>
                <w:ilvl w:val="0"/>
                <w:numId w:val="41"/>
              </w:numPr>
              <w:autoSpaceDE w:val="0"/>
              <w:autoSpaceDN w:val="0"/>
              <w:adjustRightInd w:val="0"/>
              <w:ind w:left="1429"/>
              <w:jc w:val="both"/>
              <w:rPr>
                <w:rFonts w:cs="Calibri"/>
                <w:sz w:val="24"/>
                <w:szCs w:val="24"/>
                <w:lang w:val="pt-BR"/>
              </w:rPr>
            </w:pPr>
            <w:r>
              <w:rPr>
                <w:rFonts w:cs="Calibri"/>
                <w:sz w:val="24"/>
                <w:szCs w:val="24"/>
                <w:lang w:val="pt-BR"/>
              </w:rPr>
              <w:t>Um processo complexo que trata dos direitos humanos, humanitários, de desenvolvimento,</w:t>
            </w:r>
          </w:p>
          <w:p w14:paraId="0C56F06B" w14:textId="77777777" w:rsidR="005C1436" w:rsidRDefault="00E27F39">
            <w:pPr>
              <w:widowControl w:val="0"/>
              <w:numPr>
                <w:ilvl w:val="0"/>
                <w:numId w:val="41"/>
              </w:numPr>
              <w:autoSpaceDE w:val="0"/>
              <w:autoSpaceDN w:val="0"/>
              <w:adjustRightInd w:val="0"/>
              <w:ind w:left="1429"/>
              <w:jc w:val="both"/>
              <w:rPr>
                <w:rFonts w:cs="Calibri"/>
                <w:sz w:val="24"/>
                <w:szCs w:val="24"/>
                <w:lang w:val="pt-BR"/>
              </w:rPr>
            </w:pPr>
            <w:r>
              <w:rPr>
                <w:rFonts w:cs="Calibri"/>
                <w:sz w:val="24"/>
                <w:szCs w:val="24"/>
                <w:lang w:val="pt-BR"/>
              </w:rPr>
              <w:t>desafios de reconst</w:t>
            </w:r>
            <w:r>
              <w:rPr>
                <w:rFonts w:cs="Calibri"/>
                <w:sz w:val="24"/>
                <w:szCs w:val="24"/>
                <w:lang w:val="pt-BR"/>
              </w:rPr>
              <w:t>rução e estabelecimento da paz;</w:t>
            </w:r>
          </w:p>
          <w:p w14:paraId="0C56F06C" w14:textId="77777777" w:rsidR="005C1436" w:rsidRDefault="00E27F39">
            <w:pPr>
              <w:widowControl w:val="0"/>
              <w:numPr>
                <w:ilvl w:val="0"/>
                <w:numId w:val="41"/>
              </w:numPr>
              <w:autoSpaceDE w:val="0"/>
              <w:autoSpaceDN w:val="0"/>
              <w:adjustRightInd w:val="0"/>
              <w:spacing w:after="120"/>
              <w:ind w:left="1426"/>
              <w:jc w:val="both"/>
              <w:rPr>
                <w:rFonts w:cs="Calibri"/>
                <w:sz w:val="24"/>
                <w:szCs w:val="24"/>
                <w:lang w:val="pt-BR"/>
              </w:rPr>
            </w:pPr>
            <w:r>
              <w:rPr>
                <w:rFonts w:cs="Calibri"/>
                <w:sz w:val="24"/>
                <w:szCs w:val="24"/>
                <w:lang w:val="pt-BR"/>
              </w:rPr>
              <w:t>Um processo que exige o envolvimento coordenado e oportuno de diferentes profissionais.</w:t>
            </w:r>
          </w:p>
          <w:p w14:paraId="0C56F06D" w14:textId="77777777" w:rsidR="005C1436" w:rsidRDefault="00E27F39">
            <w:pPr>
              <w:numPr>
                <w:ilvl w:val="0"/>
                <w:numId w:val="40"/>
              </w:numPr>
              <w:jc w:val="both"/>
              <w:rPr>
                <w:rFonts w:cs="Calibri"/>
                <w:sz w:val="24"/>
                <w:szCs w:val="24"/>
                <w:lang w:val="pt-BR"/>
              </w:rPr>
            </w:pPr>
            <w:r>
              <w:rPr>
                <w:rFonts w:cs="Calibri"/>
                <w:sz w:val="24"/>
                <w:szCs w:val="24"/>
                <w:lang w:val="pt-BR"/>
              </w:rPr>
              <w:t>Pessoas deslocadas internamente têm três opções de longo prazo: retorno (voltar ao seu local de origem ou residência habitual), integraç</w:t>
            </w:r>
            <w:r>
              <w:rPr>
                <w:rFonts w:cs="Calibri"/>
                <w:sz w:val="24"/>
                <w:szCs w:val="24"/>
                <w:lang w:val="pt-BR"/>
              </w:rPr>
              <w:t xml:space="preserve">ão local (estabelecer-se permanentemente em seu local de refúgio) ou assentamento em outro lugar (iniciar uma nova vida em outro lugar que não seu local de origem ou refúgio). </w:t>
            </w:r>
          </w:p>
          <w:p w14:paraId="0C56F06E" w14:textId="77777777" w:rsidR="005C1436" w:rsidRDefault="00E27F39">
            <w:pPr>
              <w:spacing w:after="120"/>
              <w:ind w:left="720"/>
              <w:jc w:val="both"/>
              <w:rPr>
                <w:rFonts w:cs="Calibri"/>
                <w:sz w:val="24"/>
                <w:szCs w:val="24"/>
                <w:lang w:val="pt-BR"/>
              </w:rPr>
            </w:pPr>
            <w:r>
              <w:rPr>
                <w:rFonts w:cs="Calibri"/>
                <w:sz w:val="24"/>
                <w:szCs w:val="24"/>
                <w:lang w:val="pt-BR"/>
              </w:rPr>
              <w:t xml:space="preserve">R: </w:t>
            </w:r>
            <w:r>
              <w:rPr>
                <w:rFonts w:cs="Calibri"/>
                <w:color w:val="FF0000"/>
                <w:sz w:val="24"/>
                <w:szCs w:val="24"/>
                <w:lang w:val="pt-BR"/>
              </w:rPr>
              <w:t>VERDADEIRO</w:t>
            </w:r>
            <w:r>
              <w:rPr>
                <w:rFonts w:cs="Calibri"/>
                <w:sz w:val="24"/>
                <w:szCs w:val="24"/>
                <w:lang w:val="pt-BR"/>
              </w:rPr>
              <w:t>. Soluções duráveis para PDIs são explicadas nos Princípios orient</w:t>
            </w:r>
            <w:r>
              <w:rPr>
                <w:rFonts w:cs="Calibri"/>
                <w:sz w:val="24"/>
                <w:szCs w:val="24"/>
                <w:lang w:val="pt-BR"/>
              </w:rPr>
              <w:t>adores sobre deslocamento interno e desenvolvidas mais adiante na Estrutura para soluções duráveis.</w:t>
            </w:r>
          </w:p>
          <w:p w14:paraId="0C56F06F" w14:textId="77777777" w:rsidR="005C1436" w:rsidRDefault="00E27F39">
            <w:pPr>
              <w:numPr>
                <w:ilvl w:val="0"/>
                <w:numId w:val="40"/>
              </w:numPr>
              <w:jc w:val="both"/>
              <w:rPr>
                <w:rFonts w:cs="Calibri"/>
                <w:sz w:val="24"/>
                <w:szCs w:val="24"/>
                <w:lang w:val="pt-BR"/>
              </w:rPr>
            </w:pPr>
            <w:r>
              <w:rPr>
                <w:rFonts w:cs="Calibri"/>
                <w:sz w:val="24"/>
                <w:szCs w:val="24"/>
                <w:lang w:val="pt-BR"/>
              </w:rPr>
              <w:t>A equipe de gestão de acampamento precisa treinar e/ou divulgar informações sobre soluções duráveis no nível do acampamento.</w:t>
            </w:r>
          </w:p>
          <w:p w14:paraId="0C56F070" w14:textId="77777777" w:rsidR="005C1436" w:rsidRDefault="00E27F39">
            <w:pPr>
              <w:widowControl w:val="0"/>
              <w:autoSpaceDE w:val="0"/>
              <w:autoSpaceDN w:val="0"/>
              <w:adjustRightInd w:val="0"/>
              <w:spacing w:after="120"/>
              <w:ind w:left="720"/>
              <w:jc w:val="both"/>
              <w:rPr>
                <w:rFonts w:cs="Calibri"/>
                <w:sz w:val="24"/>
                <w:szCs w:val="24"/>
                <w:lang w:val="pt-BR"/>
              </w:rPr>
            </w:pPr>
            <w:r>
              <w:rPr>
                <w:rFonts w:cs="Calibri"/>
                <w:sz w:val="24"/>
                <w:szCs w:val="24"/>
                <w:lang w:val="pt-BR"/>
              </w:rPr>
              <w:t xml:space="preserve">R: </w:t>
            </w:r>
            <w:r>
              <w:rPr>
                <w:rFonts w:cs="Calibri"/>
                <w:color w:val="FF0000"/>
                <w:sz w:val="24"/>
                <w:szCs w:val="24"/>
                <w:lang w:val="pt-BR"/>
              </w:rPr>
              <w:t>VERDADEIRO</w:t>
            </w:r>
            <w:r>
              <w:rPr>
                <w:rFonts w:cs="Calibri"/>
                <w:sz w:val="24"/>
                <w:szCs w:val="24"/>
                <w:lang w:val="pt-BR"/>
              </w:rPr>
              <w:t xml:space="preserve">. Devem ser implementadas estratégias de comunicação eficazes, como campanhas de comunicação e indicação de lacunas de informações para prestadores de serviços </w:t>
            </w:r>
            <w:r>
              <w:rPr>
                <w:rFonts w:cs="Calibri"/>
                <w:sz w:val="24"/>
                <w:szCs w:val="24"/>
                <w:lang w:val="pt-BR"/>
              </w:rPr>
              <w:lastRenderedPageBreak/>
              <w:t>humanitários, para que a população refugiada possa tomar decisões informadas. Essas campanhas po</w:t>
            </w:r>
            <w:r>
              <w:rPr>
                <w:rFonts w:cs="Calibri"/>
                <w:sz w:val="24"/>
                <w:szCs w:val="24"/>
                <w:lang w:val="pt-BR"/>
              </w:rPr>
              <w:t>dem incluir informações sobre soluções, serviços e instalações disponíveis na comunidade anfitriã, soluções para pessoas vulneráveis e meios de acesso à assistência. As informações devem ser fornecidas em um idioma e formato compreendidos pelas PDIs, inclu</w:t>
            </w:r>
            <w:r>
              <w:rPr>
                <w:rFonts w:cs="Calibri"/>
                <w:sz w:val="24"/>
                <w:szCs w:val="24"/>
                <w:lang w:val="pt-BR"/>
              </w:rPr>
              <w:t>indo aqueles que não são alfabetizados. Quando as PDIs estiverem em áreas urbanas ou assentamentos dispersos, esforços especiais serão necessários para garantir que recebam avisos de consultas e informações.</w:t>
            </w:r>
          </w:p>
          <w:p w14:paraId="0C56F071" w14:textId="30B19C9D" w:rsidR="005C1436" w:rsidRDefault="00E27F39">
            <w:pPr>
              <w:numPr>
                <w:ilvl w:val="0"/>
                <w:numId w:val="40"/>
              </w:numPr>
              <w:jc w:val="both"/>
              <w:rPr>
                <w:rFonts w:cs="Calibri"/>
                <w:sz w:val="24"/>
                <w:szCs w:val="24"/>
                <w:lang w:val="pt-BR"/>
              </w:rPr>
            </w:pPr>
            <w:r>
              <w:rPr>
                <w:rFonts w:cs="Calibri"/>
                <w:sz w:val="24"/>
                <w:szCs w:val="24"/>
                <w:lang w:val="pt-BR"/>
              </w:rPr>
              <w:t>A equipe de gerenciamento de acampamento precisa</w:t>
            </w:r>
            <w:r>
              <w:rPr>
                <w:rFonts w:cs="Calibri"/>
                <w:sz w:val="24"/>
                <w:szCs w:val="24"/>
                <w:lang w:val="pt-BR"/>
              </w:rPr>
              <w:t xml:space="preserve"> promover a </w:t>
            </w:r>
            <w:r>
              <w:rPr>
                <w:rFonts w:cs="Calibri"/>
                <w:color w:val="000000"/>
                <w:sz w:val="24"/>
                <w:szCs w:val="24"/>
                <w:lang w:val="pt-BR"/>
              </w:rPr>
              <w:t>proteção de pessoas com necessidades específicas (por exemplo, sobreviventes de VBG</w:t>
            </w:r>
            <w:r>
              <w:rPr>
                <w:rFonts w:cs="Calibri"/>
                <w:color w:val="000000"/>
                <w:sz w:val="24"/>
                <w:szCs w:val="24"/>
                <w:lang w:val="pt-BR"/>
              </w:rPr>
              <w:t xml:space="preserve"> [Gender-based Violence (Violência baseada em gênero)]) e pessoas que ficaram para trás.</w:t>
            </w:r>
          </w:p>
          <w:p w14:paraId="0C56F072" w14:textId="77777777" w:rsidR="005C1436" w:rsidRDefault="00E27F39">
            <w:pPr>
              <w:ind w:left="720"/>
              <w:jc w:val="both"/>
              <w:rPr>
                <w:rFonts w:cs="Calibri"/>
                <w:sz w:val="24"/>
                <w:szCs w:val="24"/>
                <w:lang w:val="pt-BR"/>
              </w:rPr>
            </w:pPr>
            <w:r>
              <w:rPr>
                <w:rFonts w:cs="Calibri"/>
                <w:bCs/>
                <w:color w:val="000000"/>
                <w:sz w:val="24"/>
                <w:szCs w:val="24"/>
                <w:lang w:val="pt-BR"/>
              </w:rPr>
              <w:t xml:space="preserve">R: </w:t>
            </w:r>
            <w:r>
              <w:rPr>
                <w:rFonts w:cs="Calibri"/>
                <w:bCs/>
                <w:color w:val="FF0000"/>
                <w:sz w:val="24"/>
                <w:szCs w:val="24"/>
                <w:lang w:val="pt-BR"/>
              </w:rPr>
              <w:t>VERDADEIRO</w:t>
            </w:r>
            <w:r>
              <w:rPr>
                <w:rFonts w:cs="Calibri"/>
                <w:bCs/>
                <w:color w:val="000000"/>
                <w:sz w:val="24"/>
                <w:szCs w:val="24"/>
                <w:lang w:val="pt-BR"/>
              </w:rPr>
              <w:t xml:space="preserve">. </w:t>
            </w:r>
            <w:r>
              <w:rPr>
                <w:rFonts w:cs="Calibri"/>
                <w:bCs/>
                <w:sz w:val="24"/>
                <w:szCs w:val="24"/>
                <w:lang w:val="pt-BR"/>
              </w:rPr>
              <w:t>Deve-se prestar atenção especial aos casos vulneráveis, e</w:t>
            </w:r>
            <w:r>
              <w:rPr>
                <w:rFonts w:cs="Calibri"/>
                <w:bCs/>
                <w:sz w:val="24"/>
                <w:szCs w:val="24"/>
                <w:lang w:val="pt-BR"/>
              </w:rPr>
              <w:t xml:space="preserve"> haverá grupos em risco que precisarão de assistência especial ao deixar o acampamento. A Agência de Gestão de Acampamentos também precisa estimar o número de indivíduos e famílias que estão ficando para trás e monitorar a prestação contínua de serviços pa</w:t>
            </w:r>
            <w:r>
              <w:rPr>
                <w:rFonts w:cs="Calibri"/>
                <w:bCs/>
                <w:sz w:val="24"/>
                <w:szCs w:val="24"/>
                <w:lang w:val="pt-BR"/>
              </w:rPr>
              <w:t>ra garantir que suas necessidades sejam atendidas. A agência pode fazer isso ao:</w:t>
            </w:r>
          </w:p>
          <w:p w14:paraId="0C56F073" w14:textId="77777777" w:rsidR="005C1436" w:rsidRDefault="00E27F39">
            <w:pPr>
              <w:numPr>
                <w:ilvl w:val="0"/>
                <w:numId w:val="39"/>
              </w:numPr>
              <w:ind w:left="1429"/>
              <w:jc w:val="both"/>
              <w:rPr>
                <w:rFonts w:cs="Calibri"/>
                <w:sz w:val="24"/>
                <w:szCs w:val="24"/>
                <w:lang w:val="pt-BR"/>
              </w:rPr>
            </w:pPr>
            <w:r>
              <w:rPr>
                <w:rFonts w:cs="Calibri"/>
                <w:sz w:val="24"/>
                <w:szCs w:val="24"/>
                <w:lang w:val="pt-BR"/>
              </w:rPr>
              <w:t xml:space="preserve">Estabelecer mecanismos de indicação adequados e estruturas de gestão de casos dentro do Plano de Ação de Fechamento de Acampamento. </w:t>
            </w:r>
          </w:p>
          <w:p w14:paraId="0C56F074" w14:textId="77777777" w:rsidR="005C1436" w:rsidRDefault="00E27F39">
            <w:pPr>
              <w:numPr>
                <w:ilvl w:val="0"/>
                <w:numId w:val="39"/>
              </w:numPr>
              <w:ind w:left="1429"/>
              <w:jc w:val="both"/>
              <w:rPr>
                <w:rFonts w:cs="Calibri"/>
                <w:sz w:val="24"/>
                <w:szCs w:val="24"/>
                <w:lang w:val="pt-BR"/>
              </w:rPr>
            </w:pPr>
            <w:r>
              <w:rPr>
                <w:rFonts w:cs="Calibri"/>
                <w:sz w:val="24"/>
                <w:szCs w:val="24"/>
                <w:lang w:val="pt-BR"/>
              </w:rPr>
              <w:t xml:space="preserve">Garantir que as áreas de saída tenham uma </w:t>
            </w:r>
            <w:r>
              <w:rPr>
                <w:rFonts w:cs="Calibri"/>
                <w:sz w:val="24"/>
                <w:szCs w:val="24"/>
                <w:lang w:val="pt-BR"/>
              </w:rPr>
              <w:t>área separada designada para grupos em risco e seus familiares.</w:t>
            </w:r>
          </w:p>
          <w:p w14:paraId="0C56F075" w14:textId="77777777" w:rsidR="005C1436" w:rsidRDefault="00E27F39">
            <w:pPr>
              <w:numPr>
                <w:ilvl w:val="0"/>
                <w:numId w:val="39"/>
              </w:numPr>
              <w:spacing w:after="120"/>
              <w:ind w:left="1426"/>
              <w:jc w:val="both"/>
              <w:rPr>
                <w:rFonts w:cs="Calibri"/>
                <w:sz w:val="24"/>
                <w:szCs w:val="24"/>
                <w:lang w:val="pt-BR"/>
              </w:rPr>
            </w:pPr>
            <w:r>
              <w:rPr>
                <w:rFonts w:cs="Calibri"/>
                <w:sz w:val="24"/>
                <w:szCs w:val="24"/>
                <w:lang w:val="pt-BR"/>
              </w:rPr>
              <w:t>Incentive pessoas com necessidades especiais a retornarem com membros da família estendida, mulheres ou grupos de famílias acostumadas a viver juntas.</w:t>
            </w:r>
          </w:p>
          <w:p w14:paraId="0C56F076" w14:textId="77777777" w:rsidR="005C1436" w:rsidRDefault="00E27F39">
            <w:pPr>
              <w:numPr>
                <w:ilvl w:val="0"/>
                <w:numId w:val="40"/>
              </w:numPr>
              <w:jc w:val="both"/>
              <w:rPr>
                <w:rFonts w:cs="Calibri"/>
                <w:sz w:val="24"/>
                <w:szCs w:val="24"/>
                <w:lang w:val="pt-BR"/>
              </w:rPr>
            </w:pPr>
            <w:r>
              <w:rPr>
                <w:rFonts w:cs="Calibri"/>
                <w:sz w:val="24"/>
                <w:szCs w:val="24"/>
                <w:lang w:val="pt-BR"/>
              </w:rPr>
              <w:t>A equipe de gestão do acampamento precisa</w:t>
            </w:r>
            <w:r>
              <w:rPr>
                <w:rFonts w:cs="Calibri"/>
                <w:sz w:val="24"/>
                <w:szCs w:val="24"/>
                <w:lang w:val="pt-BR"/>
              </w:rPr>
              <w:t xml:space="preserve"> interromper os processos de retorno forçado, colocando os líderes do acampamento na vanguarda desse esforço. </w:t>
            </w:r>
          </w:p>
          <w:p w14:paraId="0C56F077" w14:textId="77777777" w:rsidR="005C1436" w:rsidRDefault="00E27F39">
            <w:pPr>
              <w:spacing w:after="120"/>
              <w:ind w:left="720"/>
              <w:jc w:val="both"/>
              <w:rPr>
                <w:rFonts w:cs="Calibri"/>
                <w:sz w:val="24"/>
                <w:szCs w:val="24"/>
                <w:lang w:val="pt-BR"/>
              </w:rPr>
            </w:pPr>
            <w:r>
              <w:rPr>
                <w:rFonts w:cs="Calibri"/>
                <w:sz w:val="24"/>
                <w:szCs w:val="24"/>
                <w:lang w:val="pt-BR"/>
              </w:rPr>
              <w:t xml:space="preserve">R: </w:t>
            </w:r>
            <w:r>
              <w:rPr>
                <w:rFonts w:cs="Calibri"/>
                <w:color w:val="FF0000"/>
                <w:sz w:val="24"/>
                <w:szCs w:val="24"/>
                <w:lang w:val="pt-BR"/>
              </w:rPr>
              <w:t>FALSO</w:t>
            </w:r>
            <w:r>
              <w:rPr>
                <w:rFonts w:cs="Calibri"/>
                <w:sz w:val="24"/>
                <w:szCs w:val="24"/>
                <w:lang w:val="pt-BR"/>
              </w:rPr>
              <w:t xml:space="preserve">. A equipe de gestão de acampamento pode advogar contra o retorno forçado e colaborar com os parceiros de proteção para mostrar evidências de tais práticas. A CMA </w:t>
            </w:r>
            <w:r>
              <w:rPr>
                <w:rFonts w:cs="Calibri"/>
                <w:bCs/>
                <w:lang w:val="pt-BR"/>
              </w:rPr>
              <w:t>[</w:t>
            </w:r>
            <w:r>
              <w:rPr>
                <w:rFonts w:cs="Calibri"/>
                <w:bCs/>
                <w:i/>
                <w:iCs/>
                <w:lang w:val="pt-BR"/>
              </w:rPr>
              <w:t xml:space="preserve">Camp Management Agency </w:t>
            </w:r>
            <w:r>
              <w:rPr>
                <w:rFonts w:cs="Calibri"/>
                <w:bCs/>
                <w:lang w:val="pt-BR"/>
              </w:rPr>
              <w:t>(Agência de gestão de acampamentos)]</w:t>
            </w:r>
            <w:r>
              <w:rPr>
                <w:rFonts w:cs="Calibri"/>
                <w:b/>
                <w:bCs/>
                <w:color w:val="000000"/>
                <w:lang w:val="pt-BR"/>
              </w:rPr>
              <w:t xml:space="preserve"> </w:t>
            </w:r>
            <w:r>
              <w:rPr>
                <w:rFonts w:cs="Calibri"/>
                <w:sz w:val="24"/>
                <w:szCs w:val="24"/>
                <w:lang w:val="pt-BR"/>
              </w:rPr>
              <w:t>precisa garantir que não haja da</w:t>
            </w:r>
            <w:r>
              <w:rPr>
                <w:rFonts w:cs="Calibri"/>
                <w:sz w:val="24"/>
                <w:szCs w:val="24"/>
                <w:lang w:val="pt-BR"/>
              </w:rPr>
              <w:t xml:space="preserve">nos e evitar expor populações de acampamento a riscos adicionais. </w:t>
            </w:r>
          </w:p>
          <w:p w14:paraId="0C56F078" w14:textId="77777777" w:rsidR="005C1436" w:rsidRDefault="00E27F39">
            <w:pPr>
              <w:numPr>
                <w:ilvl w:val="0"/>
                <w:numId w:val="40"/>
              </w:numPr>
              <w:jc w:val="both"/>
              <w:rPr>
                <w:rFonts w:cs="Calibri"/>
                <w:sz w:val="24"/>
                <w:szCs w:val="24"/>
                <w:lang w:val="pt-BR"/>
              </w:rPr>
            </w:pPr>
            <w:r>
              <w:rPr>
                <w:rFonts w:cs="Calibri"/>
                <w:sz w:val="24"/>
                <w:szCs w:val="24"/>
                <w:lang w:val="pt-BR"/>
              </w:rPr>
              <w:t>A equipe de gestão do acampamento precisa evitar que pessoas refugiadas visitem as áreas de reassentamento para garantir a segurança das pessoas.</w:t>
            </w:r>
          </w:p>
          <w:p w14:paraId="0C56F079" w14:textId="77777777" w:rsidR="005C1436" w:rsidRDefault="00E27F39">
            <w:pPr>
              <w:tabs>
                <w:tab w:val="left" w:pos="2003"/>
              </w:tabs>
              <w:ind w:left="720"/>
              <w:jc w:val="both"/>
              <w:rPr>
                <w:rFonts w:cs="Calibri"/>
                <w:sz w:val="24"/>
                <w:szCs w:val="24"/>
                <w:lang w:val="pt-BR"/>
              </w:rPr>
            </w:pPr>
            <w:r>
              <w:rPr>
                <w:rFonts w:cs="Calibri"/>
                <w:sz w:val="24"/>
                <w:szCs w:val="24"/>
                <w:lang w:val="pt-BR"/>
              </w:rPr>
              <w:t xml:space="preserve">R: </w:t>
            </w:r>
            <w:r>
              <w:rPr>
                <w:rFonts w:cs="Calibri"/>
                <w:color w:val="FF0000"/>
                <w:sz w:val="24"/>
                <w:szCs w:val="24"/>
                <w:lang w:val="pt-BR"/>
              </w:rPr>
              <w:t>FALSO</w:t>
            </w:r>
            <w:r>
              <w:rPr>
                <w:rFonts w:cs="Calibri"/>
                <w:sz w:val="24"/>
                <w:szCs w:val="24"/>
                <w:lang w:val="pt-BR"/>
              </w:rPr>
              <w:t>. O planejamento de visitas de reco</w:t>
            </w:r>
            <w:r>
              <w:rPr>
                <w:rFonts w:cs="Calibri"/>
                <w:sz w:val="24"/>
                <w:szCs w:val="24"/>
                <w:lang w:val="pt-BR"/>
              </w:rPr>
              <w:t xml:space="preserve">nhecimento é uma </w:t>
            </w:r>
            <w:r>
              <w:rPr>
                <w:rFonts w:cs="Calibri"/>
                <w:sz w:val="24"/>
                <w:szCs w:val="24"/>
                <w:lang w:val="pt-BR"/>
              </w:rPr>
              <w:lastRenderedPageBreak/>
              <w:t xml:space="preserve">atividade através da qual os moradores do acampamento exercem o direito de participar e de serem informados sobre o processo de retorno, reassentamento ou integração. </w:t>
            </w:r>
            <w:r>
              <w:rPr>
                <w:rFonts w:cs="Calibri"/>
                <w:color w:val="000000"/>
                <w:sz w:val="24"/>
                <w:szCs w:val="24"/>
                <w:lang w:val="pt-BR"/>
              </w:rPr>
              <w:t>Incluindo mulheres, crianças de uma determinada idade e nível de maturid</w:t>
            </w:r>
            <w:r>
              <w:rPr>
                <w:rFonts w:cs="Calibri"/>
                <w:color w:val="000000"/>
                <w:sz w:val="24"/>
                <w:szCs w:val="24"/>
                <w:lang w:val="pt-BR"/>
              </w:rPr>
              <w:t>ade, pessoas com necessidades especiais e pessoas potencialmente marginalizadas.</w:t>
            </w:r>
          </w:p>
          <w:p w14:paraId="0C56F07A" w14:textId="77777777" w:rsidR="005C1436" w:rsidRDefault="005C1436">
            <w:pPr>
              <w:jc w:val="both"/>
              <w:rPr>
                <w:rFonts w:cs="Calibri"/>
                <w:sz w:val="24"/>
                <w:szCs w:val="24"/>
                <w:lang w:val="pt-BR"/>
              </w:rPr>
            </w:pPr>
          </w:p>
          <w:p w14:paraId="0C56F07B" w14:textId="77777777" w:rsidR="005C1436" w:rsidRDefault="00E27F39">
            <w:pPr>
              <w:pStyle w:val="ListParagraph"/>
              <w:widowControl w:val="0"/>
              <w:numPr>
                <w:ilvl w:val="0"/>
                <w:numId w:val="10"/>
              </w:numPr>
              <w:autoSpaceDE w:val="0"/>
              <w:autoSpaceDN w:val="0"/>
              <w:adjustRightInd w:val="0"/>
              <w:jc w:val="both"/>
              <w:rPr>
                <w:rFonts w:asciiTheme="minorHAnsi" w:hAnsiTheme="minorHAnsi" w:cs="Calibri"/>
                <w:bCs/>
                <w:sz w:val="24"/>
                <w:szCs w:val="24"/>
                <w:lang w:val="pt-BR"/>
              </w:rPr>
            </w:pPr>
            <w:r>
              <w:rPr>
                <w:rFonts w:cs="Calibri"/>
                <w:sz w:val="24"/>
                <w:szCs w:val="24"/>
                <w:lang w:val="pt-BR"/>
              </w:rPr>
              <w:t>Forneça aos participantes uma reflexão mais aprofundada sobre as respostas às perguntas verdadeiro/falso e responda a qualquer outra pergunta. Peça outras opiniões para serem debatidas e justifique as respostas. Use as informações básicas e exemplos para o</w:t>
            </w:r>
            <w:r>
              <w:rPr>
                <w:rFonts w:cs="Calibri"/>
                <w:sz w:val="24"/>
                <w:szCs w:val="24"/>
                <w:lang w:val="pt-BR"/>
              </w:rPr>
              <w:t xml:space="preserve">s participantes com base na experiência operacional e relacionados a problemas no contexto de treinamento relacionados ao fechamento de acampamento. </w:t>
            </w:r>
          </w:p>
          <w:p w14:paraId="0C56F07C" w14:textId="77777777" w:rsidR="005C1436" w:rsidRDefault="005C1436">
            <w:pPr>
              <w:widowControl w:val="0"/>
              <w:autoSpaceDE w:val="0"/>
              <w:autoSpaceDN w:val="0"/>
              <w:adjustRightInd w:val="0"/>
              <w:jc w:val="both"/>
              <w:rPr>
                <w:rFonts w:asciiTheme="minorHAnsi" w:hAnsiTheme="minorHAnsi" w:cs="Calibri"/>
                <w:bCs/>
                <w:sz w:val="24"/>
                <w:szCs w:val="24"/>
                <w:lang w:val="pt-BR"/>
              </w:rPr>
            </w:pPr>
          </w:p>
          <w:p w14:paraId="0C56F07D" w14:textId="77777777" w:rsidR="005C1436" w:rsidRDefault="00E27F39">
            <w:pPr>
              <w:pStyle w:val="ListParagraph"/>
              <w:widowControl w:val="0"/>
              <w:numPr>
                <w:ilvl w:val="0"/>
                <w:numId w:val="10"/>
              </w:numPr>
              <w:autoSpaceDE w:val="0"/>
              <w:autoSpaceDN w:val="0"/>
              <w:adjustRightInd w:val="0"/>
              <w:jc w:val="both"/>
              <w:rPr>
                <w:rFonts w:asciiTheme="minorHAnsi" w:hAnsiTheme="minorHAnsi" w:cs="Calibri"/>
                <w:bCs/>
                <w:sz w:val="24"/>
                <w:szCs w:val="24"/>
                <w:lang w:val="pt-BR"/>
              </w:rPr>
            </w:pPr>
            <w:r>
              <w:rPr>
                <w:rFonts w:cs="Calibri"/>
                <w:bCs/>
                <w:sz w:val="24"/>
                <w:szCs w:val="24"/>
                <w:lang w:val="pt-BR"/>
              </w:rPr>
              <w:t>Dê um prêmio aos vencedores do teste!</w:t>
            </w:r>
          </w:p>
          <w:p w14:paraId="0C56F07E" w14:textId="77777777" w:rsidR="005C1436" w:rsidRDefault="005C1436">
            <w:pPr>
              <w:pStyle w:val="ListParagraph"/>
              <w:widowControl w:val="0"/>
              <w:autoSpaceDE w:val="0"/>
              <w:autoSpaceDN w:val="0"/>
              <w:adjustRightInd w:val="0"/>
              <w:ind w:left="360"/>
              <w:jc w:val="both"/>
              <w:rPr>
                <w:rFonts w:asciiTheme="minorHAnsi" w:hAnsiTheme="minorHAnsi" w:cs="Calibri"/>
                <w:bCs/>
                <w:sz w:val="24"/>
                <w:szCs w:val="24"/>
                <w:lang w:val="pt-BR"/>
              </w:rPr>
            </w:pPr>
          </w:p>
        </w:tc>
      </w:tr>
      <w:tr w:rsidR="005C1436" w:rsidRPr="00E27F39" w14:paraId="0C56F08A" w14:textId="77777777">
        <w:trPr>
          <w:gridAfter w:val="1"/>
          <w:wAfter w:w="7" w:type="dxa"/>
        </w:trPr>
        <w:tc>
          <w:tcPr>
            <w:tcW w:w="1569" w:type="dxa"/>
            <w:shd w:val="clear" w:color="auto" w:fill="DEEAF6" w:themeFill="accent1" w:themeFillTint="33"/>
          </w:tcPr>
          <w:p w14:paraId="0C56F080" w14:textId="77777777" w:rsidR="005C1436" w:rsidRDefault="00E27F39">
            <w:pPr>
              <w:widowControl w:val="0"/>
              <w:autoSpaceDE w:val="0"/>
              <w:autoSpaceDN w:val="0"/>
              <w:adjustRightInd w:val="0"/>
              <w:jc w:val="both"/>
              <w:rPr>
                <w:rFonts w:asciiTheme="minorHAnsi" w:hAnsiTheme="minorHAnsi" w:cs="Calibri"/>
                <w:b/>
                <w:bCs/>
                <w:sz w:val="24"/>
                <w:szCs w:val="24"/>
                <w:lang w:val="pt-BR"/>
              </w:rPr>
            </w:pPr>
            <w:r>
              <w:rPr>
                <w:rFonts w:cs="Calibri"/>
                <w:b/>
                <w:bCs/>
                <w:sz w:val="24"/>
                <w:szCs w:val="24"/>
                <w:lang w:val="pt-BR"/>
              </w:rPr>
              <w:lastRenderedPageBreak/>
              <w:t>Mensagens principais</w:t>
            </w:r>
          </w:p>
          <w:p w14:paraId="0C56F081" w14:textId="77777777" w:rsidR="005C1436" w:rsidRDefault="005C1436">
            <w:pPr>
              <w:widowControl w:val="0"/>
              <w:autoSpaceDE w:val="0"/>
              <w:autoSpaceDN w:val="0"/>
              <w:adjustRightInd w:val="0"/>
              <w:jc w:val="both"/>
              <w:rPr>
                <w:rFonts w:asciiTheme="minorHAnsi" w:hAnsiTheme="minorHAnsi" w:cs="Calibri"/>
                <w:b/>
                <w:bCs/>
                <w:sz w:val="24"/>
                <w:szCs w:val="24"/>
                <w:lang w:val="pt-BR"/>
              </w:rPr>
            </w:pPr>
          </w:p>
          <w:p w14:paraId="0C56F082"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tc>
        <w:tc>
          <w:tcPr>
            <w:tcW w:w="7780" w:type="dxa"/>
            <w:shd w:val="clear" w:color="auto" w:fill="DEEAF6" w:themeFill="accent1" w:themeFillTint="33"/>
          </w:tcPr>
          <w:p w14:paraId="0C56F083" w14:textId="77777777" w:rsidR="005C1436" w:rsidRDefault="00E27F39">
            <w:pPr>
              <w:widowControl w:val="0"/>
              <w:autoSpaceDE w:val="0"/>
              <w:autoSpaceDN w:val="0"/>
              <w:adjustRightInd w:val="0"/>
              <w:jc w:val="both"/>
              <w:rPr>
                <w:rFonts w:cs="Calibri"/>
                <w:bCs/>
                <w:color w:val="000000"/>
                <w:sz w:val="24"/>
                <w:szCs w:val="24"/>
                <w:lang w:val="pt-BR"/>
              </w:rPr>
            </w:pPr>
            <w:r>
              <w:rPr>
                <w:b/>
                <w:bCs/>
                <w:color w:val="000000"/>
                <w:sz w:val="24"/>
                <w:szCs w:val="24"/>
                <w:lang w:val="pt-BR"/>
              </w:rPr>
              <w:t xml:space="preserve">Recapitulação das mensagens principais: </w:t>
            </w:r>
            <w:r>
              <w:rPr>
                <w:rFonts w:cs="Calibri"/>
                <w:color w:val="000000"/>
                <w:sz w:val="24"/>
                <w:szCs w:val="24"/>
                <w:lang w:val="pt-BR"/>
              </w:rPr>
              <w:t xml:space="preserve">As atividades de fechamento de um acampamento são um </w:t>
            </w:r>
            <w:r>
              <w:rPr>
                <w:rFonts w:cs="Calibri"/>
                <w:b/>
                <w:bCs/>
                <w:color w:val="000000"/>
                <w:sz w:val="24"/>
                <w:szCs w:val="24"/>
                <w:lang w:val="pt-BR"/>
              </w:rPr>
              <w:t>processo específico do contexto</w:t>
            </w:r>
            <w:r>
              <w:rPr>
                <w:rFonts w:cs="Calibri"/>
                <w:color w:val="000000"/>
                <w:sz w:val="24"/>
                <w:szCs w:val="24"/>
                <w:lang w:val="pt-BR"/>
              </w:rPr>
              <w:t>.</w:t>
            </w:r>
          </w:p>
          <w:p w14:paraId="0C56F084" w14:textId="77777777" w:rsidR="005C1436" w:rsidRDefault="005C1436">
            <w:pPr>
              <w:widowControl w:val="0"/>
              <w:autoSpaceDE w:val="0"/>
              <w:autoSpaceDN w:val="0"/>
              <w:adjustRightInd w:val="0"/>
              <w:jc w:val="both"/>
              <w:rPr>
                <w:rFonts w:cs="Calibri"/>
                <w:bCs/>
                <w:color w:val="000000"/>
                <w:sz w:val="24"/>
                <w:szCs w:val="24"/>
                <w:lang w:val="pt-BR"/>
              </w:rPr>
            </w:pPr>
          </w:p>
          <w:p w14:paraId="0C56F085" w14:textId="77777777" w:rsidR="005C1436" w:rsidRDefault="00E27F39">
            <w:pPr>
              <w:widowControl w:val="0"/>
              <w:autoSpaceDE w:val="0"/>
              <w:autoSpaceDN w:val="0"/>
              <w:adjustRightInd w:val="0"/>
              <w:jc w:val="both"/>
              <w:rPr>
                <w:rFonts w:cs="Calibri"/>
                <w:bCs/>
                <w:color w:val="000000"/>
                <w:sz w:val="24"/>
                <w:szCs w:val="24"/>
                <w:lang w:val="pt-BR"/>
              </w:rPr>
            </w:pPr>
            <w:r>
              <w:rPr>
                <w:rFonts w:cs="Calibri"/>
                <w:bCs/>
                <w:color w:val="000000"/>
                <w:sz w:val="24"/>
                <w:szCs w:val="24"/>
                <w:lang w:val="pt-BR"/>
              </w:rPr>
              <w:t xml:space="preserve">O planejamento para a saída e o fechamento de acampamento é mais bem considerado como </w:t>
            </w:r>
            <w:r>
              <w:rPr>
                <w:rFonts w:cs="Calibri"/>
                <w:b/>
                <w:bCs/>
                <w:color w:val="000000"/>
                <w:sz w:val="24"/>
                <w:szCs w:val="24"/>
                <w:lang w:val="pt-BR"/>
              </w:rPr>
              <w:t>parte integrante do processo de organização</w:t>
            </w:r>
            <w:r>
              <w:rPr>
                <w:rFonts w:cs="Calibri"/>
                <w:color w:val="000000"/>
                <w:sz w:val="24"/>
                <w:szCs w:val="24"/>
                <w:lang w:val="pt-BR"/>
              </w:rPr>
              <w:t>.</w:t>
            </w:r>
          </w:p>
          <w:p w14:paraId="0C56F086" w14:textId="77777777" w:rsidR="005C1436" w:rsidRDefault="005C1436">
            <w:pPr>
              <w:keepNext/>
              <w:contextualSpacing/>
              <w:outlineLvl w:val="1"/>
              <w:rPr>
                <w:rFonts w:cs="Calibri"/>
                <w:bCs/>
                <w:color w:val="000000"/>
                <w:sz w:val="24"/>
                <w:szCs w:val="24"/>
                <w:lang w:val="pt-BR"/>
              </w:rPr>
            </w:pPr>
          </w:p>
          <w:p w14:paraId="0C56F087" w14:textId="77777777" w:rsidR="005C1436" w:rsidRDefault="00E27F39">
            <w:pPr>
              <w:keepNext/>
              <w:contextualSpacing/>
              <w:outlineLvl w:val="1"/>
              <w:rPr>
                <w:rFonts w:cs="Calibri"/>
                <w:bCs/>
                <w:color w:val="000000"/>
                <w:sz w:val="24"/>
                <w:szCs w:val="24"/>
                <w:lang w:val="pt-BR"/>
              </w:rPr>
            </w:pPr>
            <w:r>
              <w:rPr>
                <w:rFonts w:cs="Calibri"/>
                <w:bCs/>
                <w:color w:val="000000"/>
                <w:sz w:val="24"/>
                <w:szCs w:val="24"/>
                <w:lang w:val="pt-BR"/>
              </w:rPr>
              <w:t xml:space="preserve">A Agência de Gestão de Acampamentos, em coordenação com a Agência Líder de Grupos/Setores, desempenha </w:t>
            </w:r>
            <w:r>
              <w:rPr>
                <w:rFonts w:cs="Calibri"/>
                <w:b/>
                <w:bCs/>
                <w:color w:val="000000"/>
                <w:sz w:val="24"/>
                <w:szCs w:val="24"/>
                <w:lang w:val="pt-BR"/>
              </w:rPr>
              <w:t>um papel facilitador</w:t>
            </w:r>
            <w:r>
              <w:rPr>
                <w:rFonts w:cs="Calibri"/>
                <w:color w:val="000000"/>
                <w:sz w:val="24"/>
                <w:szCs w:val="24"/>
                <w:lang w:val="pt-BR"/>
              </w:rPr>
              <w:t xml:space="preserve"> na condução de treinamento e/ou divulgação de informações no nível do acampamento sobre soluções duráveis.</w:t>
            </w:r>
          </w:p>
          <w:p w14:paraId="0C56F088" w14:textId="77777777" w:rsidR="005C1436" w:rsidRDefault="005C1436">
            <w:pPr>
              <w:widowControl w:val="0"/>
              <w:autoSpaceDE w:val="0"/>
              <w:autoSpaceDN w:val="0"/>
              <w:adjustRightInd w:val="0"/>
              <w:jc w:val="both"/>
              <w:rPr>
                <w:rFonts w:asciiTheme="minorHAnsi" w:eastAsia="MS Gothic" w:hAnsiTheme="minorHAnsi" w:cs="Calibri"/>
                <w:b/>
                <w:color w:val="000000" w:themeColor="text1"/>
                <w:sz w:val="24"/>
                <w:szCs w:val="24"/>
                <w:lang w:val="pt-BR"/>
              </w:rPr>
            </w:pPr>
          </w:p>
          <w:p w14:paraId="0C56F089" w14:textId="77777777" w:rsidR="005C1436" w:rsidRDefault="00E27F39">
            <w:pPr>
              <w:widowControl w:val="0"/>
              <w:autoSpaceDE w:val="0"/>
              <w:autoSpaceDN w:val="0"/>
              <w:adjustRightInd w:val="0"/>
              <w:contextualSpacing/>
              <w:jc w:val="both"/>
              <w:rPr>
                <w:rFonts w:asciiTheme="minorHAnsi" w:eastAsia="MS Gothic" w:hAnsiTheme="minorHAnsi" w:cs="Calibri"/>
                <w:b/>
                <w:bCs/>
                <w:i/>
                <w:iCs/>
                <w:color w:val="2A87C8"/>
                <w:sz w:val="24"/>
                <w:szCs w:val="24"/>
                <w:lang w:val="pt-BR"/>
              </w:rPr>
            </w:pPr>
            <w:r>
              <w:rPr>
                <w:rFonts w:cs="Calibri"/>
                <w:b/>
                <w:bCs/>
                <w:i/>
                <w:iCs/>
                <w:color w:val="2A87C8"/>
                <w:sz w:val="24"/>
                <w:szCs w:val="24"/>
                <w:lang w:val="pt-BR"/>
              </w:rPr>
              <w:t>Dica do facilitador: P</w:t>
            </w:r>
            <w:r>
              <w:rPr>
                <w:rFonts w:cs="Calibri"/>
                <w:b/>
                <w:bCs/>
                <w:i/>
                <w:iCs/>
                <w:color w:val="2A87C8"/>
                <w:sz w:val="24"/>
                <w:szCs w:val="24"/>
                <w:lang w:val="pt-BR"/>
              </w:rPr>
              <w:t>eça aos participantes que discutam a mensagem principal antes de mudar o slide de foto para mensagem.</w:t>
            </w:r>
          </w:p>
        </w:tc>
      </w:tr>
      <w:tr w:rsidR="005C1436" w:rsidRPr="00E27F39" w14:paraId="0C56F08D" w14:textId="77777777">
        <w:trPr>
          <w:gridAfter w:val="1"/>
          <w:wAfter w:w="7" w:type="dxa"/>
        </w:trPr>
        <w:tc>
          <w:tcPr>
            <w:tcW w:w="1569" w:type="dxa"/>
            <w:shd w:val="clear" w:color="auto" w:fill="FFFFFF" w:themeFill="background1"/>
          </w:tcPr>
          <w:p w14:paraId="0C56F08B" w14:textId="77777777" w:rsidR="005C1436" w:rsidRDefault="005C1436">
            <w:pPr>
              <w:widowControl w:val="0"/>
              <w:autoSpaceDE w:val="0"/>
              <w:autoSpaceDN w:val="0"/>
              <w:adjustRightInd w:val="0"/>
              <w:jc w:val="both"/>
              <w:rPr>
                <w:rFonts w:asciiTheme="minorHAnsi" w:hAnsiTheme="minorHAnsi" w:cs="Calibri"/>
                <w:b/>
                <w:sz w:val="24"/>
                <w:szCs w:val="24"/>
                <w:lang w:val="pt-BR"/>
              </w:rPr>
            </w:pPr>
          </w:p>
        </w:tc>
        <w:tc>
          <w:tcPr>
            <w:tcW w:w="7780" w:type="dxa"/>
            <w:shd w:val="clear" w:color="auto" w:fill="FFFFFF" w:themeFill="background1"/>
          </w:tcPr>
          <w:p w14:paraId="0C56F08C" w14:textId="77777777" w:rsidR="005C1436" w:rsidRDefault="005C1436">
            <w:pPr>
              <w:widowControl w:val="0"/>
              <w:autoSpaceDE w:val="0"/>
              <w:autoSpaceDN w:val="0"/>
              <w:adjustRightInd w:val="0"/>
              <w:jc w:val="both"/>
              <w:rPr>
                <w:rFonts w:asciiTheme="minorHAnsi" w:hAnsiTheme="minorHAnsi" w:cs="Calibri"/>
                <w:sz w:val="24"/>
                <w:szCs w:val="24"/>
                <w:lang w:val="pt-BR"/>
              </w:rPr>
            </w:pPr>
          </w:p>
        </w:tc>
      </w:tr>
    </w:tbl>
    <w:p w14:paraId="0C56F08E" w14:textId="77777777" w:rsidR="005C1436" w:rsidRDefault="005C1436">
      <w:pPr>
        <w:widowControl w:val="0"/>
        <w:autoSpaceDE w:val="0"/>
        <w:autoSpaceDN w:val="0"/>
        <w:adjustRightInd w:val="0"/>
        <w:rPr>
          <w:rFonts w:asciiTheme="minorHAnsi" w:hAnsiTheme="minorHAnsi" w:cs="Calibri"/>
          <w:b/>
          <w:bCs/>
          <w:sz w:val="32"/>
          <w:lang w:val="pt-BR"/>
        </w:rPr>
        <w:sectPr w:rsidR="005C1436">
          <w:pgSz w:w="11906" w:h="16838" w:code="9"/>
          <w:pgMar w:top="2268" w:right="1134" w:bottom="1440" w:left="1440" w:header="720" w:footer="720" w:gutter="0"/>
          <w:cols w:space="720"/>
          <w:docGrid w:linePitch="360"/>
        </w:sectPr>
      </w:pPr>
    </w:p>
    <w:p w14:paraId="0C56F08F" w14:textId="77777777" w:rsidR="005C1436" w:rsidRDefault="00E27F39">
      <w:pPr>
        <w:pStyle w:val="ListParagraph"/>
        <w:widowControl w:val="0"/>
        <w:numPr>
          <w:ilvl w:val="0"/>
          <w:numId w:val="11"/>
        </w:numPr>
        <w:autoSpaceDE w:val="0"/>
        <w:autoSpaceDN w:val="0"/>
        <w:adjustRightInd w:val="0"/>
        <w:ind w:left="426" w:hanging="426"/>
        <w:rPr>
          <w:rFonts w:asciiTheme="minorHAnsi" w:hAnsiTheme="minorHAnsi" w:cs="Calibri"/>
          <w:b/>
          <w:bCs/>
          <w:color w:val="2A87C8"/>
          <w:sz w:val="28"/>
          <w:szCs w:val="28"/>
          <w:lang w:val="pt-BR"/>
        </w:rPr>
      </w:pPr>
      <w:r>
        <w:rPr>
          <w:rFonts w:cs="Calibri"/>
          <w:b/>
          <w:bCs/>
          <w:color w:val="2A87C8"/>
          <w:sz w:val="28"/>
          <w:szCs w:val="28"/>
          <w:lang w:val="pt-BR"/>
        </w:rPr>
        <w:lastRenderedPageBreak/>
        <w:t>Considerando os princípios orientadores</w:t>
      </w:r>
    </w:p>
    <w:p w14:paraId="0C56F090" w14:textId="77777777" w:rsidR="005C1436" w:rsidRDefault="005C1436">
      <w:pPr>
        <w:widowControl w:val="0"/>
        <w:autoSpaceDE w:val="0"/>
        <w:autoSpaceDN w:val="0"/>
        <w:adjustRightInd w:val="0"/>
        <w:jc w:val="center"/>
        <w:rPr>
          <w:rFonts w:asciiTheme="minorHAnsi" w:hAnsiTheme="minorHAnsi" w:cs="Calibri"/>
          <w:b/>
          <w:bCs/>
          <w:szCs w:val="32"/>
          <w:lang w:val="pt-BR"/>
        </w:rPr>
      </w:pPr>
    </w:p>
    <w:p w14:paraId="0C56F091" w14:textId="77777777" w:rsidR="005C1436" w:rsidRDefault="00E27F39">
      <w:pPr>
        <w:widowControl w:val="0"/>
        <w:autoSpaceDE w:val="0"/>
        <w:autoSpaceDN w:val="0"/>
        <w:adjustRightInd w:val="0"/>
        <w:rPr>
          <w:rFonts w:asciiTheme="minorHAnsi" w:hAnsiTheme="minorHAnsi" w:cs="Calibri"/>
          <w:b/>
          <w:bCs/>
          <w:i/>
          <w:iCs/>
          <w:sz w:val="28"/>
          <w:szCs w:val="28"/>
          <w:lang w:val="pt-BR"/>
        </w:rPr>
      </w:pPr>
      <w:r>
        <w:rPr>
          <w:rFonts w:cs="Calibri"/>
          <w:b/>
          <w:bCs/>
          <w:sz w:val="28"/>
          <w:szCs w:val="28"/>
          <w:lang w:val="pt-BR"/>
        </w:rPr>
        <w:t xml:space="preserve">Atividade 2A: </w:t>
      </w:r>
      <w:r>
        <w:rPr>
          <w:rFonts w:cs="Calibri"/>
          <w:b/>
          <w:bCs/>
          <w:i/>
          <w:iCs/>
          <w:sz w:val="28"/>
          <w:szCs w:val="28"/>
          <w:lang w:val="pt-BR"/>
        </w:rPr>
        <w:t>Aplicando a estrutura para soluções duráveis</w:t>
      </w:r>
    </w:p>
    <w:p w14:paraId="0C56F092" w14:textId="77777777" w:rsidR="005C1436" w:rsidRDefault="005C1436">
      <w:pPr>
        <w:widowControl w:val="0"/>
        <w:autoSpaceDE w:val="0"/>
        <w:autoSpaceDN w:val="0"/>
        <w:adjustRightInd w:val="0"/>
        <w:rPr>
          <w:rFonts w:asciiTheme="minorHAnsi" w:hAnsiTheme="minorHAnsi" w:cs="Calibri"/>
          <w:b/>
          <w:bCs/>
          <w:szCs w:val="32"/>
          <w:lang w:val="pt-BR"/>
        </w:rPr>
      </w:pPr>
    </w:p>
    <w:p w14:paraId="0C56F093" w14:textId="77777777" w:rsidR="005C1436" w:rsidRDefault="00E27F39">
      <w:pPr>
        <w:rPr>
          <w:b/>
          <w:bCs/>
          <w:lang w:val="pt-BR"/>
        </w:rPr>
      </w:pPr>
      <w:r>
        <w:rPr>
          <w:b/>
          <w:bCs/>
          <w:lang w:val="pt-BR"/>
        </w:rPr>
        <w:t xml:space="preserve">Objetivo de aprendizagem </w:t>
      </w:r>
    </w:p>
    <w:p w14:paraId="0C56F094" w14:textId="77777777" w:rsidR="005C1436" w:rsidRDefault="00E27F39">
      <w:pPr>
        <w:jc w:val="both"/>
        <w:rPr>
          <w:lang w:val="pt-BR"/>
        </w:rPr>
      </w:pPr>
      <w:r>
        <w:rPr>
          <w:rFonts w:cs="Calibri"/>
          <w:lang w:val="pt-BR"/>
        </w:rPr>
        <w:t>Analisar a aplicação dos princípios orientadores no contexto do treinamento.</w:t>
      </w:r>
    </w:p>
    <w:p w14:paraId="0C56F095" w14:textId="77777777" w:rsidR="005C1436" w:rsidRDefault="005C1436">
      <w:pPr>
        <w:widowControl w:val="0"/>
        <w:autoSpaceDE w:val="0"/>
        <w:autoSpaceDN w:val="0"/>
        <w:adjustRightInd w:val="0"/>
        <w:rPr>
          <w:rFonts w:asciiTheme="minorHAnsi" w:hAnsiTheme="minorHAnsi" w:cs="Calibri"/>
          <w:bCs/>
          <w:lang w:val="pt-BR"/>
        </w:rPr>
      </w:pPr>
    </w:p>
    <w:p w14:paraId="0C56F096" w14:textId="77777777" w:rsidR="005C1436" w:rsidRDefault="00E27F39">
      <w:pPr>
        <w:widowControl w:val="0"/>
        <w:autoSpaceDE w:val="0"/>
        <w:autoSpaceDN w:val="0"/>
        <w:adjustRightInd w:val="0"/>
        <w:rPr>
          <w:rFonts w:asciiTheme="minorHAnsi" w:hAnsiTheme="minorHAnsi" w:cs="Calibri"/>
          <w:b/>
          <w:bCs/>
          <w:lang w:val="pt-BR"/>
        </w:rPr>
      </w:pPr>
      <w:r>
        <w:rPr>
          <w:rFonts w:cs="Calibri"/>
          <w:b/>
          <w:bCs/>
          <w:lang w:val="pt-BR"/>
        </w:rPr>
        <w:t>Preparação e materiais</w:t>
      </w:r>
    </w:p>
    <w:p w14:paraId="0C56F097" w14:textId="77777777" w:rsidR="005C1436" w:rsidRDefault="00E27F39">
      <w:pPr>
        <w:pStyle w:val="CommentText"/>
        <w:widowControl w:val="0"/>
        <w:numPr>
          <w:ilvl w:val="0"/>
          <w:numId w:val="3"/>
        </w:numPr>
        <w:autoSpaceDE w:val="0"/>
        <w:autoSpaceDN w:val="0"/>
        <w:adjustRightInd w:val="0"/>
        <w:jc w:val="both"/>
        <w:rPr>
          <w:rFonts w:asciiTheme="minorHAnsi" w:eastAsia="MS Gothic" w:hAnsiTheme="minorHAnsi" w:cs="Calibri"/>
          <w:color w:val="000000" w:themeColor="text1"/>
          <w:lang w:val="pt-BR"/>
        </w:rPr>
      </w:pPr>
      <w:r>
        <w:rPr>
          <w:rFonts w:cs="Calibri"/>
          <w:color w:val="000000"/>
          <w:sz w:val="24"/>
          <w:szCs w:val="24"/>
          <w:lang w:val="pt-BR"/>
        </w:rPr>
        <w:t xml:space="preserve">Identifique um participante do treinamento com antecedência para apresentar ao grupo. Ajude-os a preparar uma breve </w:t>
      </w:r>
      <w:r>
        <w:rPr>
          <w:rFonts w:cs="Calibri"/>
          <w:color w:val="000000"/>
          <w:sz w:val="24"/>
          <w:szCs w:val="24"/>
          <w:lang w:val="pt-BR"/>
        </w:rPr>
        <w:t>apresentação de aproximadamente 15 minutos sobre tópicos relacionados ao fechamento de acampamento relevantes ao contexto de treinamento e sobre os planos operacionais para o fechamento nacional, regional ou local do acampamento. A escolha do orador depend</w:t>
      </w:r>
      <w:r>
        <w:rPr>
          <w:rFonts w:cs="Calibri"/>
          <w:color w:val="000000"/>
          <w:sz w:val="24"/>
          <w:szCs w:val="24"/>
          <w:lang w:val="pt-BR"/>
        </w:rPr>
        <w:t>erá das necessidades de aprendizagem do grupo e pode incluir soluções de longo prazo para deslocamento ou planos para fechamento de acampamento.</w:t>
      </w:r>
      <w:r>
        <w:rPr>
          <w:rFonts w:cs="Calibri"/>
          <w:color w:val="000000"/>
          <w:lang w:val="pt-BR"/>
        </w:rPr>
        <w:t xml:space="preserve"> </w:t>
      </w:r>
    </w:p>
    <w:p w14:paraId="0C56F098" w14:textId="77777777" w:rsidR="005C1436" w:rsidRDefault="00E27F39">
      <w:pPr>
        <w:pStyle w:val="ListParagraph"/>
        <w:widowControl w:val="0"/>
        <w:numPr>
          <w:ilvl w:val="0"/>
          <w:numId w:val="3"/>
        </w:numPr>
        <w:autoSpaceDE w:val="0"/>
        <w:autoSpaceDN w:val="0"/>
        <w:adjustRightInd w:val="0"/>
        <w:jc w:val="both"/>
        <w:rPr>
          <w:rFonts w:asciiTheme="minorHAnsi" w:eastAsia="MS Gothic" w:hAnsiTheme="minorHAnsi" w:cs="Calibri"/>
          <w:lang w:val="pt-BR"/>
        </w:rPr>
      </w:pPr>
      <w:r>
        <w:rPr>
          <w:rFonts w:cs="Calibri"/>
          <w:lang w:val="pt-BR"/>
        </w:rPr>
        <w:t>Imprima e separe os cartões no Anexo 12.2: Cartões de perguntas para cada grupo.</w:t>
      </w:r>
    </w:p>
    <w:p w14:paraId="0C56F099" w14:textId="77777777" w:rsidR="005C1436" w:rsidRDefault="00E27F39">
      <w:pPr>
        <w:pStyle w:val="ListParagraph"/>
        <w:widowControl w:val="0"/>
        <w:numPr>
          <w:ilvl w:val="0"/>
          <w:numId w:val="3"/>
        </w:numPr>
        <w:autoSpaceDE w:val="0"/>
        <w:autoSpaceDN w:val="0"/>
        <w:adjustRightInd w:val="0"/>
        <w:jc w:val="both"/>
        <w:rPr>
          <w:rFonts w:asciiTheme="minorHAnsi" w:eastAsia="MS Gothic" w:hAnsiTheme="minorHAnsi" w:cs="Calibri"/>
          <w:lang w:val="pt-BR"/>
        </w:rPr>
      </w:pPr>
      <w:r>
        <w:rPr>
          <w:rFonts w:cs="Calibri"/>
          <w:lang w:val="pt-BR"/>
        </w:rPr>
        <w:t xml:space="preserve">Se as informações dos </w:t>
      </w:r>
      <w:r>
        <w:rPr>
          <w:rFonts w:cs="Calibri"/>
          <w:lang w:val="pt-BR"/>
        </w:rPr>
        <w:t>Princípios orientadores das PDIs estiverem incluídas, também imprimir cópias do Anexo 12.3: Guia de Referência Rápida dos Princípios Orientadores do IASC [</w:t>
      </w:r>
      <w:r>
        <w:rPr>
          <w:rFonts w:cs="Calibri"/>
          <w:i/>
          <w:iCs/>
          <w:lang w:val="pt-BR"/>
        </w:rPr>
        <w:t>Inter-Agency Standing Committee</w:t>
      </w:r>
      <w:r>
        <w:rPr>
          <w:rFonts w:cs="Calibri"/>
          <w:lang w:val="pt-BR"/>
        </w:rPr>
        <w:t xml:space="preserve"> (Comitê Permanente Interagencial)].</w:t>
      </w:r>
    </w:p>
    <w:p w14:paraId="0C56F09A" w14:textId="77777777" w:rsidR="005C1436" w:rsidRDefault="00E27F39">
      <w:pPr>
        <w:widowControl w:val="0"/>
        <w:autoSpaceDE w:val="0"/>
        <w:autoSpaceDN w:val="0"/>
        <w:adjustRightInd w:val="0"/>
        <w:ind w:left="360"/>
        <w:rPr>
          <w:rFonts w:asciiTheme="minorHAnsi" w:hAnsiTheme="minorHAnsi" w:cs="Calibri"/>
          <w:lang w:val="pt-BR"/>
        </w:rPr>
      </w:pPr>
      <w:r>
        <w:rPr>
          <w:rFonts w:asciiTheme="minorHAnsi" w:hAnsiTheme="minorHAnsi" w:cs="Calibri"/>
          <w:lang w:val="pt-BR"/>
        </w:rPr>
        <w:t xml:space="preserve"> </w:t>
      </w:r>
    </w:p>
    <w:p w14:paraId="0C56F09B" w14:textId="77777777" w:rsidR="005C1436" w:rsidRDefault="00E27F39">
      <w:pPr>
        <w:widowControl w:val="0"/>
        <w:autoSpaceDE w:val="0"/>
        <w:autoSpaceDN w:val="0"/>
        <w:adjustRightInd w:val="0"/>
        <w:jc w:val="both"/>
        <w:rPr>
          <w:rFonts w:asciiTheme="minorHAnsi" w:eastAsia="MS Gothic" w:hAnsiTheme="minorHAnsi" w:cs="Calibri"/>
          <w:color w:val="000000" w:themeColor="text1"/>
          <w:lang w:val="pt-BR"/>
        </w:rPr>
      </w:pPr>
      <w:r>
        <w:rPr>
          <w:rFonts w:cs="Calibri"/>
          <w:b/>
          <w:bCs/>
          <w:i/>
          <w:iCs/>
          <w:color w:val="2A87C8"/>
          <w:lang w:val="pt-BR"/>
        </w:rPr>
        <w:t xml:space="preserve">Dica do facilitador: </w:t>
      </w:r>
      <w:r>
        <w:rPr>
          <w:rFonts w:cs="Calibri"/>
          <w:color w:val="2A87C8"/>
          <w:lang w:val="pt-BR"/>
        </w:rPr>
        <w:t>A Atividad</w:t>
      </w:r>
      <w:r>
        <w:rPr>
          <w:rFonts w:cs="Calibri"/>
          <w:color w:val="2A87C8"/>
          <w:lang w:val="pt-BR"/>
        </w:rPr>
        <w:t xml:space="preserve">e 2A é recomendada para contextos operacionais. Se houver um alto grau de conhecimento na sala de treinamento sobre os Princípios orientadores das PDIs, essas informações podem ser omitidas e 15 minutos podem ser reduzidos a partir da apresentação. </w:t>
      </w:r>
    </w:p>
    <w:p w14:paraId="0C56F09C" w14:textId="77777777" w:rsidR="005C1436" w:rsidRDefault="00E27F39">
      <w:pPr>
        <w:widowControl w:val="0"/>
        <w:autoSpaceDE w:val="0"/>
        <w:autoSpaceDN w:val="0"/>
        <w:adjustRightInd w:val="0"/>
        <w:rPr>
          <w:rStyle w:val="normaltextrun"/>
          <w:rFonts w:asciiTheme="minorHAnsi" w:hAnsiTheme="minorHAnsi" w:cs="Calibri"/>
          <w:b/>
          <w:bCs/>
          <w:lang w:val="pt-BR"/>
        </w:rPr>
      </w:pPr>
      <w:r>
        <w:rPr>
          <w:rStyle w:val="normaltextrun"/>
          <w:rFonts w:cs="Calibri"/>
          <w:b/>
          <w:bCs/>
          <w:lang w:val="pt-BR"/>
        </w:rPr>
        <w:t>Duraçã</w:t>
      </w:r>
      <w:r>
        <w:rPr>
          <w:rStyle w:val="normaltextrun"/>
          <w:rFonts w:cs="Calibri"/>
          <w:b/>
          <w:bCs/>
          <w:lang w:val="pt-BR"/>
        </w:rPr>
        <w:t>o:</w:t>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t xml:space="preserve"> </w:t>
      </w:r>
      <w:r>
        <w:rPr>
          <w:noProof/>
          <w:lang w:val="en-US" w:eastAsia="zh-TW"/>
        </w:rPr>
        <w:drawing>
          <wp:inline distT="0" distB="0" distL="0" distR="0" wp14:anchorId="0C56F240" wp14:editId="0C56F241">
            <wp:extent cx="299545" cy="299545"/>
            <wp:effectExtent l="0" t="0" r="5715"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196232" name="watch.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7741" cy="307741"/>
                    </a:xfrm>
                    <a:prstGeom prst="rect">
                      <a:avLst/>
                    </a:prstGeom>
                  </pic:spPr>
                </pic:pic>
              </a:graphicData>
            </a:graphic>
          </wp:inline>
        </w:drawing>
      </w:r>
      <w:r>
        <w:rPr>
          <w:rStyle w:val="normaltextrun"/>
          <w:rFonts w:cs="Calibri"/>
          <w:b/>
          <w:bCs/>
          <w:lang w:val="pt-BR"/>
        </w:rPr>
        <w:tab/>
        <w:t>60 min</w:t>
      </w:r>
    </w:p>
    <w:p w14:paraId="0C56F09D" w14:textId="77777777" w:rsidR="005C1436" w:rsidRDefault="005C1436">
      <w:pPr>
        <w:widowControl w:val="0"/>
        <w:autoSpaceDE w:val="0"/>
        <w:autoSpaceDN w:val="0"/>
        <w:adjustRightInd w:val="0"/>
        <w:rPr>
          <w:rFonts w:asciiTheme="minorHAnsi" w:hAnsiTheme="minorHAnsi" w:cs="Calibri"/>
          <w:b/>
          <w:bCs/>
          <w:lang w:val="pt-BR"/>
        </w:rPr>
      </w:pPr>
    </w:p>
    <w:tbl>
      <w:tblPr>
        <w:tblStyle w:val="TableGrid"/>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1559"/>
        <w:gridCol w:w="7802"/>
      </w:tblGrid>
      <w:tr w:rsidR="005C1436" w14:paraId="0C56F0A0" w14:textId="77777777">
        <w:tc>
          <w:tcPr>
            <w:tcW w:w="1559" w:type="dxa"/>
            <w:shd w:val="clear" w:color="auto" w:fill="BDD6EE" w:themeFill="accent1" w:themeFillTint="66"/>
          </w:tcPr>
          <w:p w14:paraId="0C56F09E" w14:textId="77777777" w:rsidR="005C1436" w:rsidRDefault="00E27F39">
            <w:pPr>
              <w:widowControl w:val="0"/>
              <w:autoSpaceDE w:val="0"/>
              <w:autoSpaceDN w:val="0"/>
              <w:adjustRightInd w:val="0"/>
              <w:contextualSpacing/>
              <w:jc w:val="center"/>
              <w:rPr>
                <w:rFonts w:asciiTheme="minorHAnsi" w:eastAsia="MS Gothic" w:hAnsiTheme="minorHAnsi" w:cs="Calibri"/>
                <w:b/>
                <w:bCs/>
                <w:color w:val="000000" w:themeColor="text1"/>
                <w:sz w:val="24"/>
                <w:szCs w:val="24"/>
                <w:lang w:val="pt-BR"/>
              </w:rPr>
            </w:pPr>
            <w:r>
              <w:rPr>
                <w:rFonts w:cs="Calibri"/>
                <w:b/>
                <w:bCs/>
                <w:color w:val="000000"/>
                <w:sz w:val="24"/>
                <w:szCs w:val="24"/>
                <w:lang w:val="pt-BR"/>
              </w:rPr>
              <w:t xml:space="preserve">Slide </w:t>
            </w:r>
          </w:p>
        </w:tc>
        <w:tc>
          <w:tcPr>
            <w:tcW w:w="7802" w:type="dxa"/>
            <w:shd w:val="clear" w:color="auto" w:fill="BDD6EE" w:themeFill="accent1" w:themeFillTint="66"/>
          </w:tcPr>
          <w:p w14:paraId="0C56F09F" w14:textId="77777777" w:rsidR="005C1436" w:rsidRDefault="00E27F39">
            <w:pPr>
              <w:widowControl w:val="0"/>
              <w:autoSpaceDE w:val="0"/>
              <w:autoSpaceDN w:val="0"/>
              <w:adjustRightInd w:val="0"/>
              <w:contextualSpacing/>
              <w:jc w:val="center"/>
              <w:rPr>
                <w:rFonts w:asciiTheme="minorHAnsi" w:eastAsia="MS Gothic" w:hAnsiTheme="minorHAnsi" w:cs="Calibri"/>
                <w:b/>
                <w:bCs/>
                <w:color w:val="000000" w:themeColor="text1"/>
                <w:sz w:val="24"/>
                <w:szCs w:val="24"/>
                <w:lang w:val="pt-BR"/>
              </w:rPr>
            </w:pPr>
            <w:r>
              <w:rPr>
                <w:rFonts w:cs="Calibri"/>
                <w:b/>
                <w:bCs/>
                <w:color w:val="000000"/>
                <w:sz w:val="24"/>
                <w:szCs w:val="24"/>
                <w:lang w:val="pt-BR"/>
              </w:rPr>
              <w:t>Instruções</w:t>
            </w:r>
          </w:p>
        </w:tc>
      </w:tr>
      <w:tr w:rsidR="005C1436" w:rsidRPr="00E27F39" w14:paraId="0C56F0B0" w14:textId="77777777">
        <w:tc>
          <w:tcPr>
            <w:tcW w:w="1559" w:type="dxa"/>
          </w:tcPr>
          <w:p w14:paraId="0C56F0A1" w14:textId="77777777" w:rsidR="005C1436" w:rsidRDefault="00E27F39">
            <w:pPr>
              <w:widowControl w:val="0"/>
              <w:autoSpaceDE w:val="0"/>
              <w:autoSpaceDN w:val="0"/>
              <w:adjustRightInd w:val="0"/>
              <w:contextualSpacing/>
              <w:rPr>
                <w:rFonts w:asciiTheme="minorHAnsi" w:hAnsiTheme="minorHAnsi" w:cs="Calibri"/>
                <w:b/>
                <w:bCs/>
                <w:sz w:val="24"/>
                <w:szCs w:val="24"/>
                <w:lang w:val="pt-BR"/>
              </w:rPr>
            </w:pPr>
            <w:r>
              <w:rPr>
                <w:rFonts w:cs="Calibri"/>
                <w:b/>
                <w:bCs/>
                <w:sz w:val="24"/>
                <w:szCs w:val="24"/>
                <w:lang w:val="pt-BR"/>
              </w:rPr>
              <w:t>Palestra de convidado</w:t>
            </w:r>
          </w:p>
          <w:p w14:paraId="0C56F0A2" w14:textId="77777777" w:rsidR="005C1436" w:rsidRDefault="005C1436">
            <w:pPr>
              <w:widowControl w:val="0"/>
              <w:autoSpaceDE w:val="0"/>
              <w:autoSpaceDN w:val="0"/>
              <w:adjustRightInd w:val="0"/>
              <w:contextualSpacing/>
              <w:rPr>
                <w:rFonts w:asciiTheme="minorHAnsi" w:hAnsiTheme="minorHAnsi" w:cs="Calibri"/>
                <w:b/>
                <w:sz w:val="24"/>
                <w:szCs w:val="24"/>
                <w:lang w:val="pt-BR"/>
              </w:rPr>
            </w:pPr>
          </w:p>
          <w:p w14:paraId="0C56F0A3"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p w14:paraId="0C56F0A4"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p w14:paraId="0C56F0A5" w14:textId="77777777" w:rsidR="005C1436" w:rsidRDefault="00E27F39">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r>
              <w:rPr>
                <w:rFonts w:cs="Calibri"/>
                <w:b/>
                <w:bCs/>
                <w:color w:val="000000"/>
                <w:sz w:val="24"/>
                <w:szCs w:val="24"/>
                <w:lang w:val="pt-BR"/>
              </w:rPr>
              <w:t>Princípios orientadores</w:t>
            </w:r>
          </w:p>
          <w:p w14:paraId="0C56F0A6"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p w14:paraId="0C56F0A7" w14:textId="77777777" w:rsidR="005C1436" w:rsidRDefault="00E27F39">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r>
              <w:rPr>
                <w:rFonts w:cs="Calibri"/>
                <w:b/>
                <w:bCs/>
                <w:color w:val="000000"/>
                <w:sz w:val="24"/>
                <w:szCs w:val="24"/>
                <w:lang w:val="pt-BR"/>
              </w:rPr>
              <w:t>Soluções duráveis</w:t>
            </w:r>
          </w:p>
          <w:p w14:paraId="0C56F0A8"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tc>
        <w:tc>
          <w:tcPr>
            <w:tcW w:w="7802" w:type="dxa"/>
          </w:tcPr>
          <w:p w14:paraId="0C56F0A9" w14:textId="77777777" w:rsidR="005C1436" w:rsidRDefault="00E27F39">
            <w:pPr>
              <w:pStyle w:val="ListParagraph"/>
              <w:numPr>
                <w:ilvl w:val="0"/>
                <w:numId w:val="42"/>
              </w:numPr>
              <w:jc w:val="both"/>
              <w:rPr>
                <w:rFonts w:asciiTheme="minorHAnsi" w:hAnsiTheme="minorHAnsi"/>
                <w:sz w:val="24"/>
                <w:szCs w:val="24"/>
                <w:lang w:val="pt-BR"/>
              </w:rPr>
            </w:pPr>
            <w:r>
              <w:rPr>
                <w:sz w:val="24"/>
                <w:szCs w:val="24"/>
                <w:lang w:val="pt-BR"/>
              </w:rPr>
              <w:t xml:space="preserve">Apresente o orador. Peça que o orador apresente seu conhecimento relevante para o ambiente de treinamento. Peça aos participantes para </w:t>
            </w:r>
            <w:r>
              <w:rPr>
                <w:sz w:val="24"/>
                <w:szCs w:val="24"/>
                <w:lang w:val="pt-BR"/>
              </w:rPr>
              <w:t>anotarem os pontos mais relevantes do plano de saída para sua função. (Dê aproximadamente 15 minutos para que o orador se apresente.)</w:t>
            </w:r>
          </w:p>
          <w:p w14:paraId="0C56F0AA" w14:textId="77777777" w:rsidR="005C1436" w:rsidRDefault="005C1436">
            <w:pPr>
              <w:pStyle w:val="ListParagraph"/>
              <w:rPr>
                <w:rFonts w:asciiTheme="minorHAnsi" w:hAnsiTheme="minorHAnsi"/>
                <w:sz w:val="24"/>
                <w:szCs w:val="24"/>
                <w:lang w:val="pt-BR"/>
              </w:rPr>
            </w:pPr>
          </w:p>
          <w:p w14:paraId="0C56F0AB" w14:textId="77777777" w:rsidR="005C1436" w:rsidRDefault="00E27F39">
            <w:pPr>
              <w:pStyle w:val="MediumList2-Accent41"/>
              <w:widowControl w:val="0"/>
              <w:numPr>
                <w:ilvl w:val="0"/>
                <w:numId w:val="42"/>
              </w:numPr>
              <w:autoSpaceDE w:val="0"/>
              <w:autoSpaceDN w:val="0"/>
              <w:adjustRightInd w:val="0"/>
              <w:jc w:val="both"/>
              <w:rPr>
                <w:rFonts w:asciiTheme="minorHAnsi" w:hAnsiTheme="minorHAnsi" w:cstheme="minorHAnsi"/>
                <w:b/>
                <w:bCs/>
                <w:color w:val="5B9BD5"/>
                <w:sz w:val="24"/>
                <w:szCs w:val="24"/>
                <w:lang w:val="pt-BR"/>
              </w:rPr>
            </w:pPr>
            <w:r>
              <w:rPr>
                <w:rFonts w:cs="Calibri"/>
                <w:sz w:val="24"/>
                <w:szCs w:val="24"/>
                <w:lang w:val="pt-BR"/>
              </w:rPr>
              <w:t xml:space="preserve">Os princípios orientadores sobre deslocamento interno </w:t>
            </w:r>
            <w:r>
              <w:rPr>
                <w:rFonts w:cs="Calibri"/>
                <w:color w:val="000000"/>
                <w:sz w:val="24"/>
                <w:szCs w:val="24"/>
                <w:lang w:val="pt-BR"/>
              </w:rPr>
              <w:t xml:space="preserve">são a estrutura reconhecida para o fechamento de acampamentos para </w:t>
            </w:r>
            <w:r>
              <w:rPr>
                <w:rFonts w:cs="Calibri"/>
                <w:color w:val="000000"/>
                <w:sz w:val="24"/>
                <w:szCs w:val="24"/>
                <w:lang w:val="pt-BR"/>
              </w:rPr>
              <w:t xml:space="preserve">PDIs. Sua ênfase em “soberania como responsabilidade” coloca a responsabilidade de fechamento nas autoridades. Isso também enfatiza a participação das PDIs nas decisões que os afetam. Os Princípios 28-30 fornecem orientação sobre retorno, reassentamento e </w:t>
            </w:r>
            <w:r>
              <w:rPr>
                <w:rFonts w:cs="Calibri"/>
                <w:color w:val="000000"/>
                <w:sz w:val="24"/>
                <w:szCs w:val="24"/>
                <w:lang w:val="pt-BR"/>
              </w:rPr>
              <w:t>reintegração:</w:t>
            </w:r>
          </w:p>
          <w:p w14:paraId="0C56F0AC" w14:textId="77777777" w:rsidR="005C1436" w:rsidRDefault="00E27F39">
            <w:pPr>
              <w:pStyle w:val="ListParagraph"/>
              <w:numPr>
                <w:ilvl w:val="1"/>
                <w:numId w:val="42"/>
              </w:numPr>
              <w:jc w:val="both"/>
              <w:rPr>
                <w:rFonts w:asciiTheme="minorHAnsi" w:hAnsiTheme="minorHAnsi"/>
                <w:sz w:val="24"/>
                <w:szCs w:val="24"/>
                <w:lang w:val="pt-BR"/>
              </w:rPr>
            </w:pPr>
            <w:r>
              <w:rPr>
                <w:sz w:val="24"/>
                <w:szCs w:val="24"/>
                <w:lang w:val="pt-BR"/>
              </w:rPr>
              <w:t xml:space="preserve">Princípio 28: As autoridades competentes têm o dever e a </w:t>
            </w:r>
            <w:r>
              <w:rPr>
                <w:sz w:val="24"/>
                <w:szCs w:val="24"/>
                <w:lang w:val="pt-BR"/>
              </w:rPr>
              <w:lastRenderedPageBreak/>
              <w:t>responsabilidade principais de estabelecer condições para permitir que as PDIs retornem voluntariamente e facilitar a reintegração das PDIs que retornaram ou foram reassentadas, e garan</w:t>
            </w:r>
            <w:r>
              <w:rPr>
                <w:sz w:val="24"/>
                <w:szCs w:val="24"/>
                <w:lang w:val="pt-BR"/>
              </w:rPr>
              <w:t xml:space="preserve">tir a participação total delas no planejamento e gerenciamento de seu retorno, reassentamento e reintegração. </w:t>
            </w:r>
          </w:p>
          <w:p w14:paraId="0C56F0AD" w14:textId="77777777" w:rsidR="005C1436" w:rsidRDefault="00E27F39">
            <w:pPr>
              <w:pStyle w:val="ListParagraph"/>
              <w:numPr>
                <w:ilvl w:val="1"/>
                <w:numId w:val="42"/>
              </w:numPr>
              <w:jc w:val="both"/>
              <w:rPr>
                <w:rFonts w:asciiTheme="minorHAnsi" w:hAnsiTheme="minorHAnsi"/>
                <w:sz w:val="24"/>
                <w:szCs w:val="24"/>
                <w:lang w:val="pt-BR"/>
              </w:rPr>
            </w:pPr>
            <w:r>
              <w:rPr>
                <w:sz w:val="24"/>
                <w:szCs w:val="24"/>
                <w:lang w:val="pt-BR"/>
              </w:rPr>
              <w:t>Princípio 29: As PDIs que tiverem retornado ou sido reassentadas não serão discriminadas como resultado de seu deslocamento. As autoridades compe</w:t>
            </w:r>
            <w:r>
              <w:rPr>
                <w:sz w:val="24"/>
                <w:szCs w:val="24"/>
                <w:lang w:val="pt-BR"/>
              </w:rPr>
              <w:t xml:space="preserve">tentes têm o dever e a responsabilidade de ajudar as PDIs a recuperar, na medida do possível, suas propriedades e posses que deixaram ou de que foram destituídas após seu deslocamento. </w:t>
            </w:r>
          </w:p>
          <w:p w14:paraId="0C56F0AE" w14:textId="77777777" w:rsidR="005C1436" w:rsidRDefault="00E27F39">
            <w:pPr>
              <w:pStyle w:val="MediumList2-Accent41"/>
              <w:widowControl w:val="0"/>
              <w:numPr>
                <w:ilvl w:val="1"/>
                <w:numId w:val="42"/>
              </w:numPr>
              <w:autoSpaceDE w:val="0"/>
              <w:autoSpaceDN w:val="0"/>
              <w:adjustRightInd w:val="0"/>
              <w:jc w:val="both"/>
              <w:rPr>
                <w:rFonts w:asciiTheme="minorHAnsi" w:hAnsiTheme="minorHAnsi" w:cstheme="minorHAnsi"/>
                <w:b/>
                <w:bCs/>
                <w:sz w:val="24"/>
                <w:szCs w:val="24"/>
                <w:lang w:val="pt-BR"/>
              </w:rPr>
            </w:pPr>
            <w:r>
              <w:rPr>
                <w:sz w:val="24"/>
                <w:szCs w:val="24"/>
                <w:lang w:val="pt-BR"/>
              </w:rPr>
              <w:t xml:space="preserve">Princípio 30: Todas as autoridades envolvidas concederão e </w:t>
            </w:r>
            <w:r>
              <w:rPr>
                <w:sz w:val="24"/>
                <w:szCs w:val="24"/>
                <w:lang w:val="pt-BR"/>
              </w:rPr>
              <w:t>facilitarão para organizações humanitárias internacionais e outros profissionais apropriados acesso rápido e desimpedido às PDIs para auxiliar em seu retorno ou reassentamento e reintegração.</w:t>
            </w:r>
          </w:p>
          <w:p w14:paraId="0C56F0AF" w14:textId="77777777" w:rsidR="005C1436" w:rsidRDefault="005C1436">
            <w:pPr>
              <w:pStyle w:val="ListParagraph"/>
              <w:rPr>
                <w:rFonts w:asciiTheme="minorHAnsi" w:hAnsiTheme="minorHAnsi"/>
                <w:sz w:val="24"/>
                <w:szCs w:val="24"/>
                <w:lang w:val="pt-BR"/>
              </w:rPr>
            </w:pPr>
          </w:p>
        </w:tc>
      </w:tr>
      <w:tr w:rsidR="005C1436" w:rsidRPr="00E27F39" w14:paraId="0C56F0C3" w14:textId="77777777">
        <w:tc>
          <w:tcPr>
            <w:tcW w:w="1559" w:type="dxa"/>
          </w:tcPr>
          <w:p w14:paraId="0C56F0B1" w14:textId="77777777" w:rsidR="005C1436" w:rsidRDefault="00E27F39">
            <w:pPr>
              <w:widowControl w:val="0"/>
              <w:autoSpaceDE w:val="0"/>
              <w:autoSpaceDN w:val="0"/>
              <w:adjustRightInd w:val="0"/>
              <w:contextualSpacing/>
              <w:rPr>
                <w:rFonts w:asciiTheme="minorHAnsi" w:hAnsiTheme="minorHAnsi" w:cs="Calibri"/>
                <w:b/>
                <w:bCs/>
                <w:sz w:val="24"/>
                <w:szCs w:val="24"/>
                <w:lang w:val="pt-BR"/>
              </w:rPr>
            </w:pPr>
            <w:r>
              <w:rPr>
                <w:rFonts w:cs="Calibri"/>
                <w:b/>
                <w:bCs/>
                <w:sz w:val="24"/>
                <w:szCs w:val="24"/>
                <w:lang w:val="pt-BR"/>
              </w:rPr>
              <w:lastRenderedPageBreak/>
              <w:t>Trabalho em grupo</w:t>
            </w:r>
          </w:p>
          <w:p w14:paraId="0C56F0B2" w14:textId="77777777" w:rsidR="005C1436" w:rsidRDefault="005C1436">
            <w:pPr>
              <w:widowControl w:val="0"/>
              <w:autoSpaceDE w:val="0"/>
              <w:autoSpaceDN w:val="0"/>
              <w:adjustRightInd w:val="0"/>
              <w:contextualSpacing/>
              <w:rPr>
                <w:rFonts w:asciiTheme="minorHAnsi" w:hAnsiTheme="minorHAnsi" w:cs="Calibri"/>
                <w:b/>
                <w:bCs/>
                <w:sz w:val="24"/>
                <w:szCs w:val="24"/>
                <w:lang w:val="pt-BR"/>
              </w:rPr>
            </w:pPr>
          </w:p>
          <w:p w14:paraId="0C56F0B3" w14:textId="77777777" w:rsidR="005C1436" w:rsidRDefault="00E27F39">
            <w:pPr>
              <w:widowControl w:val="0"/>
              <w:autoSpaceDE w:val="0"/>
              <w:autoSpaceDN w:val="0"/>
              <w:adjustRightInd w:val="0"/>
              <w:contextualSpacing/>
              <w:rPr>
                <w:rFonts w:asciiTheme="minorHAnsi" w:hAnsiTheme="minorHAnsi" w:cs="Calibri"/>
                <w:b/>
                <w:bCs/>
                <w:sz w:val="24"/>
                <w:szCs w:val="24"/>
                <w:lang w:val="pt-BR"/>
              </w:rPr>
            </w:pPr>
            <w:r>
              <w:rPr>
                <w:noProof/>
                <w:lang w:val="en-US" w:eastAsia="zh-TW"/>
              </w:rPr>
              <w:drawing>
                <wp:inline distT="0" distB="0" distL="0" distR="0" wp14:anchorId="0C56F242" wp14:editId="0C56F243">
                  <wp:extent cx="484165" cy="438150"/>
                  <wp:effectExtent l="0" t="0" r="0" b="0"/>
                  <wp:docPr id="7" name="Picture 1" descr="group work logo.png">
                    <a:extLst xmlns:a="http://schemas.openxmlformats.org/drawingml/2006/main">
                      <a:ext uri="{FF2B5EF4-FFF2-40B4-BE49-F238E27FC236}">
                        <a16:creationId xmlns:a16="http://schemas.microsoft.com/office/drawing/2014/main" id="{AE117D7F-14CE-4AD6-815A-AD334208F4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645640" name="Picture 1" descr="group work logo.png">
                            <a:extLst>
                              <a:ext uri="{FF2B5EF4-FFF2-40B4-BE49-F238E27FC236}">
                                <a16:creationId xmlns:a16="http://schemas.microsoft.com/office/drawing/2014/main" id="{AE117D7F-14CE-4AD6-815A-AD334208F40B}"/>
                              </a:ext>
                            </a:extLst>
                          </pic:cNvPr>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91760" cy="445023"/>
                          </a:xfrm>
                          <a:prstGeom prst="rect">
                            <a:avLst/>
                          </a:prstGeom>
                          <a:noFill/>
                          <a:ln>
                            <a:noFill/>
                          </a:ln>
                        </pic:spPr>
                      </pic:pic>
                    </a:graphicData>
                  </a:graphic>
                </wp:inline>
              </w:drawing>
            </w:r>
          </w:p>
        </w:tc>
        <w:tc>
          <w:tcPr>
            <w:tcW w:w="7802" w:type="dxa"/>
          </w:tcPr>
          <w:p w14:paraId="0C56F0B4" w14:textId="77777777" w:rsidR="005C1436" w:rsidRDefault="00E27F39">
            <w:pPr>
              <w:pStyle w:val="CommentText"/>
              <w:numPr>
                <w:ilvl w:val="0"/>
                <w:numId w:val="38"/>
              </w:numPr>
              <w:rPr>
                <w:rFonts w:asciiTheme="minorHAnsi" w:hAnsiTheme="minorHAnsi" w:cs="Calibri"/>
                <w:sz w:val="24"/>
                <w:lang w:val="pt-BR"/>
              </w:rPr>
            </w:pPr>
            <w:r>
              <w:rPr>
                <w:rFonts w:cs="Calibri"/>
                <w:sz w:val="24"/>
                <w:szCs w:val="24"/>
                <w:lang w:val="pt-BR"/>
              </w:rPr>
              <w:t xml:space="preserve">Organize os participantes em três </w:t>
            </w:r>
            <w:r>
              <w:rPr>
                <w:rFonts w:cs="Calibri"/>
                <w:sz w:val="24"/>
                <w:szCs w:val="24"/>
                <w:lang w:val="pt-BR"/>
              </w:rPr>
              <w:t>grupos e forneça a eles um conjunto de três cartões (impressos no Anexo 12.2).</w:t>
            </w:r>
          </w:p>
          <w:p w14:paraId="0C56F0B5" w14:textId="77777777" w:rsidR="005C1436" w:rsidRDefault="005C1436">
            <w:pPr>
              <w:pStyle w:val="ListParagraph"/>
              <w:widowControl w:val="0"/>
              <w:autoSpaceDE w:val="0"/>
              <w:autoSpaceDN w:val="0"/>
              <w:adjustRightInd w:val="0"/>
              <w:jc w:val="both"/>
              <w:rPr>
                <w:rFonts w:asciiTheme="minorHAnsi" w:hAnsiTheme="minorHAnsi" w:cs="Calibri"/>
                <w:sz w:val="24"/>
                <w:szCs w:val="24"/>
                <w:lang w:val="pt-BR"/>
              </w:rPr>
            </w:pPr>
          </w:p>
          <w:p w14:paraId="0C56F0B6" w14:textId="77777777" w:rsidR="005C1436" w:rsidRDefault="00E27F39">
            <w:pPr>
              <w:pStyle w:val="ListParagraph"/>
              <w:widowControl w:val="0"/>
              <w:numPr>
                <w:ilvl w:val="0"/>
                <w:numId w:val="4"/>
              </w:numPr>
              <w:autoSpaceDE w:val="0"/>
              <w:autoSpaceDN w:val="0"/>
              <w:adjustRightInd w:val="0"/>
              <w:jc w:val="both"/>
              <w:rPr>
                <w:rFonts w:asciiTheme="minorHAnsi" w:hAnsiTheme="minorHAnsi" w:cs="Calibri"/>
                <w:sz w:val="24"/>
                <w:szCs w:val="24"/>
                <w:lang w:val="pt-BR"/>
              </w:rPr>
            </w:pPr>
            <w:r>
              <w:rPr>
                <w:rFonts w:cs="Calibri"/>
                <w:sz w:val="24"/>
                <w:szCs w:val="24"/>
                <w:lang w:val="pt-BR"/>
              </w:rPr>
              <w:t xml:space="preserve">Instrua-os a revisar o cartão, que inclui uma pergunta relacionada aos princípios fornecidos na Estrutura para soluções duráveis. Os grupos devem discutir se isso foi aplicado </w:t>
            </w:r>
            <w:r>
              <w:rPr>
                <w:rFonts w:cs="Calibri"/>
                <w:sz w:val="24"/>
                <w:szCs w:val="24"/>
                <w:lang w:val="pt-BR"/>
              </w:rPr>
              <w:t xml:space="preserve">em seu contexto: </w:t>
            </w:r>
          </w:p>
          <w:p w14:paraId="0C56F0B7" w14:textId="77777777" w:rsidR="005C1436" w:rsidRDefault="00E27F39">
            <w:pPr>
              <w:pStyle w:val="ListParagraph"/>
              <w:widowControl w:val="0"/>
              <w:numPr>
                <w:ilvl w:val="1"/>
                <w:numId w:val="4"/>
              </w:numPr>
              <w:autoSpaceDE w:val="0"/>
              <w:autoSpaceDN w:val="0"/>
              <w:adjustRightInd w:val="0"/>
              <w:jc w:val="both"/>
              <w:rPr>
                <w:rFonts w:asciiTheme="minorHAnsi" w:hAnsiTheme="minorHAnsi" w:cs="Calibri"/>
                <w:sz w:val="24"/>
                <w:szCs w:val="24"/>
                <w:lang w:val="pt-BR"/>
              </w:rPr>
            </w:pPr>
            <w:r>
              <w:rPr>
                <w:rFonts w:cs="Calibri"/>
                <w:sz w:val="24"/>
                <w:szCs w:val="24"/>
                <w:lang w:val="pt-BR"/>
              </w:rPr>
              <w:t xml:space="preserve">As autoridades nacionais assumem a responsabilidade principal de fornecer soluções duráveis para PDIs? </w:t>
            </w:r>
          </w:p>
          <w:p w14:paraId="0C56F0B8" w14:textId="77777777" w:rsidR="005C1436" w:rsidRDefault="00E27F39">
            <w:pPr>
              <w:pStyle w:val="ListParagraph"/>
              <w:widowControl w:val="0"/>
              <w:numPr>
                <w:ilvl w:val="1"/>
                <w:numId w:val="4"/>
              </w:numPr>
              <w:autoSpaceDE w:val="0"/>
              <w:autoSpaceDN w:val="0"/>
              <w:adjustRightInd w:val="0"/>
              <w:jc w:val="both"/>
              <w:rPr>
                <w:rFonts w:asciiTheme="minorHAnsi" w:hAnsiTheme="minorHAnsi" w:cs="Calibri"/>
                <w:sz w:val="24"/>
                <w:szCs w:val="24"/>
                <w:lang w:val="pt-BR"/>
              </w:rPr>
            </w:pPr>
            <w:r>
              <w:rPr>
                <w:rFonts w:cs="Calibri"/>
                <w:sz w:val="24"/>
                <w:szCs w:val="24"/>
                <w:lang w:val="pt-BR"/>
              </w:rPr>
              <w:t xml:space="preserve">As autoridades em questão concedem e facilitam o acesso rápido e desimpedido a agentes humanitários e de desenvolvimento que auxiliam </w:t>
            </w:r>
            <w:r>
              <w:rPr>
                <w:rFonts w:cs="Calibri"/>
                <w:sz w:val="24"/>
                <w:szCs w:val="24"/>
                <w:lang w:val="pt-BR"/>
              </w:rPr>
              <w:t xml:space="preserve">os PDIs na obtenção de uma solução durável? </w:t>
            </w:r>
          </w:p>
          <w:p w14:paraId="0C56F0B9" w14:textId="77777777" w:rsidR="005C1436" w:rsidRDefault="00E27F39">
            <w:pPr>
              <w:pStyle w:val="ListParagraph"/>
              <w:widowControl w:val="0"/>
              <w:numPr>
                <w:ilvl w:val="1"/>
                <w:numId w:val="4"/>
              </w:numPr>
              <w:autoSpaceDE w:val="0"/>
              <w:autoSpaceDN w:val="0"/>
              <w:adjustRightInd w:val="0"/>
              <w:jc w:val="both"/>
              <w:rPr>
                <w:rFonts w:asciiTheme="minorHAnsi" w:hAnsiTheme="minorHAnsi" w:cs="Calibri"/>
                <w:sz w:val="24"/>
                <w:szCs w:val="24"/>
                <w:lang w:val="pt-BR"/>
              </w:rPr>
            </w:pPr>
            <w:r>
              <w:rPr>
                <w:rFonts w:cs="Calibri"/>
                <w:sz w:val="24"/>
                <w:szCs w:val="24"/>
                <w:lang w:val="pt-BR"/>
              </w:rPr>
              <w:t xml:space="preserve">As autoridades relevantes tomaram as necessidades, os direitos e os interesses dos PDIs como considerações principais que orientam todas as políticas e decisões sobre soluções duráveis? </w:t>
            </w:r>
          </w:p>
          <w:p w14:paraId="0C56F0BA" w14:textId="77777777" w:rsidR="005C1436" w:rsidRDefault="00E27F39">
            <w:pPr>
              <w:pStyle w:val="ListParagraph"/>
              <w:widowControl w:val="0"/>
              <w:numPr>
                <w:ilvl w:val="1"/>
                <w:numId w:val="4"/>
              </w:numPr>
              <w:autoSpaceDE w:val="0"/>
              <w:autoSpaceDN w:val="0"/>
              <w:adjustRightInd w:val="0"/>
              <w:jc w:val="both"/>
              <w:rPr>
                <w:rFonts w:asciiTheme="minorHAnsi" w:hAnsiTheme="minorHAnsi" w:cs="Calibri"/>
                <w:sz w:val="24"/>
                <w:szCs w:val="24"/>
                <w:lang w:val="pt-BR"/>
              </w:rPr>
            </w:pPr>
            <w:r>
              <w:rPr>
                <w:rFonts w:cs="Calibri"/>
                <w:sz w:val="24"/>
                <w:szCs w:val="24"/>
                <w:lang w:val="pt-BR"/>
              </w:rPr>
              <w:t>As PDIs podem fazer uma escolha informada e voluntária sobre qual sol</w:t>
            </w:r>
            <w:r>
              <w:rPr>
                <w:rFonts w:cs="Calibri"/>
                <w:sz w:val="24"/>
                <w:szCs w:val="24"/>
                <w:lang w:val="pt-BR"/>
              </w:rPr>
              <w:t xml:space="preserve">ução durável buscar? </w:t>
            </w:r>
          </w:p>
          <w:p w14:paraId="0C56F0BB" w14:textId="77777777" w:rsidR="005C1436" w:rsidRDefault="00E27F39">
            <w:pPr>
              <w:pStyle w:val="ListParagraph"/>
              <w:widowControl w:val="0"/>
              <w:numPr>
                <w:ilvl w:val="1"/>
                <w:numId w:val="4"/>
              </w:numPr>
              <w:autoSpaceDE w:val="0"/>
              <w:autoSpaceDN w:val="0"/>
              <w:adjustRightInd w:val="0"/>
              <w:jc w:val="both"/>
              <w:rPr>
                <w:rFonts w:asciiTheme="minorHAnsi" w:hAnsiTheme="minorHAnsi" w:cs="Calibri"/>
                <w:sz w:val="24"/>
                <w:szCs w:val="24"/>
                <w:lang w:val="pt-BR"/>
              </w:rPr>
            </w:pPr>
            <w:r>
              <w:rPr>
                <w:rFonts w:cs="Calibri"/>
                <w:sz w:val="24"/>
                <w:szCs w:val="24"/>
                <w:lang w:val="pt-BR"/>
              </w:rPr>
              <w:t xml:space="preserve">Todos os agentes relevantes respeitam e concordam com o direito das PDIs de participar do processo de planejamento e implementação das soluções duráveis? </w:t>
            </w:r>
          </w:p>
          <w:p w14:paraId="0C56F0BC" w14:textId="77777777" w:rsidR="005C1436" w:rsidRDefault="00E27F39">
            <w:pPr>
              <w:pStyle w:val="ListParagraph"/>
              <w:widowControl w:val="0"/>
              <w:numPr>
                <w:ilvl w:val="1"/>
                <w:numId w:val="4"/>
              </w:numPr>
              <w:autoSpaceDE w:val="0"/>
              <w:autoSpaceDN w:val="0"/>
              <w:adjustRightInd w:val="0"/>
              <w:jc w:val="both"/>
              <w:rPr>
                <w:rFonts w:asciiTheme="minorHAnsi" w:hAnsiTheme="minorHAnsi" w:cs="Calibri"/>
                <w:sz w:val="24"/>
                <w:szCs w:val="24"/>
                <w:lang w:val="pt-BR"/>
              </w:rPr>
            </w:pPr>
            <w:r>
              <w:rPr>
                <w:rFonts w:cs="Calibri"/>
                <w:sz w:val="24"/>
                <w:szCs w:val="24"/>
                <w:lang w:val="pt-BR"/>
              </w:rPr>
              <w:t>Se o retorno se tornar uma opção viável, a escolha de integração ou assentament</w:t>
            </w:r>
            <w:r>
              <w:rPr>
                <w:rFonts w:cs="Calibri"/>
                <w:sz w:val="24"/>
                <w:szCs w:val="24"/>
                <w:lang w:val="pt-BR"/>
              </w:rPr>
              <w:t xml:space="preserve">o local das PDIs em outro lugar do país não deve ser considerada como uma renúncia ao direito </w:t>
            </w:r>
            <w:r>
              <w:rPr>
                <w:rFonts w:cs="Calibri"/>
                <w:sz w:val="24"/>
                <w:szCs w:val="24"/>
                <w:lang w:val="pt-BR"/>
              </w:rPr>
              <w:lastRenderedPageBreak/>
              <w:t xml:space="preserve">de retorno das PDIs. É esse o caso? </w:t>
            </w:r>
          </w:p>
          <w:p w14:paraId="0C56F0BD" w14:textId="77777777" w:rsidR="005C1436" w:rsidRDefault="00E27F39">
            <w:pPr>
              <w:pStyle w:val="ListParagraph"/>
              <w:widowControl w:val="0"/>
              <w:numPr>
                <w:ilvl w:val="1"/>
                <w:numId w:val="4"/>
              </w:numPr>
              <w:autoSpaceDE w:val="0"/>
              <w:autoSpaceDN w:val="0"/>
              <w:adjustRightInd w:val="0"/>
              <w:jc w:val="both"/>
              <w:rPr>
                <w:rFonts w:asciiTheme="minorHAnsi" w:hAnsiTheme="minorHAnsi" w:cs="Calibri"/>
                <w:sz w:val="24"/>
                <w:szCs w:val="24"/>
                <w:lang w:val="pt-BR"/>
              </w:rPr>
            </w:pPr>
            <w:r>
              <w:rPr>
                <w:rFonts w:cs="Calibri"/>
                <w:sz w:val="24"/>
                <w:szCs w:val="24"/>
                <w:lang w:val="pt-BR"/>
              </w:rPr>
              <w:t>Em nenhuma circunstância as PDIs devem ser incentivados ou obrigados a retornar ou se realocar para áreas onde sua vida, segu</w:t>
            </w:r>
            <w:r>
              <w:rPr>
                <w:rFonts w:cs="Calibri"/>
                <w:sz w:val="24"/>
                <w:szCs w:val="24"/>
                <w:lang w:val="pt-BR"/>
              </w:rPr>
              <w:t xml:space="preserve">rança, liberdade ou saúde estariam em risco. É esse o caso no seu contexto? </w:t>
            </w:r>
          </w:p>
          <w:p w14:paraId="0C56F0BE" w14:textId="77777777" w:rsidR="005C1436" w:rsidRDefault="00E27F39">
            <w:pPr>
              <w:pStyle w:val="ListParagraph"/>
              <w:widowControl w:val="0"/>
              <w:numPr>
                <w:ilvl w:val="1"/>
                <w:numId w:val="4"/>
              </w:numPr>
              <w:autoSpaceDE w:val="0"/>
              <w:autoSpaceDN w:val="0"/>
              <w:adjustRightInd w:val="0"/>
              <w:jc w:val="both"/>
              <w:rPr>
                <w:rFonts w:asciiTheme="minorHAnsi" w:hAnsiTheme="minorHAnsi" w:cs="Calibri"/>
                <w:sz w:val="24"/>
                <w:szCs w:val="24"/>
                <w:lang w:val="pt-BR"/>
              </w:rPr>
            </w:pPr>
            <w:r>
              <w:rPr>
                <w:rFonts w:cs="Calibri"/>
                <w:sz w:val="24"/>
                <w:szCs w:val="24"/>
                <w:lang w:val="pt-BR"/>
              </w:rPr>
              <w:t xml:space="preserve">As PDIs que buscam uma solução durável são negligenciadas ou discriminadas por motivos relacionados ao seu deslocamento? </w:t>
            </w:r>
          </w:p>
          <w:p w14:paraId="0C56F0BF" w14:textId="77777777" w:rsidR="005C1436" w:rsidRDefault="00E27F39">
            <w:pPr>
              <w:pStyle w:val="ListParagraph"/>
              <w:widowControl w:val="0"/>
              <w:numPr>
                <w:ilvl w:val="1"/>
                <w:numId w:val="4"/>
              </w:numPr>
              <w:autoSpaceDE w:val="0"/>
              <w:autoSpaceDN w:val="0"/>
              <w:adjustRightInd w:val="0"/>
              <w:jc w:val="both"/>
              <w:rPr>
                <w:rFonts w:asciiTheme="minorHAnsi" w:hAnsiTheme="minorHAnsi" w:cs="Calibri"/>
                <w:sz w:val="24"/>
                <w:szCs w:val="24"/>
                <w:lang w:val="pt-BR"/>
              </w:rPr>
            </w:pPr>
            <w:r>
              <w:rPr>
                <w:rFonts w:cs="Calibri"/>
                <w:sz w:val="24"/>
                <w:szCs w:val="24"/>
                <w:lang w:val="pt-BR"/>
              </w:rPr>
              <w:t>As PDIs que alcançaram uma solução durável continuam a se</w:t>
            </w:r>
            <w:r>
              <w:rPr>
                <w:rFonts w:cs="Calibri"/>
                <w:sz w:val="24"/>
                <w:szCs w:val="24"/>
                <w:lang w:val="pt-BR"/>
              </w:rPr>
              <w:t xml:space="preserve">r protegidas pelos direitos humanos internacionais e, quando aplicável, pela lei humanitária? </w:t>
            </w:r>
          </w:p>
          <w:p w14:paraId="0C56F0C0" w14:textId="77777777" w:rsidR="005C1436" w:rsidRDefault="005C1436">
            <w:pPr>
              <w:pStyle w:val="ListParagraph"/>
              <w:widowControl w:val="0"/>
              <w:autoSpaceDE w:val="0"/>
              <w:autoSpaceDN w:val="0"/>
              <w:adjustRightInd w:val="0"/>
              <w:jc w:val="both"/>
              <w:rPr>
                <w:rFonts w:asciiTheme="minorHAnsi" w:hAnsiTheme="minorHAnsi" w:cs="Calibri"/>
                <w:sz w:val="24"/>
                <w:szCs w:val="24"/>
                <w:lang w:val="pt-BR"/>
              </w:rPr>
            </w:pPr>
          </w:p>
          <w:p w14:paraId="0C56F0C1" w14:textId="77777777" w:rsidR="005C1436" w:rsidRDefault="00E27F39">
            <w:pPr>
              <w:pStyle w:val="ListParagraph"/>
              <w:widowControl w:val="0"/>
              <w:numPr>
                <w:ilvl w:val="0"/>
                <w:numId w:val="4"/>
              </w:numPr>
              <w:autoSpaceDE w:val="0"/>
              <w:autoSpaceDN w:val="0"/>
              <w:adjustRightInd w:val="0"/>
              <w:jc w:val="both"/>
              <w:rPr>
                <w:rFonts w:asciiTheme="minorHAnsi" w:hAnsiTheme="minorHAnsi" w:cs="Calibri"/>
                <w:sz w:val="24"/>
                <w:szCs w:val="24"/>
                <w:lang w:val="pt-BR"/>
              </w:rPr>
            </w:pPr>
            <w:r>
              <w:rPr>
                <w:rFonts w:cs="Calibri"/>
                <w:sz w:val="24"/>
                <w:szCs w:val="24"/>
                <w:lang w:val="pt-BR"/>
              </w:rPr>
              <w:t>Dê 20 minutos. Quando a resposta for negativa, incentive os grupos a fornecerem uma maneira de contribuir para cumprir com Estrutura e reabordar o problema a pa</w:t>
            </w:r>
            <w:r>
              <w:rPr>
                <w:rFonts w:cs="Calibri"/>
                <w:sz w:val="24"/>
                <w:szCs w:val="24"/>
                <w:lang w:val="pt-BR"/>
              </w:rPr>
              <w:t xml:space="preserve">rtir de suas próprias funções respectivas. Elas devem refletir sobre suas experiências, bem como a experiência apresentada por um colega no início da sessão. </w:t>
            </w:r>
          </w:p>
          <w:p w14:paraId="0C56F0C2" w14:textId="77777777" w:rsidR="005C1436" w:rsidRDefault="005C1436">
            <w:pPr>
              <w:pStyle w:val="ListParagraph"/>
              <w:widowControl w:val="0"/>
              <w:autoSpaceDE w:val="0"/>
              <w:autoSpaceDN w:val="0"/>
              <w:adjustRightInd w:val="0"/>
              <w:jc w:val="both"/>
              <w:rPr>
                <w:rFonts w:asciiTheme="minorHAnsi" w:hAnsiTheme="minorHAnsi" w:cs="Calibri"/>
                <w:sz w:val="24"/>
                <w:szCs w:val="24"/>
                <w:lang w:val="pt-BR"/>
              </w:rPr>
            </w:pPr>
          </w:p>
        </w:tc>
      </w:tr>
      <w:tr w:rsidR="005C1436" w:rsidRPr="00E27F39" w14:paraId="0C56F0CC" w14:textId="77777777">
        <w:trPr>
          <w:trHeight w:val="2088"/>
        </w:trPr>
        <w:tc>
          <w:tcPr>
            <w:tcW w:w="1559" w:type="dxa"/>
            <w:shd w:val="clear" w:color="auto" w:fill="DEEAF6" w:themeFill="accent1" w:themeFillTint="33"/>
          </w:tcPr>
          <w:p w14:paraId="0C56F0C4" w14:textId="77777777" w:rsidR="005C1436" w:rsidRDefault="00E27F39">
            <w:pPr>
              <w:widowControl w:val="0"/>
              <w:autoSpaceDE w:val="0"/>
              <w:autoSpaceDN w:val="0"/>
              <w:adjustRightInd w:val="0"/>
              <w:jc w:val="both"/>
              <w:rPr>
                <w:rFonts w:asciiTheme="minorHAnsi" w:hAnsiTheme="minorHAnsi" w:cs="Calibri"/>
                <w:b/>
                <w:bCs/>
                <w:sz w:val="24"/>
                <w:szCs w:val="24"/>
                <w:lang w:val="pt-BR"/>
              </w:rPr>
            </w:pPr>
            <w:r>
              <w:rPr>
                <w:rFonts w:cs="Calibri"/>
                <w:b/>
                <w:bCs/>
                <w:sz w:val="24"/>
                <w:szCs w:val="24"/>
                <w:lang w:val="pt-BR"/>
              </w:rPr>
              <w:lastRenderedPageBreak/>
              <w:t>Mensagem principal</w:t>
            </w:r>
          </w:p>
          <w:p w14:paraId="0C56F0C5"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p w14:paraId="0C56F0C6"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tc>
        <w:tc>
          <w:tcPr>
            <w:tcW w:w="7802" w:type="dxa"/>
            <w:shd w:val="clear" w:color="auto" w:fill="DEEAF6" w:themeFill="accent1" w:themeFillTint="33"/>
          </w:tcPr>
          <w:p w14:paraId="0C56F0C7" w14:textId="77777777" w:rsidR="005C1436" w:rsidRDefault="00E27F39">
            <w:pPr>
              <w:keepNext/>
              <w:contextualSpacing/>
              <w:outlineLvl w:val="1"/>
              <w:rPr>
                <w:rFonts w:cs="Calibri"/>
                <w:bCs/>
                <w:color w:val="000000"/>
                <w:sz w:val="24"/>
                <w:szCs w:val="24"/>
                <w:lang w:val="pt-BR"/>
              </w:rPr>
            </w:pPr>
            <w:r>
              <w:rPr>
                <w:b/>
                <w:bCs/>
                <w:color w:val="000000"/>
                <w:sz w:val="24"/>
                <w:szCs w:val="24"/>
                <w:lang w:val="pt-BR"/>
              </w:rPr>
              <w:t>Recapitulação da mensagem principal:</w:t>
            </w:r>
            <w:r>
              <w:rPr>
                <w:rFonts w:cs="Calibri"/>
                <w:color w:val="000000"/>
                <w:sz w:val="24"/>
                <w:szCs w:val="24"/>
                <w:lang w:val="pt-BR"/>
              </w:rPr>
              <w:t xml:space="preserve">Sejam quais forem as circunstâncias em torno do fechamento de acampamento, o planejamento </w:t>
            </w:r>
            <w:r>
              <w:rPr>
                <w:rFonts w:cs="Calibri"/>
                <w:b/>
                <w:bCs/>
                <w:color w:val="000000"/>
                <w:sz w:val="24"/>
                <w:szCs w:val="24"/>
                <w:lang w:val="pt-BR"/>
              </w:rPr>
              <w:t xml:space="preserve">cuidadoso e a coordenação extensiva </w:t>
            </w:r>
            <w:r>
              <w:rPr>
                <w:rFonts w:cs="Calibri"/>
                <w:color w:val="000000"/>
                <w:sz w:val="24"/>
                <w:szCs w:val="24"/>
                <w:lang w:val="pt-BR"/>
              </w:rPr>
              <w:t>são cruciais e devem ser realizados pela Agência de Gestão de Acampamentos em colaboração com as autoridades nacionais e outras pa</w:t>
            </w:r>
            <w:r>
              <w:rPr>
                <w:rFonts w:cs="Calibri"/>
                <w:color w:val="000000"/>
                <w:sz w:val="24"/>
                <w:szCs w:val="24"/>
                <w:lang w:val="pt-BR"/>
              </w:rPr>
              <w:t>rtes interessadas importantes.</w:t>
            </w:r>
          </w:p>
          <w:p w14:paraId="0C56F0C8" w14:textId="77777777" w:rsidR="005C1436" w:rsidRDefault="005C1436">
            <w:pPr>
              <w:widowControl w:val="0"/>
              <w:autoSpaceDE w:val="0"/>
              <w:autoSpaceDN w:val="0"/>
              <w:adjustRightInd w:val="0"/>
              <w:rPr>
                <w:rFonts w:cs="Calibri"/>
                <w:bCs/>
                <w:color w:val="000000"/>
                <w:sz w:val="24"/>
                <w:szCs w:val="24"/>
                <w:lang w:val="pt-BR"/>
              </w:rPr>
            </w:pPr>
          </w:p>
          <w:p w14:paraId="0C56F0C9" w14:textId="77777777" w:rsidR="005C1436" w:rsidRDefault="00E27F39">
            <w:pPr>
              <w:widowControl w:val="0"/>
              <w:autoSpaceDE w:val="0"/>
              <w:autoSpaceDN w:val="0"/>
              <w:adjustRightInd w:val="0"/>
              <w:rPr>
                <w:rFonts w:cs="Calibri"/>
                <w:bCs/>
                <w:color w:val="000000"/>
                <w:sz w:val="24"/>
                <w:szCs w:val="24"/>
                <w:lang w:val="pt-BR"/>
              </w:rPr>
            </w:pPr>
            <w:r>
              <w:rPr>
                <w:rFonts w:cs="Calibri"/>
                <w:bCs/>
                <w:color w:val="000000"/>
                <w:sz w:val="24"/>
                <w:szCs w:val="24"/>
                <w:lang w:val="pt-BR"/>
              </w:rPr>
              <w:t xml:space="preserve">Uma solução durável é obtida quando as PDIs </w:t>
            </w:r>
            <w:r>
              <w:rPr>
                <w:rFonts w:cs="Calibri"/>
                <w:b/>
                <w:bCs/>
                <w:color w:val="000000"/>
                <w:sz w:val="24"/>
                <w:szCs w:val="24"/>
                <w:lang w:val="pt-BR"/>
              </w:rPr>
              <w:t xml:space="preserve">não têm mais necessidades específicas de assistência e proteção vinculadas ao seu deslocamento </w:t>
            </w:r>
            <w:r>
              <w:rPr>
                <w:rFonts w:cs="Calibri"/>
                <w:color w:val="000000"/>
                <w:sz w:val="24"/>
                <w:szCs w:val="24"/>
                <w:lang w:val="pt-BR"/>
              </w:rPr>
              <w:t>e tais pessoas possam desfrutar de seus direitos humanos sem discriminação resultante</w:t>
            </w:r>
            <w:r>
              <w:rPr>
                <w:rFonts w:cs="Calibri"/>
                <w:color w:val="000000"/>
                <w:sz w:val="24"/>
                <w:szCs w:val="24"/>
                <w:lang w:val="pt-BR"/>
              </w:rPr>
              <w:t xml:space="preserve"> do seu deslocamento. </w:t>
            </w:r>
          </w:p>
          <w:p w14:paraId="0C56F0CA" w14:textId="77777777" w:rsidR="005C1436" w:rsidRDefault="005C1436">
            <w:pPr>
              <w:widowControl w:val="0"/>
              <w:autoSpaceDE w:val="0"/>
              <w:autoSpaceDN w:val="0"/>
              <w:adjustRightInd w:val="0"/>
              <w:contextualSpacing/>
              <w:jc w:val="both"/>
              <w:rPr>
                <w:rFonts w:asciiTheme="minorHAnsi" w:eastAsia="MS Gothic" w:hAnsiTheme="minorHAnsi" w:cs="Calibri"/>
                <w:b/>
                <w:color w:val="000000" w:themeColor="text1"/>
                <w:sz w:val="24"/>
                <w:szCs w:val="24"/>
                <w:lang w:val="pt-BR"/>
              </w:rPr>
            </w:pPr>
          </w:p>
          <w:p w14:paraId="0C56F0CB" w14:textId="77777777" w:rsidR="005C1436" w:rsidRDefault="00E27F39">
            <w:pPr>
              <w:widowControl w:val="0"/>
              <w:autoSpaceDE w:val="0"/>
              <w:autoSpaceDN w:val="0"/>
              <w:adjustRightInd w:val="0"/>
              <w:jc w:val="both"/>
              <w:rPr>
                <w:rFonts w:asciiTheme="minorHAnsi" w:eastAsia="MS Gothic" w:hAnsiTheme="minorHAnsi" w:cs="Calibri"/>
                <w:b/>
                <w:bCs/>
                <w:color w:val="000000" w:themeColor="text1"/>
                <w:sz w:val="24"/>
                <w:szCs w:val="24"/>
                <w:lang w:val="pt-BR"/>
              </w:rPr>
            </w:pPr>
            <w:r>
              <w:rPr>
                <w:rFonts w:cs="Calibri"/>
                <w:b/>
                <w:bCs/>
                <w:i/>
                <w:iCs/>
                <w:color w:val="2A87C8"/>
                <w:sz w:val="24"/>
                <w:szCs w:val="24"/>
                <w:lang w:val="pt-BR"/>
              </w:rPr>
              <w:t xml:space="preserve">Dica do facilitador: </w:t>
            </w:r>
            <w:r>
              <w:rPr>
                <w:rFonts w:cs="Calibri"/>
                <w:color w:val="2A87C8"/>
                <w:sz w:val="24"/>
                <w:szCs w:val="24"/>
                <w:lang w:val="pt-BR"/>
              </w:rPr>
              <w:t>Peça aos participantes que discutam a mensagem principal antes de mudar o slide de foto para mensagem.</w:t>
            </w:r>
          </w:p>
        </w:tc>
      </w:tr>
    </w:tbl>
    <w:p w14:paraId="0C56F0CD" w14:textId="77777777" w:rsidR="005C1436" w:rsidRDefault="005C1436">
      <w:pPr>
        <w:widowControl w:val="0"/>
        <w:autoSpaceDE w:val="0"/>
        <w:autoSpaceDN w:val="0"/>
        <w:adjustRightInd w:val="0"/>
        <w:rPr>
          <w:rFonts w:asciiTheme="minorHAnsi" w:hAnsiTheme="minorHAnsi" w:cs="Calibri"/>
          <w:b/>
          <w:bCs/>
          <w:sz w:val="32"/>
          <w:szCs w:val="32"/>
          <w:lang w:val="pt-BR"/>
        </w:rPr>
        <w:sectPr w:rsidR="005C1436">
          <w:pgSz w:w="11906" w:h="16838" w:code="9"/>
          <w:pgMar w:top="2268" w:right="1134" w:bottom="1440" w:left="1440" w:header="720" w:footer="720" w:gutter="0"/>
          <w:cols w:space="720"/>
          <w:docGrid w:linePitch="360"/>
        </w:sectPr>
      </w:pPr>
    </w:p>
    <w:p w14:paraId="0C56F0CE" w14:textId="77777777" w:rsidR="005C1436" w:rsidRDefault="00E27F39">
      <w:pPr>
        <w:widowControl w:val="0"/>
        <w:autoSpaceDE w:val="0"/>
        <w:autoSpaceDN w:val="0"/>
        <w:adjustRightInd w:val="0"/>
        <w:rPr>
          <w:rFonts w:asciiTheme="minorHAnsi" w:hAnsiTheme="minorHAnsi" w:cs="Calibri"/>
          <w:b/>
          <w:bCs/>
          <w:i/>
          <w:iCs/>
          <w:sz w:val="28"/>
          <w:szCs w:val="28"/>
          <w:lang w:val="pt-BR"/>
        </w:rPr>
      </w:pPr>
      <w:r>
        <w:rPr>
          <w:rFonts w:cs="Calibri"/>
          <w:b/>
          <w:bCs/>
          <w:sz w:val="28"/>
          <w:szCs w:val="28"/>
          <w:lang w:val="pt-BR"/>
        </w:rPr>
        <w:lastRenderedPageBreak/>
        <w:t xml:space="preserve">Atividade 2B: </w:t>
      </w:r>
      <w:r>
        <w:rPr>
          <w:rFonts w:cs="Calibri"/>
          <w:b/>
          <w:bCs/>
          <w:i/>
          <w:iCs/>
          <w:sz w:val="28"/>
          <w:szCs w:val="28"/>
          <w:lang w:val="pt-BR"/>
        </w:rPr>
        <w:t>Discutir a estrutura para soluções duráveis</w:t>
      </w:r>
    </w:p>
    <w:p w14:paraId="0C56F0CF" w14:textId="77777777" w:rsidR="005C1436" w:rsidRDefault="005C1436">
      <w:pPr>
        <w:widowControl w:val="0"/>
        <w:autoSpaceDE w:val="0"/>
        <w:autoSpaceDN w:val="0"/>
        <w:adjustRightInd w:val="0"/>
        <w:rPr>
          <w:rFonts w:asciiTheme="minorHAnsi" w:hAnsiTheme="minorHAnsi" w:cs="Calibri"/>
          <w:b/>
          <w:bCs/>
          <w:sz w:val="28"/>
          <w:szCs w:val="28"/>
          <w:lang w:val="pt-BR"/>
        </w:rPr>
      </w:pPr>
    </w:p>
    <w:p w14:paraId="0C56F0D0" w14:textId="77777777" w:rsidR="005C1436" w:rsidRDefault="00E27F39">
      <w:pPr>
        <w:rPr>
          <w:b/>
          <w:bCs/>
          <w:lang w:val="pt-BR"/>
        </w:rPr>
      </w:pPr>
      <w:r>
        <w:rPr>
          <w:b/>
          <w:bCs/>
          <w:lang w:val="pt-BR"/>
        </w:rPr>
        <w:t xml:space="preserve">Objetivo de aprendizagem </w:t>
      </w:r>
    </w:p>
    <w:p w14:paraId="0C56F0D1" w14:textId="77777777" w:rsidR="005C1436" w:rsidRDefault="00E27F39">
      <w:pPr>
        <w:jc w:val="both"/>
        <w:rPr>
          <w:lang w:val="pt-BR"/>
        </w:rPr>
      </w:pPr>
      <w:r>
        <w:rPr>
          <w:rFonts w:cs="Calibri"/>
          <w:lang w:val="pt-BR"/>
        </w:rPr>
        <w:t>Analisar a aplicação dos princípios orientadores no contexto do treinamento.</w:t>
      </w:r>
    </w:p>
    <w:p w14:paraId="0C56F0D2" w14:textId="77777777" w:rsidR="005C1436" w:rsidRDefault="005C1436">
      <w:pPr>
        <w:widowControl w:val="0"/>
        <w:autoSpaceDE w:val="0"/>
        <w:autoSpaceDN w:val="0"/>
        <w:adjustRightInd w:val="0"/>
        <w:rPr>
          <w:rFonts w:asciiTheme="minorHAnsi" w:hAnsiTheme="minorHAnsi" w:cs="Calibri"/>
          <w:bCs/>
          <w:lang w:val="pt-BR"/>
        </w:rPr>
      </w:pPr>
    </w:p>
    <w:p w14:paraId="0C56F0D3" w14:textId="77777777" w:rsidR="005C1436" w:rsidRDefault="00E27F39">
      <w:pPr>
        <w:widowControl w:val="0"/>
        <w:autoSpaceDE w:val="0"/>
        <w:autoSpaceDN w:val="0"/>
        <w:adjustRightInd w:val="0"/>
        <w:rPr>
          <w:rFonts w:asciiTheme="minorHAnsi" w:hAnsiTheme="minorHAnsi" w:cs="Calibri"/>
          <w:b/>
          <w:bCs/>
          <w:lang w:val="pt-BR"/>
        </w:rPr>
      </w:pPr>
      <w:r>
        <w:rPr>
          <w:rFonts w:cs="Calibri"/>
          <w:b/>
          <w:bCs/>
          <w:lang w:val="pt-BR"/>
        </w:rPr>
        <w:t>Preparação e materiais</w:t>
      </w:r>
    </w:p>
    <w:p w14:paraId="0C56F0D4" w14:textId="77777777" w:rsidR="005C1436" w:rsidRDefault="00E27F39">
      <w:pPr>
        <w:pStyle w:val="ListParagraph"/>
        <w:widowControl w:val="0"/>
        <w:numPr>
          <w:ilvl w:val="0"/>
          <w:numId w:val="3"/>
        </w:numPr>
        <w:autoSpaceDE w:val="0"/>
        <w:autoSpaceDN w:val="0"/>
        <w:adjustRightInd w:val="0"/>
        <w:jc w:val="both"/>
        <w:rPr>
          <w:rFonts w:asciiTheme="minorHAnsi" w:eastAsia="MS Gothic" w:hAnsiTheme="minorHAnsi" w:cs="Calibri"/>
          <w:color w:val="000000" w:themeColor="text1"/>
          <w:lang w:val="pt-BR"/>
        </w:rPr>
      </w:pPr>
      <w:r>
        <w:rPr>
          <w:rFonts w:cs="Calibri"/>
          <w:color w:val="000000"/>
          <w:lang w:val="pt-BR"/>
        </w:rPr>
        <w:t>Identifique um participante do treinamento com antecedência para apresentar ao grupo. O orador deve se preparar para falar por 15</w:t>
      </w:r>
      <w:r>
        <w:rPr>
          <w:rFonts w:cs="Calibri"/>
          <w:color w:val="000000"/>
          <w:lang w:val="pt-BR"/>
        </w:rPr>
        <w:t xml:space="preserve"> minutos e apresentar </w:t>
      </w:r>
      <w:r>
        <w:rPr>
          <w:lang w:val="pt-BR"/>
        </w:rPr>
        <w:t xml:space="preserve">experiências no fechamento de acampamento devido à consolidação do acampamento, retorno forçado etc. Se o treinamento estiver em um ambiente de prevenção onde </w:t>
      </w:r>
      <w:r>
        <w:rPr>
          <w:rFonts w:cs="Calibri"/>
          <w:color w:val="000000"/>
          <w:lang w:val="pt-BR"/>
        </w:rPr>
        <w:t>os planos nacionais, regionais ou locais são desenvolvidos, esses planos ta</w:t>
      </w:r>
      <w:r>
        <w:rPr>
          <w:rFonts w:cs="Calibri"/>
          <w:color w:val="000000"/>
          <w:lang w:val="pt-BR"/>
        </w:rPr>
        <w:t xml:space="preserve">mbém podem ser apresentados dependendo da relevância do tópico para o grupo e incluir soluções de longo prazo para deslocamento ou planos para fechamento do local. </w:t>
      </w:r>
    </w:p>
    <w:p w14:paraId="0C56F0D5" w14:textId="77777777" w:rsidR="005C1436" w:rsidRDefault="00E27F39">
      <w:pPr>
        <w:pStyle w:val="ListParagraph"/>
        <w:widowControl w:val="0"/>
        <w:numPr>
          <w:ilvl w:val="0"/>
          <w:numId w:val="3"/>
        </w:numPr>
        <w:autoSpaceDE w:val="0"/>
        <w:autoSpaceDN w:val="0"/>
        <w:adjustRightInd w:val="0"/>
        <w:jc w:val="both"/>
        <w:rPr>
          <w:rFonts w:asciiTheme="minorHAnsi" w:eastAsia="MS Gothic" w:hAnsiTheme="minorHAnsi" w:cs="Calibri"/>
          <w:color w:val="000000" w:themeColor="text1"/>
          <w:lang w:val="pt-BR"/>
        </w:rPr>
      </w:pPr>
      <w:r>
        <w:rPr>
          <w:rFonts w:cs="Calibri"/>
          <w:lang w:val="pt-BR"/>
        </w:rPr>
        <w:t>Imprima e separe os cartões no Anexo 12.2: Cartões de perguntas para cada grupo</w:t>
      </w:r>
    </w:p>
    <w:p w14:paraId="0C56F0D6" w14:textId="77777777" w:rsidR="005C1436" w:rsidRDefault="00E27F39">
      <w:pPr>
        <w:pStyle w:val="ListParagraph"/>
        <w:widowControl w:val="0"/>
        <w:numPr>
          <w:ilvl w:val="0"/>
          <w:numId w:val="3"/>
        </w:numPr>
        <w:autoSpaceDE w:val="0"/>
        <w:autoSpaceDN w:val="0"/>
        <w:adjustRightInd w:val="0"/>
        <w:rPr>
          <w:rFonts w:asciiTheme="minorHAnsi" w:eastAsia="MS Gothic" w:hAnsiTheme="minorHAnsi" w:cs="Calibri"/>
          <w:color w:val="000000" w:themeColor="text1"/>
          <w:lang w:val="pt-BR"/>
        </w:rPr>
      </w:pPr>
      <w:r>
        <w:rPr>
          <w:rFonts w:cs="Calibri"/>
          <w:lang w:val="pt-BR"/>
        </w:rPr>
        <w:t>Imprima o a</w:t>
      </w:r>
      <w:r>
        <w:rPr>
          <w:rFonts w:cs="Calibri"/>
          <w:lang w:val="pt-BR"/>
        </w:rPr>
        <w:t>nexo 12.3: Guia de Referência Rápida dos Princípios Orientadores do IASC, se necessário.</w:t>
      </w:r>
    </w:p>
    <w:p w14:paraId="0C56F0D7" w14:textId="77777777" w:rsidR="005C1436" w:rsidRDefault="005C1436">
      <w:pPr>
        <w:widowControl w:val="0"/>
        <w:autoSpaceDE w:val="0"/>
        <w:autoSpaceDN w:val="0"/>
        <w:adjustRightInd w:val="0"/>
        <w:rPr>
          <w:rFonts w:asciiTheme="minorHAnsi" w:hAnsiTheme="minorHAnsi" w:cs="Calibri"/>
          <w:sz w:val="20"/>
          <w:szCs w:val="20"/>
          <w:lang w:val="pt-BR"/>
        </w:rPr>
      </w:pPr>
    </w:p>
    <w:p w14:paraId="0C56F0D8" w14:textId="77777777" w:rsidR="005C1436" w:rsidRDefault="00E27F39">
      <w:pPr>
        <w:widowControl w:val="0"/>
        <w:autoSpaceDE w:val="0"/>
        <w:autoSpaceDN w:val="0"/>
        <w:adjustRightInd w:val="0"/>
        <w:jc w:val="both"/>
        <w:rPr>
          <w:rFonts w:asciiTheme="minorHAnsi" w:hAnsiTheme="minorHAnsi" w:cs="Calibri"/>
          <w:color w:val="2A87C8"/>
          <w:lang w:val="pt-BR"/>
        </w:rPr>
      </w:pPr>
      <w:r>
        <w:rPr>
          <w:rFonts w:cs="Calibri"/>
          <w:b/>
          <w:bCs/>
          <w:i/>
          <w:iCs/>
          <w:color w:val="2A87C8"/>
          <w:lang w:val="pt-BR"/>
        </w:rPr>
        <w:t xml:space="preserve">Dica do facilitador: </w:t>
      </w:r>
      <w:r>
        <w:rPr>
          <w:rFonts w:cs="Calibri"/>
          <w:color w:val="2A87C8"/>
          <w:lang w:val="pt-BR"/>
        </w:rPr>
        <w:t xml:space="preserve">A Atividade 2B é recomendada para contextos de prevenção. </w:t>
      </w:r>
    </w:p>
    <w:p w14:paraId="0C56F0D9" w14:textId="77777777" w:rsidR="005C1436" w:rsidRDefault="00E27F39">
      <w:pPr>
        <w:widowControl w:val="0"/>
        <w:autoSpaceDE w:val="0"/>
        <w:autoSpaceDN w:val="0"/>
        <w:adjustRightInd w:val="0"/>
        <w:rPr>
          <w:rStyle w:val="normaltextrun"/>
          <w:rFonts w:asciiTheme="minorHAnsi" w:hAnsiTheme="minorHAnsi" w:cs="Calibri"/>
          <w:b/>
          <w:bCs/>
          <w:lang w:val="pt-BR"/>
        </w:rPr>
      </w:pPr>
      <w:r>
        <w:rPr>
          <w:rStyle w:val="normaltextrun"/>
          <w:rFonts w:cs="Calibri"/>
          <w:b/>
          <w:bCs/>
          <w:lang w:val="pt-BR"/>
        </w:rPr>
        <w:t>Duração:</w:t>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t xml:space="preserve"> </w:t>
      </w:r>
      <w:r>
        <w:rPr>
          <w:noProof/>
          <w:lang w:val="en-US" w:eastAsia="zh-TW"/>
        </w:rPr>
        <w:drawing>
          <wp:inline distT="0" distB="0" distL="0" distR="0" wp14:anchorId="0C56F244" wp14:editId="0C56F245">
            <wp:extent cx="299545" cy="299545"/>
            <wp:effectExtent l="0" t="0" r="5715" b="57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785656" name="watch.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7741" cy="307741"/>
                    </a:xfrm>
                    <a:prstGeom prst="rect">
                      <a:avLst/>
                    </a:prstGeom>
                  </pic:spPr>
                </pic:pic>
              </a:graphicData>
            </a:graphic>
          </wp:inline>
        </w:drawing>
      </w:r>
      <w:r>
        <w:rPr>
          <w:rStyle w:val="normaltextrun"/>
          <w:rFonts w:cs="Calibri"/>
          <w:b/>
          <w:bCs/>
          <w:lang w:val="pt-BR"/>
        </w:rPr>
        <w:tab/>
        <w:t>60 min</w:t>
      </w:r>
    </w:p>
    <w:p w14:paraId="0C56F0DA" w14:textId="77777777" w:rsidR="005C1436" w:rsidRDefault="005C1436">
      <w:pPr>
        <w:widowControl w:val="0"/>
        <w:autoSpaceDE w:val="0"/>
        <w:autoSpaceDN w:val="0"/>
        <w:adjustRightInd w:val="0"/>
        <w:rPr>
          <w:rFonts w:asciiTheme="minorHAnsi" w:hAnsiTheme="minorHAnsi" w:cs="Calibri"/>
          <w:b/>
          <w:bCs/>
          <w:sz w:val="20"/>
          <w:szCs w:val="20"/>
          <w:lang w:val="pt-BR"/>
        </w:rPr>
      </w:pPr>
    </w:p>
    <w:tbl>
      <w:tblPr>
        <w:tblStyle w:val="TableGrid"/>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1726"/>
        <w:gridCol w:w="33"/>
        <w:gridCol w:w="7602"/>
      </w:tblGrid>
      <w:tr w:rsidR="005C1436" w14:paraId="0C56F0DD" w14:textId="77777777">
        <w:tc>
          <w:tcPr>
            <w:tcW w:w="1592" w:type="dxa"/>
            <w:gridSpan w:val="2"/>
            <w:shd w:val="clear" w:color="auto" w:fill="BDD6EE" w:themeFill="accent1" w:themeFillTint="66"/>
          </w:tcPr>
          <w:p w14:paraId="0C56F0DB" w14:textId="77777777" w:rsidR="005C1436" w:rsidRDefault="00E27F39">
            <w:pPr>
              <w:widowControl w:val="0"/>
              <w:autoSpaceDE w:val="0"/>
              <w:autoSpaceDN w:val="0"/>
              <w:adjustRightInd w:val="0"/>
              <w:contextualSpacing/>
              <w:jc w:val="center"/>
              <w:rPr>
                <w:rFonts w:asciiTheme="minorHAnsi" w:eastAsia="MS Gothic" w:hAnsiTheme="minorHAnsi" w:cs="Calibri"/>
                <w:b/>
                <w:bCs/>
                <w:color w:val="000000" w:themeColor="text1"/>
                <w:sz w:val="24"/>
                <w:szCs w:val="24"/>
                <w:lang w:val="pt-BR"/>
              </w:rPr>
            </w:pPr>
            <w:r>
              <w:rPr>
                <w:rFonts w:cs="Calibri"/>
                <w:b/>
                <w:bCs/>
                <w:color w:val="000000"/>
                <w:sz w:val="24"/>
                <w:szCs w:val="24"/>
                <w:lang w:val="pt-BR"/>
              </w:rPr>
              <w:t xml:space="preserve">Slide </w:t>
            </w:r>
          </w:p>
        </w:tc>
        <w:tc>
          <w:tcPr>
            <w:tcW w:w="7769" w:type="dxa"/>
            <w:shd w:val="clear" w:color="auto" w:fill="BDD6EE" w:themeFill="accent1" w:themeFillTint="66"/>
          </w:tcPr>
          <w:p w14:paraId="0C56F0DC" w14:textId="77777777" w:rsidR="005C1436" w:rsidRDefault="00E27F39">
            <w:pPr>
              <w:widowControl w:val="0"/>
              <w:autoSpaceDE w:val="0"/>
              <w:autoSpaceDN w:val="0"/>
              <w:adjustRightInd w:val="0"/>
              <w:contextualSpacing/>
              <w:jc w:val="center"/>
              <w:rPr>
                <w:rFonts w:asciiTheme="minorHAnsi" w:eastAsia="MS Gothic" w:hAnsiTheme="minorHAnsi" w:cs="Calibri"/>
                <w:b/>
                <w:bCs/>
                <w:color w:val="000000" w:themeColor="text1"/>
                <w:sz w:val="24"/>
                <w:szCs w:val="24"/>
                <w:lang w:val="pt-BR"/>
              </w:rPr>
            </w:pPr>
            <w:r>
              <w:rPr>
                <w:rFonts w:cs="Calibri"/>
                <w:b/>
                <w:bCs/>
                <w:color w:val="000000"/>
                <w:sz w:val="24"/>
                <w:szCs w:val="24"/>
                <w:lang w:val="pt-BR"/>
              </w:rPr>
              <w:t>Instruções</w:t>
            </w:r>
          </w:p>
        </w:tc>
      </w:tr>
      <w:tr w:rsidR="005C1436" w:rsidRPr="00E27F39" w14:paraId="0C56F0E2" w14:textId="77777777">
        <w:trPr>
          <w:trHeight w:val="1215"/>
        </w:trPr>
        <w:tc>
          <w:tcPr>
            <w:tcW w:w="1592" w:type="dxa"/>
            <w:gridSpan w:val="2"/>
          </w:tcPr>
          <w:p w14:paraId="0C56F0DE" w14:textId="77777777" w:rsidR="005C1436" w:rsidRDefault="00E27F39">
            <w:pPr>
              <w:widowControl w:val="0"/>
              <w:autoSpaceDE w:val="0"/>
              <w:autoSpaceDN w:val="0"/>
              <w:adjustRightInd w:val="0"/>
              <w:contextualSpacing/>
              <w:rPr>
                <w:rFonts w:asciiTheme="minorHAnsi" w:hAnsiTheme="minorHAnsi" w:cs="Calibri"/>
                <w:b/>
                <w:sz w:val="24"/>
                <w:szCs w:val="24"/>
                <w:lang w:val="pt-BR"/>
              </w:rPr>
            </w:pPr>
            <w:r>
              <w:rPr>
                <w:rFonts w:cs="Calibri"/>
                <w:b/>
                <w:bCs/>
                <w:sz w:val="24"/>
                <w:szCs w:val="24"/>
                <w:lang w:val="pt-BR"/>
              </w:rPr>
              <w:t xml:space="preserve">Slide de apoio do orador </w:t>
            </w:r>
            <w:r>
              <w:rPr>
                <w:rFonts w:cs="Calibri"/>
                <w:b/>
                <w:bCs/>
                <w:sz w:val="24"/>
                <w:szCs w:val="24"/>
                <w:lang w:val="pt-BR"/>
              </w:rPr>
              <w:t>convidado</w:t>
            </w:r>
          </w:p>
          <w:p w14:paraId="0C56F0DF"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tc>
        <w:tc>
          <w:tcPr>
            <w:tcW w:w="7769" w:type="dxa"/>
          </w:tcPr>
          <w:p w14:paraId="0C56F0E0" w14:textId="77777777" w:rsidR="005C1436" w:rsidRDefault="00E27F39">
            <w:pPr>
              <w:pStyle w:val="ListParagraph"/>
              <w:numPr>
                <w:ilvl w:val="0"/>
                <w:numId w:val="34"/>
              </w:numPr>
              <w:jc w:val="both"/>
              <w:rPr>
                <w:rFonts w:asciiTheme="minorHAnsi" w:hAnsiTheme="minorHAnsi"/>
                <w:sz w:val="24"/>
                <w:szCs w:val="24"/>
                <w:lang w:val="pt-BR"/>
              </w:rPr>
            </w:pPr>
            <w:r>
              <w:rPr>
                <w:sz w:val="24"/>
                <w:szCs w:val="24"/>
                <w:lang w:val="pt-BR"/>
              </w:rPr>
              <w:t>Apresente o orador. Peça que ele apresente os planos de fechamento de acampamento no ambiente de treinamento. Peça aos participantes para anotarem os pontos mais relevantes do plano de saída para sua função.</w:t>
            </w:r>
          </w:p>
          <w:p w14:paraId="0C56F0E1" w14:textId="77777777" w:rsidR="005C1436" w:rsidRDefault="005C1436">
            <w:pPr>
              <w:widowControl w:val="0"/>
              <w:autoSpaceDE w:val="0"/>
              <w:autoSpaceDN w:val="0"/>
              <w:adjustRightInd w:val="0"/>
              <w:ind w:left="360"/>
              <w:jc w:val="both"/>
              <w:rPr>
                <w:rFonts w:asciiTheme="minorHAnsi" w:hAnsiTheme="minorHAnsi"/>
                <w:sz w:val="24"/>
                <w:szCs w:val="24"/>
                <w:lang w:val="pt-BR"/>
              </w:rPr>
            </w:pPr>
          </w:p>
        </w:tc>
      </w:tr>
      <w:tr w:rsidR="005C1436" w:rsidRPr="00E27F39" w14:paraId="0C56F0ED" w14:textId="77777777">
        <w:tc>
          <w:tcPr>
            <w:tcW w:w="1592" w:type="dxa"/>
            <w:gridSpan w:val="2"/>
          </w:tcPr>
          <w:p w14:paraId="0C56F0E3" w14:textId="77777777" w:rsidR="005C1436" w:rsidRDefault="00E27F39">
            <w:pPr>
              <w:widowControl w:val="0"/>
              <w:autoSpaceDE w:val="0"/>
              <w:autoSpaceDN w:val="0"/>
              <w:adjustRightInd w:val="0"/>
              <w:contextualSpacing/>
              <w:rPr>
                <w:rFonts w:asciiTheme="minorHAnsi" w:hAnsiTheme="minorHAnsi" w:cs="Calibri"/>
                <w:b/>
                <w:bCs/>
                <w:sz w:val="24"/>
                <w:szCs w:val="24"/>
                <w:lang w:val="pt-BR"/>
              </w:rPr>
            </w:pPr>
            <w:r>
              <w:rPr>
                <w:rFonts w:cs="Calibri"/>
                <w:b/>
                <w:bCs/>
                <w:sz w:val="24"/>
                <w:szCs w:val="24"/>
                <w:lang w:val="pt-BR"/>
              </w:rPr>
              <w:t>Soluções duráveis</w:t>
            </w:r>
          </w:p>
          <w:p w14:paraId="0C56F0E4" w14:textId="77777777" w:rsidR="005C1436" w:rsidRDefault="005C1436">
            <w:pPr>
              <w:widowControl w:val="0"/>
              <w:autoSpaceDE w:val="0"/>
              <w:autoSpaceDN w:val="0"/>
              <w:adjustRightInd w:val="0"/>
              <w:contextualSpacing/>
              <w:rPr>
                <w:rFonts w:asciiTheme="minorHAnsi" w:hAnsiTheme="minorHAnsi" w:cs="Calibri"/>
                <w:b/>
                <w:sz w:val="24"/>
                <w:szCs w:val="24"/>
                <w:lang w:val="pt-BR"/>
              </w:rPr>
            </w:pPr>
          </w:p>
          <w:p w14:paraId="0C56F0E5"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16"/>
                <w:szCs w:val="16"/>
                <w:lang w:val="pt-BR"/>
              </w:rPr>
            </w:pPr>
          </w:p>
          <w:p w14:paraId="0C56F0E6"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tc>
        <w:tc>
          <w:tcPr>
            <w:tcW w:w="7769" w:type="dxa"/>
          </w:tcPr>
          <w:p w14:paraId="0C56F0E7" w14:textId="77777777" w:rsidR="005C1436" w:rsidRDefault="00E27F39">
            <w:pPr>
              <w:pStyle w:val="ListParagraph"/>
              <w:widowControl w:val="0"/>
              <w:numPr>
                <w:ilvl w:val="0"/>
                <w:numId w:val="12"/>
              </w:numPr>
              <w:autoSpaceDE w:val="0"/>
              <w:autoSpaceDN w:val="0"/>
              <w:adjustRightInd w:val="0"/>
              <w:jc w:val="both"/>
              <w:rPr>
                <w:rFonts w:asciiTheme="minorHAnsi" w:hAnsiTheme="minorHAnsi" w:cs="Calibri"/>
                <w:sz w:val="24"/>
                <w:szCs w:val="24"/>
                <w:lang w:val="pt-BR"/>
              </w:rPr>
            </w:pPr>
            <w:r>
              <w:rPr>
                <w:rFonts w:cs="Calibri"/>
                <w:sz w:val="24"/>
                <w:szCs w:val="24"/>
                <w:lang w:val="pt-BR"/>
              </w:rPr>
              <w:t>Situação: Sejam quais forem as circunstâncias específicas que levam ao fechamento de um acampamento, temos o dever de fechá-lo da forma mais responsável possível dentro do contexto específico.</w:t>
            </w:r>
          </w:p>
          <w:p w14:paraId="0C56F0E8" w14:textId="77777777" w:rsidR="005C1436" w:rsidRDefault="005C1436">
            <w:pPr>
              <w:pStyle w:val="ListParagraph"/>
              <w:widowControl w:val="0"/>
              <w:autoSpaceDE w:val="0"/>
              <w:autoSpaceDN w:val="0"/>
              <w:adjustRightInd w:val="0"/>
              <w:jc w:val="both"/>
              <w:rPr>
                <w:rFonts w:asciiTheme="minorHAnsi" w:hAnsiTheme="minorHAnsi" w:cs="Calibri"/>
                <w:sz w:val="16"/>
                <w:szCs w:val="16"/>
                <w:lang w:val="pt-BR"/>
              </w:rPr>
            </w:pPr>
          </w:p>
          <w:p w14:paraId="0C56F0E9" w14:textId="77777777" w:rsidR="005C1436" w:rsidRDefault="00E27F39">
            <w:pPr>
              <w:pStyle w:val="ListParagraph"/>
              <w:widowControl w:val="0"/>
              <w:numPr>
                <w:ilvl w:val="0"/>
                <w:numId w:val="12"/>
              </w:numPr>
              <w:autoSpaceDE w:val="0"/>
              <w:autoSpaceDN w:val="0"/>
              <w:adjustRightInd w:val="0"/>
              <w:jc w:val="both"/>
              <w:rPr>
                <w:rFonts w:asciiTheme="minorHAnsi" w:hAnsiTheme="minorHAnsi" w:cs="Calibri"/>
                <w:sz w:val="24"/>
                <w:szCs w:val="24"/>
                <w:lang w:val="pt-BR"/>
              </w:rPr>
            </w:pPr>
            <w:r>
              <w:rPr>
                <w:rFonts w:cs="Calibri"/>
                <w:sz w:val="24"/>
                <w:szCs w:val="24"/>
                <w:lang w:val="pt-BR"/>
              </w:rPr>
              <w:t>Peça a um voluntário para ler o slide em voz alta e refletir s</w:t>
            </w:r>
            <w:r>
              <w:rPr>
                <w:rFonts w:cs="Calibri"/>
                <w:sz w:val="24"/>
                <w:szCs w:val="24"/>
                <w:lang w:val="pt-BR"/>
              </w:rPr>
              <w:t>obre seu significado.</w:t>
            </w:r>
          </w:p>
          <w:p w14:paraId="0C56F0EA" w14:textId="77777777" w:rsidR="005C1436" w:rsidRDefault="005C1436">
            <w:pPr>
              <w:widowControl w:val="0"/>
              <w:autoSpaceDE w:val="0"/>
              <w:autoSpaceDN w:val="0"/>
              <w:adjustRightInd w:val="0"/>
              <w:jc w:val="both"/>
              <w:rPr>
                <w:rFonts w:asciiTheme="minorHAnsi" w:hAnsiTheme="minorHAnsi" w:cs="Calibri"/>
                <w:sz w:val="20"/>
                <w:szCs w:val="20"/>
                <w:lang w:val="pt-BR"/>
              </w:rPr>
            </w:pPr>
          </w:p>
          <w:p w14:paraId="0C56F0EB" w14:textId="77777777" w:rsidR="005C1436" w:rsidRDefault="00E27F39">
            <w:pPr>
              <w:pStyle w:val="ListParagraph"/>
              <w:widowControl w:val="0"/>
              <w:numPr>
                <w:ilvl w:val="0"/>
                <w:numId w:val="12"/>
              </w:numPr>
              <w:autoSpaceDE w:val="0"/>
              <w:autoSpaceDN w:val="0"/>
              <w:adjustRightInd w:val="0"/>
              <w:jc w:val="both"/>
              <w:rPr>
                <w:rFonts w:asciiTheme="minorHAnsi" w:hAnsiTheme="minorHAnsi" w:cs="Calibri"/>
                <w:sz w:val="24"/>
                <w:szCs w:val="24"/>
                <w:lang w:val="pt-BR"/>
              </w:rPr>
            </w:pPr>
            <w:r>
              <w:rPr>
                <w:rFonts w:cs="Calibri"/>
                <w:sz w:val="24"/>
                <w:szCs w:val="24"/>
                <w:lang w:val="pt-BR"/>
              </w:rPr>
              <w:t>Lembre aos participantes que fechar um acampamento não significa o fim do deslocamento nem que soluções duráveis foram encontradas.</w:t>
            </w:r>
          </w:p>
          <w:p w14:paraId="0C56F0EC" w14:textId="77777777" w:rsidR="005C1436" w:rsidRDefault="005C1436">
            <w:pPr>
              <w:pStyle w:val="ListParagraph"/>
              <w:widowControl w:val="0"/>
              <w:autoSpaceDE w:val="0"/>
              <w:autoSpaceDN w:val="0"/>
              <w:adjustRightInd w:val="0"/>
              <w:jc w:val="both"/>
              <w:rPr>
                <w:rFonts w:asciiTheme="minorHAnsi" w:hAnsiTheme="minorHAnsi" w:cs="Calibri"/>
                <w:sz w:val="24"/>
                <w:szCs w:val="24"/>
                <w:lang w:val="pt-BR"/>
              </w:rPr>
            </w:pPr>
          </w:p>
        </w:tc>
      </w:tr>
      <w:tr w:rsidR="005C1436" w:rsidRPr="00E27F39" w14:paraId="0C56F0F7" w14:textId="77777777">
        <w:tc>
          <w:tcPr>
            <w:tcW w:w="1592" w:type="dxa"/>
            <w:gridSpan w:val="2"/>
          </w:tcPr>
          <w:p w14:paraId="0C56F0EE" w14:textId="77777777" w:rsidR="005C1436" w:rsidRDefault="00E27F39">
            <w:pPr>
              <w:widowControl w:val="0"/>
              <w:autoSpaceDE w:val="0"/>
              <w:autoSpaceDN w:val="0"/>
              <w:adjustRightInd w:val="0"/>
              <w:contextualSpacing/>
              <w:rPr>
                <w:rFonts w:asciiTheme="minorHAnsi" w:hAnsiTheme="minorHAnsi" w:cs="Calibri"/>
                <w:b/>
                <w:bCs/>
                <w:sz w:val="24"/>
                <w:szCs w:val="24"/>
                <w:lang w:val="pt-BR"/>
              </w:rPr>
            </w:pPr>
            <w:r>
              <w:rPr>
                <w:rFonts w:cs="Calibri"/>
                <w:b/>
                <w:bCs/>
                <w:sz w:val="24"/>
                <w:szCs w:val="24"/>
                <w:lang w:val="pt-BR"/>
              </w:rPr>
              <w:t>Soluções duráveis: Refugiados e PDIs</w:t>
            </w:r>
          </w:p>
        </w:tc>
        <w:tc>
          <w:tcPr>
            <w:tcW w:w="7769" w:type="dxa"/>
          </w:tcPr>
          <w:p w14:paraId="0C56F0EF" w14:textId="77777777" w:rsidR="005C1436" w:rsidRDefault="00E27F39">
            <w:pPr>
              <w:pStyle w:val="ListParagraph"/>
              <w:numPr>
                <w:ilvl w:val="0"/>
                <w:numId w:val="34"/>
              </w:numPr>
              <w:jc w:val="both"/>
              <w:rPr>
                <w:rFonts w:asciiTheme="minorHAnsi" w:hAnsiTheme="minorHAnsi"/>
                <w:sz w:val="24"/>
                <w:szCs w:val="24"/>
                <w:lang w:val="pt-BR"/>
              </w:rPr>
            </w:pPr>
            <w:r>
              <w:rPr>
                <w:sz w:val="24"/>
                <w:szCs w:val="24"/>
                <w:lang w:val="pt-BR"/>
              </w:rPr>
              <w:t xml:space="preserve">Situação: Soluções duráveis são buscadas para refugiados e PDIs. </w:t>
            </w:r>
          </w:p>
          <w:p w14:paraId="0C56F0F0" w14:textId="77777777" w:rsidR="005C1436" w:rsidRDefault="005C1436">
            <w:pPr>
              <w:pStyle w:val="ListParagraph"/>
              <w:jc w:val="both"/>
              <w:rPr>
                <w:rFonts w:asciiTheme="minorHAnsi" w:hAnsiTheme="minorHAnsi"/>
                <w:sz w:val="20"/>
                <w:szCs w:val="20"/>
                <w:lang w:val="pt-BR"/>
              </w:rPr>
            </w:pPr>
          </w:p>
          <w:p w14:paraId="0C56F0F1" w14:textId="77777777" w:rsidR="005C1436" w:rsidRDefault="00E27F39">
            <w:pPr>
              <w:pStyle w:val="ListParagraph"/>
              <w:numPr>
                <w:ilvl w:val="0"/>
                <w:numId w:val="34"/>
              </w:numPr>
              <w:jc w:val="both"/>
              <w:rPr>
                <w:rFonts w:asciiTheme="minorHAnsi" w:hAnsiTheme="minorHAnsi"/>
                <w:sz w:val="24"/>
                <w:szCs w:val="24"/>
                <w:lang w:val="pt-BR"/>
              </w:rPr>
            </w:pPr>
            <w:r>
              <w:rPr>
                <w:sz w:val="24"/>
                <w:szCs w:val="24"/>
                <w:lang w:val="pt-BR"/>
              </w:rPr>
              <w:t xml:space="preserve">Pergunte: Qual é a diferença entre refugiados e PDIs em relação às suas escolhas para soluções duráveis? Escolha algumas respostas dos participantes, depois destaque e recapitule as opções para </w:t>
            </w:r>
            <w:r>
              <w:rPr>
                <w:sz w:val="24"/>
                <w:szCs w:val="24"/>
                <w:lang w:val="pt-BR"/>
              </w:rPr>
              <w:lastRenderedPageBreak/>
              <w:t>populações deslocadas internamente.</w:t>
            </w:r>
          </w:p>
          <w:p w14:paraId="0C56F0F2" w14:textId="77777777" w:rsidR="005C1436" w:rsidRDefault="005C1436">
            <w:pPr>
              <w:jc w:val="both"/>
              <w:rPr>
                <w:rFonts w:asciiTheme="minorHAnsi" w:hAnsiTheme="minorHAnsi"/>
                <w:sz w:val="24"/>
                <w:szCs w:val="24"/>
                <w:lang w:val="pt-BR"/>
              </w:rPr>
            </w:pPr>
          </w:p>
          <w:p w14:paraId="0C56F0F3" w14:textId="77777777" w:rsidR="005C1436" w:rsidRDefault="00E27F39">
            <w:pPr>
              <w:pStyle w:val="ListParagraph"/>
              <w:numPr>
                <w:ilvl w:val="0"/>
                <w:numId w:val="34"/>
              </w:numPr>
              <w:jc w:val="both"/>
              <w:rPr>
                <w:rFonts w:asciiTheme="minorHAnsi" w:hAnsiTheme="minorHAnsi"/>
                <w:sz w:val="24"/>
                <w:szCs w:val="24"/>
                <w:lang w:val="pt-BR"/>
              </w:rPr>
            </w:pPr>
            <w:r>
              <w:rPr>
                <w:sz w:val="24"/>
                <w:szCs w:val="24"/>
                <w:lang w:val="pt-BR"/>
              </w:rPr>
              <w:t xml:space="preserve">Revincule aos perfis que </w:t>
            </w:r>
            <w:r>
              <w:rPr>
                <w:sz w:val="24"/>
                <w:szCs w:val="24"/>
                <w:lang w:val="pt-BR"/>
              </w:rPr>
              <w:t xml:space="preserve">foram criados no início do treinamento como uma forma de fornecer vínculo com sessões anteriores e a visão geral global do deslocamento interno. </w:t>
            </w:r>
          </w:p>
          <w:p w14:paraId="0C56F0F4" w14:textId="77777777" w:rsidR="005C1436" w:rsidRDefault="005C1436">
            <w:pPr>
              <w:pStyle w:val="ListParagraph"/>
              <w:jc w:val="both"/>
              <w:rPr>
                <w:rFonts w:asciiTheme="minorHAnsi" w:hAnsiTheme="minorHAnsi"/>
                <w:sz w:val="24"/>
                <w:szCs w:val="24"/>
                <w:lang w:val="pt-BR"/>
              </w:rPr>
            </w:pPr>
          </w:p>
          <w:p w14:paraId="0C56F0F5" w14:textId="77777777" w:rsidR="005C1436" w:rsidRDefault="00E27F39">
            <w:pPr>
              <w:pStyle w:val="ListParagraph"/>
              <w:numPr>
                <w:ilvl w:val="0"/>
                <w:numId w:val="34"/>
              </w:numPr>
              <w:jc w:val="both"/>
              <w:rPr>
                <w:rFonts w:asciiTheme="minorHAnsi" w:hAnsiTheme="minorHAnsi"/>
                <w:sz w:val="24"/>
                <w:szCs w:val="24"/>
                <w:lang w:val="pt-BR"/>
              </w:rPr>
            </w:pPr>
            <w:r>
              <w:rPr>
                <w:sz w:val="24"/>
                <w:szCs w:val="24"/>
                <w:lang w:val="pt-BR"/>
              </w:rPr>
              <w:t>Explique: É importante entender que soluções duráveis são um processo paralelo que, na realidade, pode não fa</w:t>
            </w:r>
            <w:r>
              <w:rPr>
                <w:sz w:val="24"/>
                <w:szCs w:val="24"/>
                <w:lang w:val="pt-BR"/>
              </w:rPr>
              <w:t>zer parte do processo de fechamento/desativação do acampamento em si. Embora soluções duráveis idealmente acionem o fechamento de acampamento, esses são dois processos diferentes. No entanto, os profissionais responsáveis pelo fechamento de acampamento pre</w:t>
            </w:r>
            <w:r>
              <w:rPr>
                <w:sz w:val="24"/>
                <w:szCs w:val="24"/>
                <w:lang w:val="pt-BR"/>
              </w:rPr>
              <w:t>cisam estar cientes da medida em que o processo de soluções duráveis para a população do acampamento está avançando. Essa informação é um fator decisivo para o fim do planejamento.</w:t>
            </w:r>
          </w:p>
          <w:p w14:paraId="0C56F0F6" w14:textId="77777777" w:rsidR="005C1436" w:rsidRDefault="005C1436">
            <w:pPr>
              <w:jc w:val="both"/>
              <w:rPr>
                <w:rFonts w:asciiTheme="minorHAnsi" w:hAnsiTheme="minorHAnsi"/>
                <w:sz w:val="24"/>
                <w:szCs w:val="24"/>
                <w:lang w:val="pt-BR"/>
              </w:rPr>
            </w:pPr>
          </w:p>
        </w:tc>
      </w:tr>
      <w:tr w:rsidR="005C1436" w:rsidRPr="00E27F39" w14:paraId="0C56F103" w14:textId="77777777">
        <w:tc>
          <w:tcPr>
            <w:tcW w:w="1592" w:type="dxa"/>
            <w:gridSpan w:val="2"/>
          </w:tcPr>
          <w:p w14:paraId="0C56F0F8" w14:textId="77777777" w:rsidR="005C1436" w:rsidRDefault="00E27F39">
            <w:pPr>
              <w:widowControl w:val="0"/>
              <w:autoSpaceDE w:val="0"/>
              <w:autoSpaceDN w:val="0"/>
              <w:adjustRightInd w:val="0"/>
              <w:contextualSpacing/>
              <w:rPr>
                <w:rFonts w:asciiTheme="minorHAnsi" w:hAnsiTheme="minorHAnsi" w:cs="Calibri"/>
                <w:b/>
                <w:bCs/>
                <w:sz w:val="24"/>
                <w:szCs w:val="24"/>
                <w:lang w:val="pt-BR"/>
              </w:rPr>
            </w:pPr>
            <w:r>
              <w:rPr>
                <w:rFonts w:cs="Calibri"/>
                <w:b/>
                <w:bCs/>
                <w:sz w:val="24"/>
                <w:szCs w:val="24"/>
                <w:lang w:val="pt-BR"/>
              </w:rPr>
              <w:lastRenderedPageBreak/>
              <w:t>Quando termina o deslocamento?</w:t>
            </w:r>
          </w:p>
        </w:tc>
        <w:tc>
          <w:tcPr>
            <w:tcW w:w="7769" w:type="dxa"/>
          </w:tcPr>
          <w:p w14:paraId="0C56F0F9" w14:textId="77777777" w:rsidR="005C1436" w:rsidRDefault="00E27F39">
            <w:pPr>
              <w:pStyle w:val="ListParagraph"/>
              <w:numPr>
                <w:ilvl w:val="0"/>
                <w:numId w:val="34"/>
              </w:numPr>
              <w:jc w:val="both"/>
              <w:rPr>
                <w:rFonts w:asciiTheme="minorHAnsi" w:hAnsiTheme="minorHAnsi"/>
                <w:sz w:val="24"/>
                <w:szCs w:val="24"/>
                <w:lang w:val="pt-BR"/>
              </w:rPr>
            </w:pPr>
            <w:r>
              <w:rPr>
                <w:sz w:val="24"/>
                <w:szCs w:val="24"/>
                <w:lang w:val="pt-BR"/>
              </w:rPr>
              <w:t>Com base na apresentação, explique que a E</w:t>
            </w:r>
            <w:r>
              <w:rPr>
                <w:sz w:val="24"/>
                <w:szCs w:val="24"/>
                <w:lang w:val="pt-BR"/>
              </w:rPr>
              <w:t>strutura de Soluções Duráveis é uma ferramenta/documento internacional que visa a fornecer orientação para alcançar soluções duráveis após deslocamento interno no contexto de conflito armado, situações de violência generalizada, violações dos direitos huma</w:t>
            </w:r>
            <w:r>
              <w:rPr>
                <w:sz w:val="24"/>
                <w:szCs w:val="24"/>
                <w:lang w:val="pt-BR"/>
              </w:rPr>
              <w:t>nos e desastres naturais ou causados pelo homem. Sendo de caráter genérico, a Estrutura precisa ser aplicada à luz da situação e contexto específicos.</w:t>
            </w:r>
          </w:p>
          <w:p w14:paraId="0C56F0FA" w14:textId="77777777" w:rsidR="005C1436" w:rsidRDefault="005C1436">
            <w:pPr>
              <w:pStyle w:val="ListParagraph"/>
              <w:jc w:val="both"/>
              <w:rPr>
                <w:rFonts w:asciiTheme="minorHAnsi" w:hAnsiTheme="minorHAnsi"/>
                <w:sz w:val="24"/>
                <w:szCs w:val="24"/>
                <w:lang w:val="pt-BR"/>
              </w:rPr>
            </w:pPr>
          </w:p>
          <w:p w14:paraId="0C56F0FB" w14:textId="77777777" w:rsidR="005C1436" w:rsidRDefault="00E27F39">
            <w:pPr>
              <w:pStyle w:val="ListParagraph"/>
              <w:numPr>
                <w:ilvl w:val="0"/>
                <w:numId w:val="34"/>
              </w:numPr>
              <w:jc w:val="both"/>
              <w:rPr>
                <w:rFonts w:asciiTheme="minorHAnsi" w:hAnsiTheme="minorHAnsi"/>
                <w:sz w:val="24"/>
                <w:szCs w:val="24"/>
                <w:lang w:val="pt-BR"/>
              </w:rPr>
            </w:pPr>
            <w:r>
              <w:rPr>
                <w:sz w:val="24"/>
                <w:szCs w:val="24"/>
                <w:lang w:val="pt-BR"/>
              </w:rPr>
              <w:t>A finalidade da Estrutura é:</w:t>
            </w:r>
          </w:p>
          <w:p w14:paraId="0C56F0FC" w14:textId="77777777" w:rsidR="005C1436" w:rsidRDefault="00E27F39">
            <w:pPr>
              <w:pStyle w:val="ListParagraph"/>
              <w:numPr>
                <w:ilvl w:val="1"/>
                <w:numId w:val="34"/>
              </w:numPr>
              <w:jc w:val="both"/>
              <w:rPr>
                <w:rFonts w:asciiTheme="minorHAnsi" w:hAnsiTheme="minorHAnsi"/>
                <w:sz w:val="24"/>
                <w:szCs w:val="24"/>
                <w:lang w:val="pt-BR"/>
              </w:rPr>
            </w:pPr>
            <w:r>
              <w:rPr>
                <w:sz w:val="24"/>
                <w:szCs w:val="24"/>
                <w:lang w:val="pt-BR"/>
              </w:rPr>
              <w:t xml:space="preserve">Promover uma melhor compreensão do conceito de soluções duráveis para os </w:t>
            </w:r>
            <w:r>
              <w:rPr>
                <w:sz w:val="24"/>
                <w:szCs w:val="24"/>
                <w:lang w:val="pt-BR"/>
              </w:rPr>
              <w:t>deslocados internamente;</w:t>
            </w:r>
          </w:p>
          <w:p w14:paraId="0C56F0FD" w14:textId="77777777" w:rsidR="005C1436" w:rsidRDefault="00E27F39">
            <w:pPr>
              <w:pStyle w:val="ListParagraph"/>
              <w:numPr>
                <w:ilvl w:val="1"/>
                <w:numId w:val="34"/>
              </w:numPr>
              <w:jc w:val="both"/>
              <w:rPr>
                <w:rFonts w:asciiTheme="minorHAnsi" w:hAnsiTheme="minorHAnsi"/>
                <w:sz w:val="24"/>
                <w:szCs w:val="24"/>
                <w:lang w:val="pt-BR"/>
              </w:rPr>
            </w:pPr>
            <w:r>
              <w:rPr>
                <w:sz w:val="24"/>
                <w:szCs w:val="24"/>
                <w:lang w:val="pt-BR"/>
              </w:rPr>
              <w:t>Fornecer orientação geral sobre o processo e as condições necessárias para alcançar uma solução durável; e</w:t>
            </w:r>
          </w:p>
          <w:p w14:paraId="0C56F0FE" w14:textId="77777777" w:rsidR="005C1436" w:rsidRDefault="00E27F39">
            <w:pPr>
              <w:pStyle w:val="ListParagraph"/>
              <w:numPr>
                <w:ilvl w:val="1"/>
                <w:numId w:val="34"/>
              </w:numPr>
              <w:jc w:val="both"/>
              <w:rPr>
                <w:rFonts w:asciiTheme="minorHAnsi" w:hAnsiTheme="minorHAnsi"/>
                <w:sz w:val="24"/>
                <w:szCs w:val="24"/>
                <w:lang w:val="pt-BR"/>
              </w:rPr>
            </w:pPr>
            <w:r>
              <w:rPr>
                <w:sz w:val="24"/>
                <w:szCs w:val="24"/>
                <w:lang w:val="pt-BR"/>
              </w:rPr>
              <w:t>Ajudar a determinar até que ponto uma solução durável foi alcançada</w:t>
            </w:r>
          </w:p>
          <w:p w14:paraId="0C56F0FF" w14:textId="77777777" w:rsidR="005C1436" w:rsidRDefault="005C1436">
            <w:pPr>
              <w:pStyle w:val="ListParagraph"/>
              <w:jc w:val="both"/>
              <w:rPr>
                <w:rFonts w:asciiTheme="minorHAnsi" w:hAnsiTheme="minorHAnsi"/>
                <w:sz w:val="24"/>
                <w:szCs w:val="24"/>
                <w:lang w:val="pt-BR"/>
              </w:rPr>
            </w:pPr>
          </w:p>
          <w:p w14:paraId="0C56F100" w14:textId="77777777" w:rsidR="005C1436" w:rsidRDefault="00E27F39">
            <w:pPr>
              <w:pStyle w:val="ListParagraph"/>
              <w:numPr>
                <w:ilvl w:val="0"/>
                <w:numId w:val="34"/>
              </w:numPr>
              <w:jc w:val="both"/>
              <w:rPr>
                <w:rFonts w:asciiTheme="minorHAnsi" w:hAnsiTheme="minorHAnsi"/>
                <w:sz w:val="24"/>
                <w:szCs w:val="24"/>
                <w:lang w:val="pt-BR"/>
              </w:rPr>
            </w:pPr>
            <w:r>
              <w:rPr>
                <w:sz w:val="24"/>
                <w:szCs w:val="24"/>
                <w:lang w:val="pt-BR"/>
              </w:rPr>
              <w:t>Pergunte: com base em sua experiência, quais seriam alg</w:t>
            </w:r>
            <w:r>
              <w:rPr>
                <w:sz w:val="24"/>
                <w:szCs w:val="24"/>
                <w:lang w:val="pt-BR"/>
              </w:rPr>
              <w:t xml:space="preserve">umas das questões contextuais específicas que precisariam ser consideradas? Escolha algumas respostas do grupo. Se apropriado, consulte o estudo de caso usado nas sessões anteriores e pergunte o que precisaria ser aplicado ao contexto do acampamento. </w:t>
            </w:r>
          </w:p>
          <w:p w14:paraId="0C56F101" w14:textId="77777777" w:rsidR="005C1436" w:rsidRDefault="005C1436">
            <w:pPr>
              <w:pStyle w:val="ListParagraph"/>
              <w:jc w:val="both"/>
              <w:rPr>
                <w:rFonts w:asciiTheme="minorHAnsi" w:hAnsiTheme="minorHAnsi"/>
                <w:sz w:val="24"/>
                <w:szCs w:val="24"/>
                <w:lang w:val="pt-BR"/>
              </w:rPr>
            </w:pPr>
          </w:p>
          <w:p w14:paraId="0C56F102" w14:textId="77777777" w:rsidR="005C1436" w:rsidRDefault="005C1436">
            <w:pPr>
              <w:pStyle w:val="ListParagraph"/>
              <w:jc w:val="both"/>
              <w:rPr>
                <w:rFonts w:asciiTheme="minorHAnsi" w:hAnsiTheme="minorHAnsi"/>
                <w:sz w:val="24"/>
                <w:szCs w:val="24"/>
                <w:lang w:val="pt-BR"/>
              </w:rPr>
            </w:pPr>
          </w:p>
        </w:tc>
      </w:tr>
      <w:tr w:rsidR="005C1436" w:rsidRPr="00E27F39" w14:paraId="0C56F10B" w14:textId="77777777">
        <w:tc>
          <w:tcPr>
            <w:tcW w:w="1592" w:type="dxa"/>
            <w:gridSpan w:val="2"/>
          </w:tcPr>
          <w:p w14:paraId="0C56F104" w14:textId="77777777" w:rsidR="005C1436" w:rsidRDefault="00E27F39">
            <w:pPr>
              <w:widowControl w:val="0"/>
              <w:autoSpaceDE w:val="0"/>
              <w:autoSpaceDN w:val="0"/>
              <w:adjustRightInd w:val="0"/>
              <w:contextualSpacing/>
              <w:rPr>
                <w:rFonts w:asciiTheme="minorHAnsi" w:hAnsiTheme="minorHAnsi" w:cs="Calibri"/>
                <w:b/>
                <w:bCs/>
                <w:sz w:val="24"/>
                <w:szCs w:val="24"/>
                <w:lang w:val="pt-BR"/>
              </w:rPr>
            </w:pPr>
            <w:r>
              <w:rPr>
                <w:rFonts w:cs="Calibri"/>
                <w:b/>
                <w:bCs/>
                <w:sz w:val="24"/>
                <w:szCs w:val="24"/>
                <w:lang w:val="pt-BR"/>
              </w:rPr>
              <w:t>P</w:t>
            </w:r>
            <w:r>
              <w:rPr>
                <w:rFonts w:cs="Calibri"/>
                <w:b/>
                <w:bCs/>
                <w:sz w:val="24"/>
                <w:szCs w:val="24"/>
                <w:lang w:val="pt-BR"/>
              </w:rPr>
              <w:t xml:space="preserve">rincípios para orientar </w:t>
            </w:r>
            <w:r>
              <w:rPr>
                <w:rFonts w:cs="Calibri"/>
                <w:b/>
                <w:bCs/>
                <w:sz w:val="24"/>
                <w:szCs w:val="24"/>
                <w:lang w:val="pt-BR"/>
              </w:rPr>
              <w:lastRenderedPageBreak/>
              <w:t>soluções duráveis</w:t>
            </w:r>
          </w:p>
        </w:tc>
        <w:tc>
          <w:tcPr>
            <w:tcW w:w="7769" w:type="dxa"/>
          </w:tcPr>
          <w:p w14:paraId="0C56F105" w14:textId="77777777" w:rsidR="005C1436" w:rsidRDefault="00E27F39">
            <w:pPr>
              <w:pStyle w:val="ListParagraph"/>
              <w:numPr>
                <w:ilvl w:val="0"/>
                <w:numId w:val="34"/>
              </w:numPr>
              <w:jc w:val="both"/>
              <w:rPr>
                <w:rFonts w:asciiTheme="minorHAnsi" w:hAnsiTheme="minorHAnsi"/>
                <w:sz w:val="24"/>
                <w:szCs w:val="24"/>
                <w:lang w:val="pt-BR"/>
              </w:rPr>
            </w:pPr>
            <w:r>
              <w:rPr>
                <w:sz w:val="24"/>
                <w:szCs w:val="24"/>
                <w:lang w:val="pt-BR"/>
              </w:rPr>
              <w:lastRenderedPageBreak/>
              <w:t xml:space="preserve">Explique: A busca por soluções duráveis é um processo complexo, muitas vezes longo, projetado para restaurar os direitos humanos </w:t>
            </w:r>
            <w:r>
              <w:rPr>
                <w:sz w:val="24"/>
                <w:szCs w:val="24"/>
                <w:lang w:val="pt-BR"/>
              </w:rPr>
              <w:lastRenderedPageBreak/>
              <w:t>de populações deslocadas Muitos profissionais estão envolvidos (principalmente autori</w:t>
            </w:r>
            <w:r>
              <w:rPr>
                <w:sz w:val="24"/>
                <w:szCs w:val="24"/>
                <w:lang w:val="pt-BR"/>
              </w:rPr>
              <w:t>dades) que precisam observar uma série de princípios-chave para tornar a busca por soluções duráveis um sucesso.</w:t>
            </w:r>
          </w:p>
          <w:p w14:paraId="0C56F106" w14:textId="77777777" w:rsidR="005C1436" w:rsidRDefault="005C1436">
            <w:pPr>
              <w:pStyle w:val="ListParagraph"/>
              <w:jc w:val="both"/>
              <w:rPr>
                <w:rFonts w:asciiTheme="minorHAnsi" w:hAnsiTheme="minorHAnsi"/>
                <w:sz w:val="24"/>
                <w:szCs w:val="24"/>
                <w:lang w:val="pt-BR"/>
              </w:rPr>
            </w:pPr>
          </w:p>
          <w:p w14:paraId="0C56F107" w14:textId="77777777" w:rsidR="005C1436" w:rsidRDefault="00E27F39">
            <w:pPr>
              <w:pStyle w:val="ListParagraph"/>
              <w:numPr>
                <w:ilvl w:val="0"/>
                <w:numId w:val="34"/>
              </w:numPr>
              <w:jc w:val="both"/>
              <w:rPr>
                <w:rFonts w:asciiTheme="minorHAnsi" w:hAnsiTheme="minorHAnsi"/>
                <w:sz w:val="24"/>
                <w:szCs w:val="24"/>
                <w:lang w:val="pt-BR"/>
              </w:rPr>
            </w:pPr>
            <w:r>
              <w:rPr>
                <w:sz w:val="24"/>
                <w:szCs w:val="24"/>
                <w:lang w:val="pt-BR"/>
              </w:rPr>
              <w:t xml:space="preserve">O processo para apoiar soluções duráveis deve ser inclusivo e envolver todas as partes da população deslocada, incluindo mulheres, crianças, pessoas com necessidades especiais e pessoas potencialmente marginalizadas. </w:t>
            </w:r>
          </w:p>
          <w:p w14:paraId="0C56F108" w14:textId="77777777" w:rsidR="005C1436" w:rsidRDefault="005C1436">
            <w:pPr>
              <w:pStyle w:val="ListParagraph"/>
              <w:jc w:val="both"/>
              <w:rPr>
                <w:rFonts w:asciiTheme="minorHAnsi" w:hAnsiTheme="minorHAnsi"/>
                <w:sz w:val="24"/>
                <w:szCs w:val="24"/>
                <w:lang w:val="pt-BR"/>
              </w:rPr>
            </w:pPr>
          </w:p>
          <w:p w14:paraId="0C56F109" w14:textId="77777777" w:rsidR="005C1436" w:rsidRDefault="00E27F39">
            <w:pPr>
              <w:pStyle w:val="ListParagraph"/>
              <w:numPr>
                <w:ilvl w:val="0"/>
                <w:numId w:val="34"/>
              </w:numPr>
              <w:jc w:val="both"/>
              <w:rPr>
                <w:rFonts w:asciiTheme="minorHAnsi" w:hAnsiTheme="minorHAnsi"/>
                <w:sz w:val="24"/>
                <w:szCs w:val="24"/>
                <w:lang w:val="pt-BR"/>
              </w:rPr>
            </w:pPr>
            <w:r>
              <w:rPr>
                <w:sz w:val="24"/>
                <w:szCs w:val="24"/>
                <w:lang w:val="pt-BR"/>
              </w:rPr>
              <w:t>É um processo baseado em direitos ond</w:t>
            </w:r>
            <w:r>
              <w:rPr>
                <w:sz w:val="24"/>
                <w:szCs w:val="24"/>
                <w:lang w:val="pt-BR"/>
              </w:rPr>
              <w:t>e autoridades nacionais e locais, agentes humanitários e de desenvolvimento precisam trabalhar juntos para apoiar PDIs de forma eficaz</w:t>
            </w:r>
          </w:p>
          <w:p w14:paraId="0C56F10A" w14:textId="77777777" w:rsidR="005C1436" w:rsidRDefault="005C1436">
            <w:pPr>
              <w:jc w:val="both"/>
              <w:rPr>
                <w:rFonts w:asciiTheme="minorHAnsi" w:hAnsiTheme="minorHAnsi"/>
                <w:sz w:val="24"/>
                <w:szCs w:val="24"/>
                <w:lang w:val="pt-BR"/>
              </w:rPr>
            </w:pPr>
          </w:p>
        </w:tc>
      </w:tr>
      <w:tr w:rsidR="005C1436" w:rsidRPr="00E27F39" w14:paraId="0C56F115" w14:textId="77777777">
        <w:tc>
          <w:tcPr>
            <w:tcW w:w="1592" w:type="dxa"/>
            <w:gridSpan w:val="2"/>
          </w:tcPr>
          <w:p w14:paraId="0C56F10C" w14:textId="77777777" w:rsidR="005C1436" w:rsidRDefault="00E27F39">
            <w:pPr>
              <w:widowControl w:val="0"/>
              <w:autoSpaceDE w:val="0"/>
              <w:autoSpaceDN w:val="0"/>
              <w:adjustRightInd w:val="0"/>
              <w:contextualSpacing/>
              <w:rPr>
                <w:rFonts w:asciiTheme="minorHAnsi" w:hAnsiTheme="minorHAnsi" w:cs="Calibri"/>
                <w:b/>
                <w:bCs/>
                <w:sz w:val="24"/>
                <w:szCs w:val="24"/>
                <w:lang w:val="pt-BR"/>
              </w:rPr>
            </w:pPr>
            <w:r>
              <w:rPr>
                <w:rFonts w:cs="Calibri"/>
                <w:b/>
                <w:bCs/>
                <w:sz w:val="24"/>
                <w:szCs w:val="24"/>
                <w:lang w:val="pt-BR"/>
              </w:rPr>
              <w:lastRenderedPageBreak/>
              <w:t>Princípios orientadores sobre deslocamento interno</w:t>
            </w:r>
          </w:p>
        </w:tc>
        <w:tc>
          <w:tcPr>
            <w:tcW w:w="7769" w:type="dxa"/>
          </w:tcPr>
          <w:p w14:paraId="0C56F10D" w14:textId="77777777" w:rsidR="005C1436" w:rsidRDefault="00E27F39">
            <w:pPr>
              <w:pStyle w:val="ListParagraph"/>
              <w:numPr>
                <w:ilvl w:val="0"/>
                <w:numId w:val="34"/>
              </w:numPr>
              <w:jc w:val="both"/>
              <w:rPr>
                <w:rFonts w:asciiTheme="minorHAnsi" w:hAnsiTheme="minorHAnsi"/>
                <w:sz w:val="24"/>
                <w:szCs w:val="24"/>
                <w:lang w:val="pt-BR"/>
              </w:rPr>
            </w:pPr>
            <w:r>
              <w:rPr>
                <w:sz w:val="24"/>
                <w:szCs w:val="24"/>
                <w:lang w:val="pt-BR"/>
              </w:rPr>
              <w:t>Revise os princípios relacionados ao retorno, reassentamento e reint</w:t>
            </w:r>
            <w:r>
              <w:rPr>
                <w:sz w:val="24"/>
                <w:szCs w:val="24"/>
                <w:lang w:val="pt-BR"/>
              </w:rPr>
              <w:t xml:space="preserve">egração: </w:t>
            </w:r>
          </w:p>
          <w:p w14:paraId="0C56F10E" w14:textId="77777777" w:rsidR="005C1436" w:rsidRDefault="00E27F39">
            <w:pPr>
              <w:pStyle w:val="ListParagraph"/>
              <w:numPr>
                <w:ilvl w:val="1"/>
                <w:numId w:val="34"/>
              </w:numPr>
              <w:jc w:val="both"/>
              <w:rPr>
                <w:rFonts w:asciiTheme="minorHAnsi" w:hAnsiTheme="minorHAnsi"/>
                <w:sz w:val="24"/>
                <w:szCs w:val="24"/>
                <w:lang w:val="pt-BR"/>
              </w:rPr>
            </w:pPr>
            <w:r>
              <w:rPr>
                <w:sz w:val="24"/>
                <w:szCs w:val="24"/>
                <w:lang w:val="pt-BR"/>
              </w:rPr>
              <w:t xml:space="preserve">Princípio 28: As autoridades competentes têm o dever e a responsabilidade principais de estabelecer condições para permitir que as PDIs retornem voluntariamente e facilitar a reintegração das PDIs que retornaram ou foram reassentadas, e garantir </w:t>
            </w:r>
            <w:r>
              <w:rPr>
                <w:sz w:val="24"/>
                <w:szCs w:val="24"/>
                <w:lang w:val="pt-BR"/>
              </w:rPr>
              <w:t xml:space="preserve">a participação total delas no planejamento e gerenciamento de seu retorno, reassentamento e reintegração. </w:t>
            </w:r>
          </w:p>
          <w:p w14:paraId="0C56F10F" w14:textId="77777777" w:rsidR="005C1436" w:rsidRDefault="00E27F39">
            <w:pPr>
              <w:pStyle w:val="ListParagraph"/>
              <w:numPr>
                <w:ilvl w:val="1"/>
                <w:numId w:val="34"/>
              </w:numPr>
              <w:jc w:val="both"/>
              <w:rPr>
                <w:rFonts w:asciiTheme="minorHAnsi" w:hAnsiTheme="minorHAnsi"/>
                <w:sz w:val="24"/>
                <w:szCs w:val="24"/>
                <w:lang w:val="pt-BR"/>
              </w:rPr>
            </w:pPr>
            <w:r>
              <w:rPr>
                <w:sz w:val="24"/>
                <w:szCs w:val="24"/>
                <w:lang w:val="pt-BR"/>
              </w:rPr>
              <w:t>Princípio 29: As PDIs que tiverem retornado ou sido reassentadas não serão discriminadas como resultado de seu deslocamento. As autoridades competent</w:t>
            </w:r>
            <w:r>
              <w:rPr>
                <w:sz w:val="24"/>
                <w:szCs w:val="24"/>
                <w:lang w:val="pt-BR"/>
              </w:rPr>
              <w:t xml:space="preserve">es têm o dever e a responsabilidade de ajudar as PDIs a recuperar, na medida do possível, suas propriedades e posses que deixaram ou de que foram destituídas após seu deslocamento. </w:t>
            </w:r>
          </w:p>
          <w:p w14:paraId="0C56F110" w14:textId="77777777" w:rsidR="005C1436" w:rsidRDefault="00E27F39">
            <w:pPr>
              <w:pStyle w:val="ListParagraph"/>
              <w:numPr>
                <w:ilvl w:val="1"/>
                <w:numId w:val="34"/>
              </w:numPr>
              <w:jc w:val="both"/>
              <w:rPr>
                <w:rFonts w:asciiTheme="minorHAnsi" w:hAnsiTheme="minorHAnsi"/>
                <w:sz w:val="24"/>
                <w:szCs w:val="24"/>
                <w:lang w:val="pt-BR"/>
              </w:rPr>
            </w:pPr>
            <w:r>
              <w:rPr>
                <w:sz w:val="24"/>
                <w:szCs w:val="24"/>
                <w:lang w:val="pt-BR"/>
              </w:rPr>
              <w:t>Princípio 30: Todas as autoridades envolvidas concederão e facilitarão par</w:t>
            </w:r>
            <w:r>
              <w:rPr>
                <w:sz w:val="24"/>
                <w:szCs w:val="24"/>
                <w:lang w:val="pt-BR"/>
              </w:rPr>
              <w:t>a organizações humanitárias internacionais e outros profissionais apropriados acesso rápido e desimpedido às PDIs para auxiliar em seu retorno ou reassentamento e reintegração.</w:t>
            </w:r>
          </w:p>
          <w:p w14:paraId="0C56F111" w14:textId="77777777" w:rsidR="005C1436" w:rsidRDefault="005C1436">
            <w:pPr>
              <w:pStyle w:val="ListParagraph"/>
              <w:ind w:left="1440"/>
              <w:jc w:val="both"/>
              <w:rPr>
                <w:rFonts w:asciiTheme="minorHAnsi" w:hAnsiTheme="minorHAnsi"/>
                <w:sz w:val="24"/>
                <w:szCs w:val="24"/>
                <w:lang w:val="pt-BR"/>
              </w:rPr>
            </w:pPr>
          </w:p>
          <w:p w14:paraId="0C56F112" w14:textId="77777777" w:rsidR="005C1436" w:rsidRDefault="005C1436">
            <w:pPr>
              <w:pStyle w:val="ListParagraph"/>
              <w:ind w:left="1440"/>
              <w:jc w:val="both"/>
              <w:rPr>
                <w:rFonts w:asciiTheme="minorHAnsi" w:hAnsiTheme="minorHAnsi"/>
                <w:sz w:val="24"/>
                <w:szCs w:val="24"/>
                <w:lang w:val="pt-BR"/>
              </w:rPr>
            </w:pPr>
          </w:p>
          <w:p w14:paraId="0C56F113" w14:textId="77777777" w:rsidR="005C1436" w:rsidRDefault="005C1436">
            <w:pPr>
              <w:pStyle w:val="ListParagraph"/>
              <w:ind w:left="1440"/>
              <w:jc w:val="both"/>
              <w:rPr>
                <w:rFonts w:asciiTheme="minorHAnsi" w:hAnsiTheme="minorHAnsi"/>
                <w:sz w:val="24"/>
                <w:szCs w:val="24"/>
                <w:lang w:val="pt-BR"/>
              </w:rPr>
            </w:pPr>
          </w:p>
          <w:p w14:paraId="0C56F114" w14:textId="77777777" w:rsidR="005C1436" w:rsidRDefault="005C1436">
            <w:pPr>
              <w:pStyle w:val="ListParagraph"/>
              <w:ind w:left="1440"/>
              <w:jc w:val="both"/>
              <w:rPr>
                <w:rFonts w:asciiTheme="minorHAnsi" w:hAnsiTheme="minorHAnsi"/>
                <w:sz w:val="24"/>
                <w:szCs w:val="24"/>
                <w:lang w:val="pt-BR"/>
              </w:rPr>
            </w:pPr>
          </w:p>
        </w:tc>
      </w:tr>
      <w:tr w:rsidR="005C1436" w:rsidRPr="00E27F39" w14:paraId="0C56F124" w14:textId="77777777">
        <w:tc>
          <w:tcPr>
            <w:tcW w:w="1559" w:type="dxa"/>
          </w:tcPr>
          <w:p w14:paraId="0C56F116" w14:textId="77777777" w:rsidR="005C1436" w:rsidRDefault="00E27F39">
            <w:pPr>
              <w:widowControl w:val="0"/>
              <w:autoSpaceDE w:val="0"/>
              <w:autoSpaceDN w:val="0"/>
              <w:adjustRightInd w:val="0"/>
              <w:contextualSpacing/>
              <w:rPr>
                <w:rFonts w:asciiTheme="minorHAnsi" w:hAnsiTheme="minorHAnsi" w:cs="Calibri"/>
                <w:b/>
                <w:bCs/>
                <w:sz w:val="24"/>
                <w:szCs w:val="24"/>
                <w:lang w:val="pt-BR"/>
              </w:rPr>
            </w:pPr>
            <w:r>
              <w:rPr>
                <w:rFonts w:cs="Calibri"/>
                <w:b/>
                <w:bCs/>
                <w:sz w:val="24"/>
                <w:szCs w:val="24"/>
                <w:lang w:val="pt-BR"/>
              </w:rPr>
              <w:t>Trabalho em grupo</w:t>
            </w:r>
          </w:p>
          <w:p w14:paraId="0C56F117" w14:textId="77777777" w:rsidR="005C1436" w:rsidRDefault="005C1436">
            <w:pPr>
              <w:widowControl w:val="0"/>
              <w:autoSpaceDE w:val="0"/>
              <w:autoSpaceDN w:val="0"/>
              <w:adjustRightInd w:val="0"/>
              <w:contextualSpacing/>
              <w:rPr>
                <w:rFonts w:asciiTheme="minorHAnsi" w:hAnsiTheme="minorHAnsi" w:cs="Calibri"/>
                <w:b/>
                <w:bCs/>
                <w:sz w:val="24"/>
                <w:szCs w:val="24"/>
                <w:lang w:val="pt-BR"/>
              </w:rPr>
            </w:pPr>
          </w:p>
          <w:p w14:paraId="0C56F118" w14:textId="77777777" w:rsidR="005C1436" w:rsidRDefault="00E27F39">
            <w:pPr>
              <w:widowControl w:val="0"/>
              <w:autoSpaceDE w:val="0"/>
              <w:autoSpaceDN w:val="0"/>
              <w:adjustRightInd w:val="0"/>
              <w:contextualSpacing/>
              <w:rPr>
                <w:rFonts w:asciiTheme="minorHAnsi" w:hAnsiTheme="minorHAnsi" w:cs="Calibri"/>
                <w:b/>
                <w:bCs/>
                <w:sz w:val="24"/>
                <w:szCs w:val="24"/>
                <w:lang w:val="pt-BR"/>
              </w:rPr>
            </w:pPr>
            <w:r>
              <w:rPr>
                <w:noProof/>
                <w:lang w:val="en-US" w:eastAsia="zh-TW"/>
              </w:rPr>
              <w:lastRenderedPageBreak/>
              <w:drawing>
                <wp:inline distT="0" distB="0" distL="0" distR="0" wp14:anchorId="0C56F246" wp14:editId="0C56F247">
                  <wp:extent cx="484165" cy="438150"/>
                  <wp:effectExtent l="0" t="0" r="0" b="0"/>
                  <wp:docPr id="11" name="Picture 1" descr="group work logo.png">
                    <a:extLst xmlns:a="http://schemas.openxmlformats.org/drawingml/2006/main">
                      <a:ext uri="{FF2B5EF4-FFF2-40B4-BE49-F238E27FC236}">
                        <a16:creationId xmlns:a16="http://schemas.microsoft.com/office/drawing/2014/main" id="{AE117D7F-14CE-4AD6-815A-AD334208F4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431401" name="Picture 1" descr="group work logo.png">
                            <a:extLst>
                              <a:ext uri="{FF2B5EF4-FFF2-40B4-BE49-F238E27FC236}">
                                <a16:creationId xmlns:a16="http://schemas.microsoft.com/office/drawing/2014/main" id="{AE117D7F-14CE-4AD6-815A-AD334208F40B}"/>
                              </a:ext>
                            </a:extLst>
                          </pic:cNvPr>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91760" cy="445023"/>
                          </a:xfrm>
                          <a:prstGeom prst="rect">
                            <a:avLst/>
                          </a:prstGeom>
                          <a:noFill/>
                          <a:ln>
                            <a:noFill/>
                          </a:ln>
                        </pic:spPr>
                      </pic:pic>
                    </a:graphicData>
                  </a:graphic>
                </wp:inline>
              </w:drawing>
            </w:r>
          </w:p>
        </w:tc>
        <w:tc>
          <w:tcPr>
            <w:tcW w:w="7802" w:type="dxa"/>
            <w:gridSpan w:val="2"/>
          </w:tcPr>
          <w:p w14:paraId="0C56F119" w14:textId="77777777" w:rsidR="005C1436" w:rsidRDefault="00E27F39">
            <w:pPr>
              <w:pStyle w:val="ListParagraph"/>
              <w:widowControl w:val="0"/>
              <w:numPr>
                <w:ilvl w:val="0"/>
                <w:numId w:val="4"/>
              </w:numPr>
              <w:autoSpaceDE w:val="0"/>
              <w:autoSpaceDN w:val="0"/>
              <w:adjustRightInd w:val="0"/>
              <w:jc w:val="both"/>
              <w:rPr>
                <w:rFonts w:asciiTheme="minorHAnsi" w:hAnsiTheme="minorHAnsi" w:cs="Calibri"/>
                <w:sz w:val="24"/>
                <w:szCs w:val="24"/>
                <w:lang w:val="pt-BR"/>
              </w:rPr>
            </w:pPr>
            <w:r>
              <w:rPr>
                <w:rFonts w:cs="Calibri"/>
                <w:sz w:val="24"/>
                <w:szCs w:val="24"/>
                <w:lang w:val="pt-BR"/>
              </w:rPr>
              <w:lastRenderedPageBreak/>
              <w:t xml:space="preserve">Divida os participantes em grupos para discutir medidas que possam garantir que os princípios sejam respeitados e promovidos. Dê a cada grupo um conjunto de cartões do Anexo 12.2 para conduzir </w:t>
            </w:r>
            <w:r>
              <w:rPr>
                <w:rFonts w:cs="Calibri"/>
                <w:sz w:val="24"/>
                <w:szCs w:val="24"/>
                <w:lang w:val="pt-BR"/>
              </w:rPr>
              <w:lastRenderedPageBreak/>
              <w:t>suas discussões.</w:t>
            </w:r>
          </w:p>
          <w:p w14:paraId="0C56F11A" w14:textId="77777777" w:rsidR="005C1436" w:rsidRDefault="00E27F39">
            <w:pPr>
              <w:pStyle w:val="ListParagraph"/>
              <w:widowControl w:val="0"/>
              <w:numPr>
                <w:ilvl w:val="1"/>
                <w:numId w:val="4"/>
              </w:numPr>
              <w:autoSpaceDE w:val="0"/>
              <w:autoSpaceDN w:val="0"/>
              <w:adjustRightInd w:val="0"/>
              <w:jc w:val="both"/>
              <w:rPr>
                <w:rFonts w:asciiTheme="minorHAnsi" w:hAnsiTheme="minorHAnsi" w:cs="Calibri"/>
                <w:sz w:val="24"/>
                <w:szCs w:val="24"/>
                <w:lang w:val="pt-BR"/>
              </w:rPr>
            </w:pPr>
            <w:r>
              <w:rPr>
                <w:rFonts w:cs="Calibri"/>
                <w:sz w:val="24"/>
                <w:szCs w:val="24"/>
                <w:lang w:val="pt-BR"/>
              </w:rPr>
              <w:t>As autoridades nacionais assumem a responsabil</w:t>
            </w:r>
            <w:r>
              <w:rPr>
                <w:rFonts w:cs="Calibri"/>
                <w:sz w:val="24"/>
                <w:szCs w:val="24"/>
                <w:lang w:val="pt-BR"/>
              </w:rPr>
              <w:t xml:space="preserve">idade principal de fornecer soluções duráveis para PDIs? </w:t>
            </w:r>
          </w:p>
          <w:p w14:paraId="0C56F11B" w14:textId="77777777" w:rsidR="005C1436" w:rsidRDefault="00E27F39">
            <w:pPr>
              <w:pStyle w:val="ListParagraph"/>
              <w:widowControl w:val="0"/>
              <w:numPr>
                <w:ilvl w:val="1"/>
                <w:numId w:val="4"/>
              </w:numPr>
              <w:autoSpaceDE w:val="0"/>
              <w:autoSpaceDN w:val="0"/>
              <w:adjustRightInd w:val="0"/>
              <w:jc w:val="both"/>
              <w:rPr>
                <w:rFonts w:asciiTheme="minorHAnsi" w:hAnsiTheme="minorHAnsi" w:cs="Calibri"/>
                <w:sz w:val="24"/>
                <w:szCs w:val="24"/>
                <w:lang w:val="pt-BR"/>
              </w:rPr>
            </w:pPr>
            <w:r>
              <w:rPr>
                <w:rFonts w:cs="Calibri"/>
                <w:sz w:val="24"/>
                <w:szCs w:val="24"/>
                <w:lang w:val="pt-BR"/>
              </w:rPr>
              <w:t xml:space="preserve">As autoridades em questão concedem e facilitam o acesso rápido e desimpedido a agentes humanitários e de desenvolvimento que auxiliam os PDIs na obtenção de uma solução durável? </w:t>
            </w:r>
          </w:p>
          <w:p w14:paraId="0C56F11C" w14:textId="77777777" w:rsidR="005C1436" w:rsidRDefault="00E27F39">
            <w:pPr>
              <w:pStyle w:val="ListParagraph"/>
              <w:widowControl w:val="0"/>
              <w:numPr>
                <w:ilvl w:val="1"/>
                <w:numId w:val="4"/>
              </w:numPr>
              <w:autoSpaceDE w:val="0"/>
              <w:autoSpaceDN w:val="0"/>
              <w:adjustRightInd w:val="0"/>
              <w:jc w:val="both"/>
              <w:rPr>
                <w:rFonts w:asciiTheme="minorHAnsi" w:hAnsiTheme="minorHAnsi" w:cs="Calibri"/>
                <w:sz w:val="24"/>
                <w:szCs w:val="24"/>
                <w:lang w:val="pt-BR"/>
              </w:rPr>
            </w:pPr>
            <w:r>
              <w:rPr>
                <w:rFonts w:cs="Calibri"/>
                <w:sz w:val="24"/>
                <w:szCs w:val="24"/>
                <w:lang w:val="pt-BR"/>
              </w:rPr>
              <w:t xml:space="preserve">As autoridades relevantes tomaram as necessidades, os direitos e os interesses dos PDIs como considerações principais que orientam todas as políticas e decisões sobre soluções duráveis? </w:t>
            </w:r>
          </w:p>
          <w:p w14:paraId="0C56F11D" w14:textId="77777777" w:rsidR="005C1436" w:rsidRDefault="00E27F39">
            <w:pPr>
              <w:pStyle w:val="ListParagraph"/>
              <w:widowControl w:val="0"/>
              <w:numPr>
                <w:ilvl w:val="1"/>
                <w:numId w:val="4"/>
              </w:numPr>
              <w:autoSpaceDE w:val="0"/>
              <w:autoSpaceDN w:val="0"/>
              <w:adjustRightInd w:val="0"/>
              <w:jc w:val="both"/>
              <w:rPr>
                <w:rFonts w:asciiTheme="minorHAnsi" w:hAnsiTheme="minorHAnsi" w:cs="Calibri"/>
                <w:sz w:val="24"/>
                <w:szCs w:val="24"/>
                <w:lang w:val="pt-BR"/>
              </w:rPr>
            </w:pPr>
            <w:r>
              <w:rPr>
                <w:rFonts w:cs="Calibri"/>
                <w:sz w:val="24"/>
                <w:szCs w:val="24"/>
                <w:lang w:val="pt-BR"/>
              </w:rPr>
              <w:t>As PDIs podem fazer uma escolha informada e voluntária sobre qual sol</w:t>
            </w:r>
            <w:r>
              <w:rPr>
                <w:rFonts w:cs="Calibri"/>
                <w:sz w:val="24"/>
                <w:szCs w:val="24"/>
                <w:lang w:val="pt-BR"/>
              </w:rPr>
              <w:t xml:space="preserve">ução durável buscar? </w:t>
            </w:r>
          </w:p>
          <w:p w14:paraId="0C56F11E" w14:textId="77777777" w:rsidR="005C1436" w:rsidRDefault="00E27F39">
            <w:pPr>
              <w:pStyle w:val="ListParagraph"/>
              <w:widowControl w:val="0"/>
              <w:numPr>
                <w:ilvl w:val="1"/>
                <w:numId w:val="4"/>
              </w:numPr>
              <w:autoSpaceDE w:val="0"/>
              <w:autoSpaceDN w:val="0"/>
              <w:adjustRightInd w:val="0"/>
              <w:jc w:val="both"/>
              <w:rPr>
                <w:rFonts w:asciiTheme="minorHAnsi" w:hAnsiTheme="minorHAnsi" w:cs="Calibri"/>
                <w:sz w:val="24"/>
                <w:szCs w:val="24"/>
                <w:lang w:val="pt-BR"/>
              </w:rPr>
            </w:pPr>
            <w:r>
              <w:rPr>
                <w:rFonts w:cs="Calibri"/>
                <w:sz w:val="24"/>
                <w:szCs w:val="24"/>
                <w:lang w:val="pt-BR"/>
              </w:rPr>
              <w:t xml:space="preserve">Todos os agentes relevantes respeitam e concordam com o direito das PDIs de participar do processo de planejamento e implementação das soluções duráveis? </w:t>
            </w:r>
          </w:p>
          <w:p w14:paraId="0C56F11F" w14:textId="77777777" w:rsidR="005C1436" w:rsidRDefault="00E27F39">
            <w:pPr>
              <w:pStyle w:val="ListParagraph"/>
              <w:widowControl w:val="0"/>
              <w:numPr>
                <w:ilvl w:val="1"/>
                <w:numId w:val="4"/>
              </w:numPr>
              <w:autoSpaceDE w:val="0"/>
              <w:autoSpaceDN w:val="0"/>
              <w:adjustRightInd w:val="0"/>
              <w:jc w:val="both"/>
              <w:rPr>
                <w:rFonts w:asciiTheme="minorHAnsi" w:hAnsiTheme="minorHAnsi" w:cs="Calibri"/>
                <w:sz w:val="24"/>
                <w:szCs w:val="24"/>
                <w:lang w:val="pt-BR"/>
              </w:rPr>
            </w:pPr>
            <w:r>
              <w:rPr>
                <w:rFonts w:cs="Calibri"/>
                <w:sz w:val="24"/>
                <w:szCs w:val="24"/>
                <w:lang w:val="pt-BR"/>
              </w:rPr>
              <w:t>Se o retorno se tornar uma opção viável, a escolha de integração ou assentament</w:t>
            </w:r>
            <w:r>
              <w:rPr>
                <w:rFonts w:cs="Calibri"/>
                <w:sz w:val="24"/>
                <w:szCs w:val="24"/>
                <w:lang w:val="pt-BR"/>
              </w:rPr>
              <w:t xml:space="preserve">o local das PDIs em outro lugar do país não deve ser considerada como uma renúncia ao direito de retorno das PDIs. É esse o caso? </w:t>
            </w:r>
          </w:p>
          <w:p w14:paraId="0C56F120" w14:textId="77777777" w:rsidR="005C1436" w:rsidRDefault="00E27F39">
            <w:pPr>
              <w:pStyle w:val="ListParagraph"/>
              <w:widowControl w:val="0"/>
              <w:numPr>
                <w:ilvl w:val="1"/>
                <w:numId w:val="4"/>
              </w:numPr>
              <w:autoSpaceDE w:val="0"/>
              <w:autoSpaceDN w:val="0"/>
              <w:adjustRightInd w:val="0"/>
              <w:jc w:val="both"/>
              <w:rPr>
                <w:rFonts w:asciiTheme="minorHAnsi" w:hAnsiTheme="minorHAnsi" w:cs="Calibri"/>
                <w:sz w:val="24"/>
                <w:szCs w:val="24"/>
                <w:lang w:val="pt-BR"/>
              </w:rPr>
            </w:pPr>
            <w:r>
              <w:rPr>
                <w:rFonts w:cs="Calibri"/>
                <w:sz w:val="24"/>
                <w:szCs w:val="24"/>
                <w:lang w:val="pt-BR"/>
              </w:rPr>
              <w:t>Em nenhuma circunstância as PDIs devem ser incentivados ou obrigados a retornar ou se realocar para áreas onde sua vida, segu</w:t>
            </w:r>
            <w:r>
              <w:rPr>
                <w:rFonts w:cs="Calibri"/>
                <w:sz w:val="24"/>
                <w:szCs w:val="24"/>
                <w:lang w:val="pt-BR"/>
              </w:rPr>
              <w:t xml:space="preserve">rança, liberdade ou saúde estariam em risco. É esse o caso no seu contexto? </w:t>
            </w:r>
          </w:p>
          <w:p w14:paraId="0C56F121" w14:textId="77777777" w:rsidR="005C1436" w:rsidRDefault="00E27F39">
            <w:pPr>
              <w:pStyle w:val="ListParagraph"/>
              <w:widowControl w:val="0"/>
              <w:numPr>
                <w:ilvl w:val="1"/>
                <w:numId w:val="4"/>
              </w:numPr>
              <w:autoSpaceDE w:val="0"/>
              <w:autoSpaceDN w:val="0"/>
              <w:adjustRightInd w:val="0"/>
              <w:jc w:val="both"/>
              <w:rPr>
                <w:rFonts w:asciiTheme="minorHAnsi" w:hAnsiTheme="minorHAnsi" w:cs="Calibri"/>
                <w:sz w:val="24"/>
                <w:szCs w:val="24"/>
                <w:lang w:val="pt-BR"/>
              </w:rPr>
            </w:pPr>
            <w:r>
              <w:rPr>
                <w:rFonts w:cs="Calibri"/>
                <w:sz w:val="24"/>
                <w:szCs w:val="24"/>
                <w:lang w:val="pt-BR"/>
              </w:rPr>
              <w:t xml:space="preserve">As PDIs que buscam uma solução durável são negligenciadas ou discriminadas por motivos relacionados ao seu deslocamento? </w:t>
            </w:r>
          </w:p>
          <w:p w14:paraId="0C56F122" w14:textId="77777777" w:rsidR="005C1436" w:rsidRDefault="00E27F39">
            <w:pPr>
              <w:pStyle w:val="ListParagraph"/>
              <w:widowControl w:val="0"/>
              <w:numPr>
                <w:ilvl w:val="1"/>
                <w:numId w:val="4"/>
              </w:numPr>
              <w:autoSpaceDE w:val="0"/>
              <w:autoSpaceDN w:val="0"/>
              <w:adjustRightInd w:val="0"/>
              <w:jc w:val="both"/>
              <w:rPr>
                <w:rFonts w:asciiTheme="minorHAnsi" w:hAnsiTheme="minorHAnsi" w:cs="Calibri"/>
                <w:sz w:val="24"/>
                <w:szCs w:val="24"/>
                <w:lang w:val="pt-BR"/>
              </w:rPr>
            </w:pPr>
            <w:r>
              <w:rPr>
                <w:rFonts w:cs="Calibri"/>
                <w:sz w:val="24"/>
                <w:szCs w:val="24"/>
                <w:lang w:val="pt-BR"/>
              </w:rPr>
              <w:t>As PDIs que alcançaram uma solução durável continuam a se</w:t>
            </w:r>
            <w:r>
              <w:rPr>
                <w:rFonts w:cs="Calibri"/>
                <w:sz w:val="24"/>
                <w:szCs w:val="24"/>
                <w:lang w:val="pt-BR"/>
              </w:rPr>
              <w:t xml:space="preserve">r protegidas pelos direitos humanos internacionais e, quando aplicável, pela lei humanitária? </w:t>
            </w:r>
          </w:p>
          <w:p w14:paraId="0C56F123" w14:textId="77777777" w:rsidR="005C1436" w:rsidRDefault="005C1436">
            <w:pPr>
              <w:widowControl w:val="0"/>
              <w:autoSpaceDE w:val="0"/>
              <w:autoSpaceDN w:val="0"/>
              <w:adjustRightInd w:val="0"/>
              <w:jc w:val="both"/>
              <w:rPr>
                <w:rFonts w:asciiTheme="minorHAnsi" w:hAnsiTheme="minorHAnsi" w:cs="Calibri"/>
                <w:sz w:val="24"/>
                <w:szCs w:val="24"/>
                <w:lang w:val="pt-BR"/>
              </w:rPr>
            </w:pPr>
          </w:p>
        </w:tc>
      </w:tr>
      <w:tr w:rsidR="005C1436" w:rsidRPr="00E27F39" w14:paraId="0C56F12D" w14:textId="77777777">
        <w:tc>
          <w:tcPr>
            <w:tcW w:w="1592" w:type="dxa"/>
            <w:gridSpan w:val="2"/>
            <w:shd w:val="clear" w:color="auto" w:fill="DEEAF6" w:themeFill="accent1" w:themeFillTint="33"/>
          </w:tcPr>
          <w:p w14:paraId="0C56F125" w14:textId="77777777" w:rsidR="005C1436" w:rsidRDefault="00E27F39">
            <w:pPr>
              <w:widowControl w:val="0"/>
              <w:autoSpaceDE w:val="0"/>
              <w:autoSpaceDN w:val="0"/>
              <w:adjustRightInd w:val="0"/>
              <w:jc w:val="both"/>
              <w:rPr>
                <w:rFonts w:asciiTheme="minorHAnsi" w:hAnsiTheme="minorHAnsi" w:cs="Calibri"/>
                <w:b/>
                <w:bCs/>
                <w:sz w:val="24"/>
                <w:szCs w:val="24"/>
                <w:lang w:val="pt-BR"/>
              </w:rPr>
            </w:pPr>
            <w:r>
              <w:rPr>
                <w:rFonts w:cs="Calibri"/>
                <w:b/>
                <w:bCs/>
                <w:sz w:val="24"/>
                <w:szCs w:val="24"/>
                <w:lang w:val="pt-BR"/>
              </w:rPr>
              <w:lastRenderedPageBreak/>
              <w:t>Mensagem principal</w:t>
            </w:r>
          </w:p>
          <w:p w14:paraId="0C56F126"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p w14:paraId="0C56F127"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tc>
        <w:tc>
          <w:tcPr>
            <w:tcW w:w="7769" w:type="dxa"/>
            <w:shd w:val="clear" w:color="auto" w:fill="DEEAF6" w:themeFill="accent1" w:themeFillTint="33"/>
          </w:tcPr>
          <w:p w14:paraId="0C56F128" w14:textId="77777777" w:rsidR="005C1436" w:rsidRDefault="00E27F39">
            <w:pPr>
              <w:keepNext/>
              <w:contextualSpacing/>
              <w:jc w:val="both"/>
              <w:outlineLvl w:val="1"/>
              <w:rPr>
                <w:rFonts w:cs="Calibri"/>
                <w:bCs/>
                <w:color w:val="000000"/>
                <w:sz w:val="24"/>
                <w:szCs w:val="24"/>
                <w:lang w:val="pt-BR"/>
              </w:rPr>
            </w:pPr>
            <w:r>
              <w:rPr>
                <w:b/>
                <w:bCs/>
                <w:color w:val="000000"/>
                <w:sz w:val="24"/>
                <w:szCs w:val="24"/>
                <w:lang w:val="pt-BR"/>
              </w:rPr>
              <w:t>Recapitulação da mensagem principal:</w:t>
            </w:r>
            <w:r>
              <w:rPr>
                <w:rFonts w:cs="Calibri"/>
                <w:color w:val="000000"/>
                <w:sz w:val="24"/>
                <w:szCs w:val="24"/>
                <w:lang w:val="pt-BR"/>
              </w:rPr>
              <w:t xml:space="preserve">Sejam quais forem as circunstâncias em torno do fechamento de acampamento, o planejamento </w:t>
            </w:r>
            <w:r>
              <w:rPr>
                <w:rFonts w:cs="Calibri"/>
                <w:b/>
                <w:bCs/>
                <w:color w:val="000000"/>
                <w:sz w:val="24"/>
                <w:szCs w:val="24"/>
                <w:lang w:val="pt-BR"/>
              </w:rPr>
              <w:t xml:space="preserve">cuidadoso e a coordenação extensiva </w:t>
            </w:r>
            <w:r>
              <w:rPr>
                <w:rFonts w:cs="Calibri"/>
                <w:color w:val="000000"/>
                <w:sz w:val="24"/>
                <w:szCs w:val="24"/>
                <w:lang w:val="pt-BR"/>
              </w:rPr>
              <w:t>são cruciais e devem ser realizados pela Agência de Gestão de Acampamentos em colaboração com as autoridades nacionais e outras pa</w:t>
            </w:r>
            <w:r>
              <w:rPr>
                <w:rFonts w:cs="Calibri"/>
                <w:color w:val="000000"/>
                <w:sz w:val="24"/>
                <w:szCs w:val="24"/>
                <w:lang w:val="pt-BR"/>
              </w:rPr>
              <w:t>rtes interessadas importantes.</w:t>
            </w:r>
          </w:p>
          <w:p w14:paraId="0C56F129" w14:textId="77777777" w:rsidR="005C1436" w:rsidRDefault="005C1436">
            <w:pPr>
              <w:widowControl w:val="0"/>
              <w:autoSpaceDE w:val="0"/>
              <w:autoSpaceDN w:val="0"/>
              <w:adjustRightInd w:val="0"/>
              <w:jc w:val="both"/>
              <w:rPr>
                <w:rFonts w:cs="Calibri"/>
                <w:bCs/>
                <w:color w:val="000000"/>
                <w:sz w:val="24"/>
                <w:szCs w:val="24"/>
                <w:lang w:val="pt-BR"/>
              </w:rPr>
            </w:pPr>
          </w:p>
          <w:p w14:paraId="0C56F12A" w14:textId="77777777" w:rsidR="005C1436" w:rsidRDefault="00E27F39">
            <w:pPr>
              <w:widowControl w:val="0"/>
              <w:autoSpaceDE w:val="0"/>
              <w:autoSpaceDN w:val="0"/>
              <w:adjustRightInd w:val="0"/>
              <w:jc w:val="both"/>
              <w:rPr>
                <w:rFonts w:cs="Calibri"/>
                <w:bCs/>
                <w:color w:val="000000"/>
                <w:sz w:val="24"/>
                <w:szCs w:val="24"/>
                <w:lang w:val="pt-BR"/>
              </w:rPr>
            </w:pPr>
            <w:r>
              <w:rPr>
                <w:rFonts w:cs="Calibri"/>
                <w:bCs/>
                <w:color w:val="000000"/>
                <w:sz w:val="24"/>
                <w:szCs w:val="24"/>
                <w:lang w:val="pt-BR"/>
              </w:rPr>
              <w:t xml:space="preserve">Uma solução durável é obtida quando as PDIs </w:t>
            </w:r>
            <w:r>
              <w:rPr>
                <w:rFonts w:cs="Calibri"/>
                <w:b/>
                <w:bCs/>
                <w:color w:val="000000"/>
                <w:sz w:val="24"/>
                <w:szCs w:val="24"/>
                <w:lang w:val="pt-BR"/>
              </w:rPr>
              <w:t xml:space="preserve">não têm mais necessidades específicas de assistência e proteção vinculadas ao seu deslocamento </w:t>
            </w:r>
            <w:r>
              <w:rPr>
                <w:rFonts w:cs="Calibri"/>
                <w:color w:val="000000"/>
                <w:sz w:val="24"/>
                <w:szCs w:val="24"/>
                <w:lang w:val="pt-BR"/>
              </w:rPr>
              <w:t>e tais pessoas possam desfrutar de seus direitos humanos sem discriminação resultante</w:t>
            </w:r>
            <w:r>
              <w:rPr>
                <w:rFonts w:cs="Calibri"/>
                <w:color w:val="000000"/>
                <w:sz w:val="24"/>
                <w:szCs w:val="24"/>
                <w:lang w:val="pt-BR"/>
              </w:rPr>
              <w:t xml:space="preserve"> do seu deslocamento. </w:t>
            </w:r>
          </w:p>
          <w:p w14:paraId="0C56F12B" w14:textId="77777777" w:rsidR="005C1436" w:rsidRDefault="005C1436">
            <w:pPr>
              <w:widowControl w:val="0"/>
              <w:autoSpaceDE w:val="0"/>
              <w:autoSpaceDN w:val="0"/>
              <w:adjustRightInd w:val="0"/>
              <w:contextualSpacing/>
              <w:jc w:val="both"/>
              <w:rPr>
                <w:rFonts w:asciiTheme="minorHAnsi" w:eastAsia="MS Gothic" w:hAnsiTheme="minorHAnsi" w:cs="Calibri"/>
                <w:b/>
                <w:color w:val="000000" w:themeColor="text1"/>
                <w:sz w:val="24"/>
                <w:szCs w:val="24"/>
                <w:lang w:val="pt-BR"/>
              </w:rPr>
            </w:pPr>
          </w:p>
          <w:p w14:paraId="0C56F12C" w14:textId="77777777" w:rsidR="005C1436" w:rsidRDefault="00E27F39">
            <w:pPr>
              <w:widowControl w:val="0"/>
              <w:autoSpaceDE w:val="0"/>
              <w:autoSpaceDN w:val="0"/>
              <w:adjustRightInd w:val="0"/>
              <w:jc w:val="both"/>
              <w:rPr>
                <w:rFonts w:asciiTheme="minorHAnsi" w:eastAsia="MS Gothic" w:hAnsiTheme="minorHAnsi" w:cs="Calibri"/>
                <w:b/>
                <w:bCs/>
                <w:i/>
                <w:iCs/>
                <w:color w:val="2A87C8"/>
                <w:sz w:val="24"/>
                <w:szCs w:val="24"/>
                <w:lang w:val="pt-BR"/>
              </w:rPr>
            </w:pPr>
            <w:r>
              <w:rPr>
                <w:rFonts w:cs="Calibri"/>
                <w:b/>
                <w:bCs/>
                <w:i/>
                <w:iCs/>
                <w:color w:val="2A87C8"/>
                <w:sz w:val="24"/>
                <w:szCs w:val="24"/>
                <w:lang w:val="pt-BR"/>
              </w:rPr>
              <w:lastRenderedPageBreak/>
              <w:t xml:space="preserve">Dica do facilitador: </w:t>
            </w:r>
            <w:r>
              <w:rPr>
                <w:rFonts w:cs="Calibri"/>
                <w:color w:val="2A87C8"/>
                <w:sz w:val="24"/>
                <w:szCs w:val="24"/>
                <w:lang w:val="pt-BR"/>
              </w:rPr>
              <w:t>Peça aos participantes que discutam a mensagem principal antes de mudar o slide de foto para mensagem</w:t>
            </w:r>
            <w:r>
              <w:rPr>
                <w:rFonts w:cs="Calibri"/>
                <w:b/>
                <w:bCs/>
                <w:i/>
                <w:iCs/>
                <w:color w:val="2A87C8"/>
                <w:sz w:val="24"/>
                <w:szCs w:val="24"/>
                <w:lang w:val="pt-BR"/>
              </w:rPr>
              <w:t>.</w:t>
            </w:r>
          </w:p>
        </w:tc>
      </w:tr>
    </w:tbl>
    <w:p w14:paraId="0C56F12E" w14:textId="77777777" w:rsidR="005C1436" w:rsidRDefault="005C1436">
      <w:pPr>
        <w:widowControl w:val="0"/>
        <w:autoSpaceDE w:val="0"/>
        <w:autoSpaceDN w:val="0"/>
        <w:adjustRightInd w:val="0"/>
        <w:rPr>
          <w:rFonts w:asciiTheme="minorHAnsi" w:hAnsiTheme="minorHAnsi" w:cs="Calibri"/>
          <w:b/>
          <w:bCs/>
          <w:lang w:val="pt-BR"/>
        </w:rPr>
      </w:pPr>
    </w:p>
    <w:p w14:paraId="0C56F12F" w14:textId="77777777" w:rsidR="005C1436" w:rsidRDefault="005C1436">
      <w:pPr>
        <w:widowControl w:val="0"/>
        <w:autoSpaceDE w:val="0"/>
        <w:autoSpaceDN w:val="0"/>
        <w:adjustRightInd w:val="0"/>
        <w:rPr>
          <w:rFonts w:asciiTheme="minorHAnsi" w:hAnsiTheme="minorHAnsi" w:cs="Calibri"/>
          <w:b/>
          <w:bCs/>
          <w:sz w:val="32"/>
          <w:szCs w:val="32"/>
          <w:lang w:val="pt-BR"/>
        </w:rPr>
        <w:sectPr w:rsidR="005C1436">
          <w:pgSz w:w="11906" w:h="16838" w:code="9"/>
          <w:pgMar w:top="2268" w:right="1134" w:bottom="1440" w:left="1440" w:header="720" w:footer="720" w:gutter="0"/>
          <w:cols w:space="720"/>
          <w:docGrid w:linePitch="360"/>
        </w:sectPr>
      </w:pPr>
    </w:p>
    <w:p w14:paraId="0C56F130" w14:textId="77777777" w:rsidR="005C1436" w:rsidRDefault="00E27F39">
      <w:pPr>
        <w:pStyle w:val="ListParagraph"/>
        <w:widowControl w:val="0"/>
        <w:numPr>
          <w:ilvl w:val="0"/>
          <w:numId w:val="11"/>
        </w:numPr>
        <w:autoSpaceDE w:val="0"/>
        <w:autoSpaceDN w:val="0"/>
        <w:adjustRightInd w:val="0"/>
        <w:ind w:left="426" w:hanging="426"/>
        <w:rPr>
          <w:rFonts w:asciiTheme="minorHAnsi" w:hAnsiTheme="minorHAnsi" w:cs="Calibri"/>
          <w:b/>
          <w:bCs/>
          <w:color w:val="2A87C8"/>
          <w:sz w:val="28"/>
          <w:szCs w:val="28"/>
          <w:lang w:val="pt-BR"/>
        </w:rPr>
      </w:pPr>
      <w:r>
        <w:rPr>
          <w:rFonts w:cs="Calibri"/>
          <w:b/>
          <w:bCs/>
          <w:color w:val="2A87C8"/>
          <w:sz w:val="28"/>
          <w:szCs w:val="28"/>
          <w:lang w:val="pt-BR"/>
        </w:rPr>
        <w:lastRenderedPageBreak/>
        <w:t>Responsabilidades da CMA no processo de fechamento</w:t>
      </w:r>
    </w:p>
    <w:p w14:paraId="0C56F131" w14:textId="77777777" w:rsidR="005C1436" w:rsidRDefault="005C1436">
      <w:pPr>
        <w:pStyle w:val="ListParagraph"/>
        <w:widowControl w:val="0"/>
        <w:autoSpaceDE w:val="0"/>
        <w:autoSpaceDN w:val="0"/>
        <w:adjustRightInd w:val="0"/>
        <w:ind w:left="426"/>
        <w:rPr>
          <w:rFonts w:asciiTheme="minorHAnsi" w:hAnsiTheme="minorHAnsi" w:cs="Calibri"/>
          <w:b/>
          <w:bCs/>
          <w:color w:val="2A87C8"/>
          <w:sz w:val="28"/>
          <w:szCs w:val="28"/>
          <w:lang w:val="pt-BR"/>
        </w:rPr>
      </w:pPr>
    </w:p>
    <w:p w14:paraId="0C56F132" w14:textId="77777777" w:rsidR="005C1436" w:rsidRDefault="00E27F39">
      <w:pPr>
        <w:widowControl w:val="0"/>
        <w:autoSpaceDE w:val="0"/>
        <w:autoSpaceDN w:val="0"/>
        <w:adjustRightInd w:val="0"/>
        <w:rPr>
          <w:rFonts w:asciiTheme="minorHAnsi" w:hAnsiTheme="minorHAnsi" w:cs="Calibri"/>
          <w:b/>
          <w:bCs/>
          <w:i/>
          <w:iCs/>
          <w:sz w:val="28"/>
          <w:szCs w:val="28"/>
          <w:lang w:val="pt-BR"/>
        </w:rPr>
      </w:pPr>
      <w:r>
        <w:rPr>
          <w:rFonts w:cs="Calibri"/>
          <w:b/>
          <w:bCs/>
          <w:sz w:val="28"/>
          <w:szCs w:val="28"/>
          <w:lang w:val="pt-BR"/>
        </w:rPr>
        <w:t xml:space="preserve">Atividade 3: </w:t>
      </w:r>
      <w:r>
        <w:rPr>
          <w:rFonts w:cs="Calibri"/>
          <w:b/>
          <w:bCs/>
          <w:i/>
          <w:iCs/>
          <w:sz w:val="28"/>
          <w:szCs w:val="28"/>
          <w:lang w:val="pt-BR"/>
        </w:rPr>
        <w:t xml:space="preserve">Matriz de </w:t>
      </w:r>
      <w:r>
        <w:rPr>
          <w:rFonts w:cs="Calibri"/>
          <w:b/>
          <w:bCs/>
          <w:i/>
          <w:iCs/>
          <w:sz w:val="28"/>
          <w:szCs w:val="28"/>
          <w:lang w:val="pt-BR"/>
        </w:rPr>
        <w:t>responsabilidade</w:t>
      </w:r>
    </w:p>
    <w:p w14:paraId="0C56F133" w14:textId="77777777" w:rsidR="005C1436" w:rsidRDefault="005C1436">
      <w:pPr>
        <w:widowControl w:val="0"/>
        <w:autoSpaceDE w:val="0"/>
        <w:autoSpaceDN w:val="0"/>
        <w:adjustRightInd w:val="0"/>
        <w:rPr>
          <w:rFonts w:asciiTheme="minorHAnsi" w:hAnsiTheme="minorHAnsi" w:cs="Calibri"/>
          <w:b/>
          <w:bCs/>
          <w:sz w:val="32"/>
          <w:szCs w:val="32"/>
          <w:lang w:val="pt-BR"/>
        </w:rPr>
      </w:pPr>
    </w:p>
    <w:p w14:paraId="0C56F134" w14:textId="77777777" w:rsidR="005C1436" w:rsidRDefault="00E27F39">
      <w:pPr>
        <w:rPr>
          <w:b/>
          <w:bCs/>
          <w:lang w:val="pt-BR"/>
        </w:rPr>
      </w:pPr>
      <w:r>
        <w:rPr>
          <w:b/>
          <w:bCs/>
          <w:lang w:val="pt-BR"/>
        </w:rPr>
        <w:t xml:space="preserve">Objetivo de aprendizagem </w:t>
      </w:r>
    </w:p>
    <w:p w14:paraId="0C56F135" w14:textId="77777777" w:rsidR="005C1436" w:rsidRDefault="00E27F39">
      <w:pPr>
        <w:jc w:val="both"/>
        <w:rPr>
          <w:lang w:val="pt-BR"/>
        </w:rPr>
      </w:pPr>
      <w:r>
        <w:rPr>
          <w:rFonts w:cs="Calibri"/>
          <w:lang w:val="pt-BR"/>
        </w:rPr>
        <w:t>Planejar as responsabilidades de uma CMA no processo de fechamento.</w:t>
      </w:r>
    </w:p>
    <w:p w14:paraId="0C56F136" w14:textId="77777777" w:rsidR="005C1436" w:rsidRDefault="005C1436">
      <w:pPr>
        <w:widowControl w:val="0"/>
        <w:autoSpaceDE w:val="0"/>
        <w:autoSpaceDN w:val="0"/>
        <w:adjustRightInd w:val="0"/>
        <w:rPr>
          <w:rFonts w:asciiTheme="minorHAnsi" w:hAnsiTheme="minorHAnsi" w:cs="Calibri"/>
          <w:bCs/>
          <w:lang w:val="pt-BR"/>
        </w:rPr>
      </w:pPr>
    </w:p>
    <w:p w14:paraId="0C56F137" w14:textId="77777777" w:rsidR="005C1436" w:rsidRDefault="00E27F39">
      <w:pPr>
        <w:widowControl w:val="0"/>
        <w:autoSpaceDE w:val="0"/>
        <w:autoSpaceDN w:val="0"/>
        <w:adjustRightInd w:val="0"/>
        <w:rPr>
          <w:rFonts w:asciiTheme="minorHAnsi" w:hAnsiTheme="minorHAnsi" w:cs="Calibri"/>
          <w:b/>
          <w:bCs/>
          <w:lang w:val="pt-BR"/>
        </w:rPr>
      </w:pPr>
      <w:r>
        <w:rPr>
          <w:rFonts w:cs="Calibri"/>
          <w:b/>
          <w:bCs/>
          <w:lang w:val="pt-BR"/>
        </w:rPr>
        <w:t>Preparação e materiais</w:t>
      </w:r>
    </w:p>
    <w:p w14:paraId="0C56F138" w14:textId="77777777" w:rsidR="005C1436" w:rsidRDefault="00E27F39">
      <w:pPr>
        <w:pStyle w:val="ListParagraph"/>
        <w:widowControl w:val="0"/>
        <w:numPr>
          <w:ilvl w:val="0"/>
          <w:numId w:val="3"/>
        </w:numPr>
        <w:autoSpaceDE w:val="0"/>
        <w:autoSpaceDN w:val="0"/>
        <w:adjustRightInd w:val="0"/>
        <w:rPr>
          <w:rFonts w:asciiTheme="minorHAnsi" w:hAnsiTheme="minorHAnsi" w:cs="Calibri"/>
          <w:lang w:val="pt-BR"/>
        </w:rPr>
      </w:pPr>
      <w:r>
        <w:rPr>
          <w:rFonts w:cs="Calibri"/>
          <w:lang w:val="pt-BR"/>
        </w:rPr>
        <w:t xml:space="preserve">Prepare cinco flipcharts com os títulos para a matriz: </w:t>
      </w:r>
    </w:p>
    <w:p w14:paraId="0C56F139" w14:textId="77777777" w:rsidR="005C1436" w:rsidRDefault="00E27F39">
      <w:pPr>
        <w:pStyle w:val="ListParagraph"/>
        <w:widowControl w:val="0"/>
        <w:numPr>
          <w:ilvl w:val="1"/>
          <w:numId w:val="3"/>
        </w:numPr>
        <w:autoSpaceDE w:val="0"/>
        <w:autoSpaceDN w:val="0"/>
        <w:adjustRightInd w:val="0"/>
        <w:rPr>
          <w:rFonts w:asciiTheme="minorHAnsi" w:hAnsiTheme="minorHAnsi" w:cs="Calibri"/>
          <w:lang w:val="pt-BR"/>
        </w:rPr>
      </w:pPr>
      <w:r>
        <w:rPr>
          <w:rFonts w:cs="Calibri"/>
          <w:lang w:val="pt-BR"/>
        </w:rPr>
        <w:t xml:space="preserve">Coleta de dados </w:t>
      </w:r>
    </w:p>
    <w:p w14:paraId="0C56F13A" w14:textId="77777777" w:rsidR="005C1436" w:rsidRDefault="00E27F39">
      <w:pPr>
        <w:pStyle w:val="ListParagraph"/>
        <w:widowControl w:val="0"/>
        <w:numPr>
          <w:ilvl w:val="1"/>
          <w:numId w:val="3"/>
        </w:numPr>
        <w:autoSpaceDE w:val="0"/>
        <w:autoSpaceDN w:val="0"/>
        <w:adjustRightInd w:val="0"/>
        <w:rPr>
          <w:rFonts w:asciiTheme="minorHAnsi" w:hAnsiTheme="minorHAnsi" w:cs="Calibri"/>
          <w:lang w:val="pt-BR"/>
        </w:rPr>
      </w:pPr>
      <w:r>
        <w:rPr>
          <w:rFonts w:cs="Calibri"/>
          <w:lang w:val="pt-BR"/>
        </w:rPr>
        <w:t>Proteção</w:t>
      </w:r>
    </w:p>
    <w:p w14:paraId="0C56F13B" w14:textId="77777777" w:rsidR="005C1436" w:rsidRDefault="00E27F39">
      <w:pPr>
        <w:pStyle w:val="ListParagraph"/>
        <w:widowControl w:val="0"/>
        <w:numPr>
          <w:ilvl w:val="1"/>
          <w:numId w:val="3"/>
        </w:numPr>
        <w:autoSpaceDE w:val="0"/>
        <w:autoSpaceDN w:val="0"/>
        <w:adjustRightInd w:val="0"/>
        <w:rPr>
          <w:rFonts w:asciiTheme="minorHAnsi" w:hAnsiTheme="minorHAnsi" w:cs="Calibri"/>
          <w:lang w:val="pt-BR"/>
        </w:rPr>
      </w:pPr>
      <w:r>
        <w:rPr>
          <w:rFonts w:cs="Calibri"/>
          <w:lang w:val="pt-BR"/>
        </w:rPr>
        <w:t xml:space="preserve">Coordenação e monitoramento </w:t>
      </w:r>
    </w:p>
    <w:p w14:paraId="0C56F13C" w14:textId="77777777" w:rsidR="005C1436" w:rsidRDefault="00E27F39">
      <w:pPr>
        <w:pStyle w:val="ListParagraph"/>
        <w:widowControl w:val="0"/>
        <w:numPr>
          <w:ilvl w:val="1"/>
          <w:numId w:val="3"/>
        </w:numPr>
        <w:autoSpaceDE w:val="0"/>
        <w:autoSpaceDN w:val="0"/>
        <w:adjustRightInd w:val="0"/>
        <w:rPr>
          <w:rFonts w:asciiTheme="minorHAnsi" w:hAnsiTheme="minorHAnsi" w:cs="Calibri"/>
          <w:lang w:val="pt-BR"/>
        </w:rPr>
      </w:pPr>
      <w:r>
        <w:rPr>
          <w:rFonts w:cs="Calibri"/>
          <w:lang w:val="pt-BR"/>
        </w:rPr>
        <w:t>Participação da população</w:t>
      </w:r>
    </w:p>
    <w:p w14:paraId="0C56F13D" w14:textId="77777777" w:rsidR="005C1436" w:rsidRDefault="00E27F39">
      <w:pPr>
        <w:pStyle w:val="ListParagraph"/>
        <w:widowControl w:val="0"/>
        <w:numPr>
          <w:ilvl w:val="1"/>
          <w:numId w:val="3"/>
        </w:numPr>
        <w:autoSpaceDE w:val="0"/>
        <w:autoSpaceDN w:val="0"/>
        <w:adjustRightInd w:val="0"/>
        <w:rPr>
          <w:rFonts w:asciiTheme="minorHAnsi" w:hAnsiTheme="minorHAnsi" w:cs="Calibri"/>
          <w:lang w:val="pt-BR"/>
        </w:rPr>
      </w:pPr>
      <w:r>
        <w:rPr>
          <w:rFonts w:cs="Calibri"/>
          <w:lang w:val="pt-BR"/>
        </w:rPr>
        <w:t>Comunicação</w:t>
      </w:r>
    </w:p>
    <w:p w14:paraId="0C56F13E" w14:textId="77777777" w:rsidR="005C1436" w:rsidRDefault="00E27F39">
      <w:pPr>
        <w:pStyle w:val="ListParagraph"/>
        <w:widowControl w:val="0"/>
        <w:numPr>
          <w:ilvl w:val="0"/>
          <w:numId w:val="3"/>
        </w:numPr>
        <w:autoSpaceDE w:val="0"/>
        <w:autoSpaceDN w:val="0"/>
        <w:adjustRightInd w:val="0"/>
        <w:rPr>
          <w:rFonts w:asciiTheme="minorHAnsi" w:hAnsiTheme="minorHAnsi" w:cs="Calibri"/>
          <w:lang w:val="pt-BR"/>
        </w:rPr>
      </w:pPr>
      <w:r>
        <w:rPr>
          <w:rFonts w:cs="Calibri"/>
          <w:lang w:val="pt-BR"/>
        </w:rPr>
        <w:t>Post it</w:t>
      </w:r>
    </w:p>
    <w:p w14:paraId="0C56F13F" w14:textId="77777777" w:rsidR="005C1436" w:rsidRDefault="00E27F39">
      <w:pPr>
        <w:widowControl w:val="0"/>
        <w:autoSpaceDE w:val="0"/>
        <w:autoSpaceDN w:val="0"/>
        <w:adjustRightInd w:val="0"/>
        <w:rPr>
          <w:rStyle w:val="normaltextrun"/>
          <w:rFonts w:asciiTheme="minorHAnsi" w:hAnsiTheme="minorHAnsi" w:cs="Calibri"/>
          <w:b/>
          <w:bCs/>
          <w:lang w:val="pt-BR"/>
        </w:rPr>
      </w:pPr>
      <w:r>
        <w:rPr>
          <w:rStyle w:val="normaltextrun"/>
          <w:rFonts w:cs="Calibri"/>
          <w:b/>
          <w:bCs/>
          <w:lang w:val="pt-BR"/>
        </w:rPr>
        <w:t>Duração:</w:t>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t xml:space="preserve"> </w:t>
      </w:r>
      <w:r>
        <w:rPr>
          <w:noProof/>
          <w:lang w:val="en-US" w:eastAsia="zh-TW"/>
        </w:rPr>
        <w:drawing>
          <wp:inline distT="0" distB="0" distL="0" distR="0" wp14:anchorId="0C56F248" wp14:editId="0C56F249">
            <wp:extent cx="299545" cy="299545"/>
            <wp:effectExtent l="0" t="0" r="5715" b="571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294738" name="watch.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7741" cy="307741"/>
                    </a:xfrm>
                    <a:prstGeom prst="rect">
                      <a:avLst/>
                    </a:prstGeom>
                  </pic:spPr>
                </pic:pic>
              </a:graphicData>
            </a:graphic>
          </wp:inline>
        </w:drawing>
      </w:r>
      <w:r>
        <w:rPr>
          <w:rStyle w:val="normaltextrun"/>
          <w:rFonts w:cs="Calibri"/>
          <w:b/>
          <w:bCs/>
          <w:lang w:val="pt-BR"/>
        </w:rPr>
        <w:tab/>
        <w:t>30 min</w:t>
      </w:r>
    </w:p>
    <w:p w14:paraId="0C56F140" w14:textId="77777777" w:rsidR="005C1436" w:rsidRDefault="005C1436">
      <w:pPr>
        <w:widowControl w:val="0"/>
        <w:autoSpaceDE w:val="0"/>
        <w:autoSpaceDN w:val="0"/>
        <w:adjustRightInd w:val="0"/>
        <w:rPr>
          <w:rFonts w:asciiTheme="minorHAnsi" w:hAnsiTheme="minorHAnsi" w:cs="Calibri"/>
          <w:b/>
          <w:bCs/>
          <w:lang w:val="pt-BR"/>
        </w:rPr>
      </w:pPr>
    </w:p>
    <w:tbl>
      <w:tblPr>
        <w:tblStyle w:val="TableGrid"/>
        <w:tblW w:w="935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1936"/>
        <w:gridCol w:w="7420"/>
      </w:tblGrid>
      <w:tr w:rsidR="005C1436" w14:paraId="0C56F143" w14:textId="77777777">
        <w:tc>
          <w:tcPr>
            <w:tcW w:w="1681" w:type="dxa"/>
            <w:shd w:val="clear" w:color="auto" w:fill="BDD6EE" w:themeFill="accent1" w:themeFillTint="66"/>
          </w:tcPr>
          <w:p w14:paraId="0C56F141" w14:textId="77777777" w:rsidR="005C1436" w:rsidRDefault="00E27F39">
            <w:pPr>
              <w:widowControl w:val="0"/>
              <w:autoSpaceDE w:val="0"/>
              <w:autoSpaceDN w:val="0"/>
              <w:adjustRightInd w:val="0"/>
              <w:contextualSpacing/>
              <w:jc w:val="center"/>
              <w:rPr>
                <w:rFonts w:asciiTheme="minorHAnsi" w:eastAsia="MS Gothic" w:hAnsiTheme="minorHAnsi" w:cs="Calibri"/>
                <w:b/>
                <w:bCs/>
                <w:color w:val="000000" w:themeColor="text1"/>
                <w:sz w:val="24"/>
                <w:szCs w:val="24"/>
                <w:lang w:val="pt-BR"/>
              </w:rPr>
            </w:pPr>
            <w:r>
              <w:rPr>
                <w:rFonts w:cs="Calibri"/>
                <w:b/>
                <w:bCs/>
                <w:color w:val="000000"/>
                <w:sz w:val="24"/>
                <w:szCs w:val="24"/>
                <w:lang w:val="pt-BR"/>
              </w:rPr>
              <w:t xml:space="preserve">Slide </w:t>
            </w:r>
          </w:p>
        </w:tc>
        <w:tc>
          <w:tcPr>
            <w:tcW w:w="7675" w:type="dxa"/>
            <w:shd w:val="clear" w:color="auto" w:fill="BDD6EE" w:themeFill="accent1" w:themeFillTint="66"/>
          </w:tcPr>
          <w:p w14:paraId="0C56F142" w14:textId="77777777" w:rsidR="005C1436" w:rsidRDefault="00E27F39">
            <w:pPr>
              <w:widowControl w:val="0"/>
              <w:autoSpaceDE w:val="0"/>
              <w:autoSpaceDN w:val="0"/>
              <w:adjustRightInd w:val="0"/>
              <w:contextualSpacing/>
              <w:jc w:val="center"/>
              <w:rPr>
                <w:rFonts w:asciiTheme="minorHAnsi" w:eastAsia="MS Gothic" w:hAnsiTheme="minorHAnsi" w:cs="Calibri"/>
                <w:b/>
                <w:bCs/>
                <w:color w:val="000000" w:themeColor="text1"/>
                <w:sz w:val="24"/>
                <w:szCs w:val="24"/>
                <w:lang w:val="pt-BR"/>
              </w:rPr>
            </w:pPr>
            <w:r>
              <w:rPr>
                <w:rFonts w:cs="Calibri"/>
                <w:b/>
                <w:bCs/>
                <w:color w:val="000000"/>
                <w:sz w:val="24"/>
                <w:szCs w:val="24"/>
                <w:lang w:val="pt-BR"/>
              </w:rPr>
              <w:t>Instruções</w:t>
            </w:r>
          </w:p>
        </w:tc>
      </w:tr>
      <w:tr w:rsidR="005C1436" w:rsidRPr="00E27F39" w14:paraId="0C56F150" w14:textId="77777777">
        <w:tc>
          <w:tcPr>
            <w:tcW w:w="1681" w:type="dxa"/>
          </w:tcPr>
          <w:p w14:paraId="0C56F144" w14:textId="77777777" w:rsidR="005C1436" w:rsidRDefault="00E27F39">
            <w:pPr>
              <w:widowControl w:val="0"/>
              <w:autoSpaceDE w:val="0"/>
              <w:autoSpaceDN w:val="0"/>
              <w:adjustRightInd w:val="0"/>
              <w:rPr>
                <w:rFonts w:asciiTheme="minorHAnsi" w:hAnsiTheme="minorHAnsi" w:cs="Calibri"/>
                <w:b/>
                <w:bCs/>
                <w:sz w:val="24"/>
                <w:szCs w:val="24"/>
                <w:lang w:val="pt-BR"/>
              </w:rPr>
            </w:pPr>
            <w:r>
              <w:rPr>
                <w:rFonts w:cs="Calibri"/>
                <w:b/>
                <w:bCs/>
                <w:sz w:val="24"/>
                <w:szCs w:val="24"/>
                <w:lang w:val="pt-BR"/>
              </w:rPr>
              <w:t>Trabalho em grupo</w:t>
            </w:r>
          </w:p>
          <w:p w14:paraId="0C56F145"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p w14:paraId="0C56F146" w14:textId="77777777" w:rsidR="005C1436" w:rsidRDefault="00E27F39">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r>
              <w:rPr>
                <w:noProof/>
                <w:lang w:val="en-US" w:eastAsia="zh-TW"/>
              </w:rPr>
              <w:drawing>
                <wp:inline distT="0" distB="0" distL="0" distR="0" wp14:anchorId="0C56F24A" wp14:editId="0C56F24B">
                  <wp:extent cx="484165" cy="438150"/>
                  <wp:effectExtent l="0" t="0" r="0" b="0"/>
                  <wp:docPr id="12" name="Picture 1" descr="group work logo.png">
                    <a:extLst xmlns:a="http://schemas.openxmlformats.org/drawingml/2006/main">
                      <a:ext uri="{FF2B5EF4-FFF2-40B4-BE49-F238E27FC236}">
                        <a16:creationId xmlns:a16="http://schemas.microsoft.com/office/drawing/2014/main" id="{AE117D7F-14CE-4AD6-815A-AD334208F4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389326" name="Picture 1" descr="group work logo.png">
                            <a:extLst>
                              <a:ext uri="{FF2B5EF4-FFF2-40B4-BE49-F238E27FC236}">
                                <a16:creationId xmlns:a16="http://schemas.microsoft.com/office/drawing/2014/main" id="{AE117D7F-14CE-4AD6-815A-AD334208F40B}"/>
                              </a:ext>
                            </a:extLst>
                          </pic:cNvPr>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91760" cy="445023"/>
                          </a:xfrm>
                          <a:prstGeom prst="rect">
                            <a:avLst/>
                          </a:prstGeom>
                          <a:noFill/>
                          <a:ln>
                            <a:noFill/>
                          </a:ln>
                        </pic:spPr>
                      </pic:pic>
                    </a:graphicData>
                  </a:graphic>
                </wp:inline>
              </w:drawing>
            </w:r>
          </w:p>
          <w:p w14:paraId="0C56F147"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tc>
        <w:tc>
          <w:tcPr>
            <w:tcW w:w="7675" w:type="dxa"/>
          </w:tcPr>
          <w:p w14:paraId="0C56F148" w14:textId="77777777" w:rsidR="005C1436" w:rsidRDefault="00E27F39">
            <w:pPr>
              <w:pStyle w:val="ListParagraph"/>
              <w:widowControl w:val="0"/>
              <w:numPr>
                <w:ilvl w:val="0"/>
                <w:numId w:val="13"/>
              </w:numPr>
              <w:autoSpaceDE w:val="0"/>
              <w:autoSpaceDN w:val="0"/>
              <w:adjustRightInd w:val="0"/>
              <w:jc w:val="both"/>
              <w:rPr>
                <w:rFonts w:asciiTheme="minorHAnsi" w:eastAsia="MS Gothic" w:hAnsiTheme="minorHAnsi" w:cs="Calibri"/>
                <w:sz w:val="24"/>
                <w:szCs w:val="24"/>
                <w:lang w:val="pt-BR"/>
              </w:rPr>
            </w:pPr>
            <w:r>
              <w:rPr>
                <w:rFonts w:cs="Calibri"/>
                <w:sz w:val="24"/>
                <w:szCs w:val="24"/>
                <w:lang w:val="pt-BR"/>
              </w:rPr>
              <w:t xml:space="preserve">Organize os participantes em cinco pequenos grupos (com base em seus perfis e experiência). Atribua a cada </w:t>
            </w:r>
            <w:r>
              <w:rPr>
                <w:rFonts w:cs="Calibri"/>
                <w:sz w:val="24"/>
                <w:szCs w:val="24"/>
                <w:lang w:val="pt-BR"/>
              </w:rPr>
              <w:t>grupo uma responsabilidade (coleta de dados e IM, proteção, coordenação e monitoramento, participação, comunicação). Passe a cada grupo uma folha de papel do flipchart.</w:t>
            </w:r>
          </w:p>
          <w:p w14:paraId="0C56F149" w14:textId="77777777" w:rsidR="005C1436" w:rsidRDefault="005C1436">
            <w:pPr>
              <w:pStyle w:val="ListParagraph"/>
              <w:widowControl w:val="0"/>
              <w:autoSpaceDE w:val="0"/>
              <w:autoSpaceDN w:val="0"/>
              <w:adjustRightInd w:val="0"/>
              <w:jc w:val="both"/>
              <w:rPr>
                <w:rFonts w:asciiTheme="minorHAnsi" w:eastAsia="MS Gothic" w:hAnsiTheme="minorHAnsi" w:cs="Calibri"/>
                <w:sz w:val="24"/>
                <w:szCs w:val="24"/>
                <w:lang w:val="pt-BR"/>
              </w:rPr>
            </w:pPr>
          </w:p>
          <w:p w14:paraId="0C56F14A" w14:textId="77777777" w:rsidR="005C1436" w:rsidRDefault="00E27F39">
            <w:pPr>
              <w:pStyle w:val="ListParagraph"/>
              <w:widowControl w:val="0"/>
              <w:numPr>
                <w:ilvl w:val="0"/>
                <w:numId w:val="13"/>
              </w:numPr>
              <w:autoSpaceDE w:val="0"/>
              <w:autoSpaceDN w:val="0"/>
              <w:adjustRightInd w:val="0"/>
              <w:jc w:val="both"/>
              <w:rPr>
                <w:rFonts w:asciiTheme="minorHAnsi" w:eastAsia="MS Gothic" w:hAnsiTheme="minorHAnsi" w:cs="Calibri"/>
                <w:sz w:val="24"/>
                <w:szCs w:val="24"/>
                <w:lang w:val="pt-BR"/>
              </w:rPr>
            </w:pPr>
            <w:r>
              <w:rPr>
                <w:rFonts w:cs="Calibri"/>
                <w:sz w:val="24"/>
                <w:szCs w:val="24"/>
                <w:lang w:val="pt-BR"/>
              </w:rPr>
              <w:t>Observação: Dependendo da configuração, a coordenação e o monitoramento podem ser cons</w:t>
            </w:r>
            <w:r>
              <w:rPr>
                <w:rFonts w:cs="Calibri"/>
                <w:sz w:val="24"/>
                <w:szCs w:val="24"/>
                <w:lang w:val="pt-BR"/>
              </w:rPr>
              <w:t>iderados juntos ou separadamente.</w:t>
            </w:r>
          </w:p>
          <w:p w14:paraId="0C56F14B" w14:textId="77777777" w:rsidR="005C1436" w:rsidRDefault="005C1436">
            <w:pPr>
              <w:pStyle w:val="ListParagraph"/>
              <w:widowControl w:val="0"/>
              <w:autoSpaceDE w:val="0"/>
              <w:autoSpaceDN w:val="0"/>
              <w:adjustRightInd w:val="0"/>
              <w:jc w:val="both"/>
              <w:rPr>
                <w:rFonts w:asciiTheme="minorHAnsi" w:eastAsia="MS Gothic" w:hAnsiTheme="minorHAnsi" w:cs="Calibri"/>
                <w:sz w:val="24"/>
                <w:szCs w:val="24"/>
                <w:lang w:val="pt-BR"/>
              </w:rPr>
            </w:pPr>
          </w:p>
          <w:p w14:paraId="0C56F14C" w14:textId="3310296C" w:rsidR="005C1436" w:rsidRDefault="00E27F39">
            <w:pPr>
              <w:pStyle w:val="ListParagraph"/>
              <w:widowControl w:val="0"/>
              <w:numPr>
                <w:ilvl w:val="0"/>
                <w:numId w:val="13"/>
              </w:numPr>
              <w:autoSpaceDE w:val="0"/>
              <w:autoSpaceDN w:val="0"/>
              <w:adjustRightInd w:val="0"/>
              <w:jc w:val="both"/>
              <w:rPr>
                <w:rFonts w:asciiTheme="minorHAnsi" w:eastAsia="MS Gothic" w:hAnsiTheme="minorHAnsi" w:cs="Calibri"/>
                <w:sz w:val="24"/>
                <w:szCs w:val="24"/>
                <w:lang w:val="pt-BR"/>
              </w:rPr>
            </w:pPr>
            <w:r>
              <w:rPr>
                <w:rFonts w:cs="Calibri"/>
                <w:sz w:val="24"/>
                <w:szCs w:val="24"/>
                <w:lang w:val="pt-BR"/>
              </w:rPr>
              <w:t>Em seus grupos, os participantes devem refletir sobre o que uma equipe de CM que trabalha no acampamento precisa fazer em relação a esses problemas. Suas respostas também devem indicar com quem eles podem precisar se envo</w:t>
            </w:r>
            <w:r>
              <w:rPr>
                <w:rFonts w:cs="Calibri"/>
                <w:sz w:val="24"/>
                <w:szCs w:val="24"/>
                <w:lang w:val="pt-BR"/>
              </w:rPr>
              <w:t>lver. Os grupos devem ser incentivados a integrar as tarefas de prevenção ou mitigação de VBG</w:t>
            </w:r>
            <w:r>
              <w:rPr>
                <w:rFonts w:cs="Calibri"/>
                <w:sz w:val="24"/>
                <w:szCs w:val="24"/>
                <w:lang w:val="pt-BR"/>
              </w:rPr>
              <w:t xml:space="preserve"> neste exercício para garantir a segurança de todos os grupos que vivem no acampamento durante todo o processo de fechamento</w:t>
            </w:r>
          </w:p>
          <w:p w14:paraId="0C56F14D" w14:textId="77777777" w:rsidR="005C1436" w:rsidRDefault="005C1436">
            <w:pPr>
              <w:pStyle w:val="ListParagraph"/>
              <w:widowControl w:val="0"/>
              <w:autoSpaceDE w:val="0"/>
              <w:autoSpaceDN w:val="0"/>
              <w:adjustRightInd w:val="0"/>
              <w:jc w:val="both"/>
              <w:rPr>
                <w:rFonts w:asciiTheme="minorHAnsi" w:eastAsia="MS Gothic" w:hAnsiTheme="minorHAnsi" w:cs="Calibri"/>
                <w:sz w:val="24"/>
                <w:szCs w:val="24"/>
                <w:lang w:val="pt-BR"/>
              </w:rPr>
            </w:pPr>
          </w:p>
          <w:p w14:paraId="0C56F14E" w14:textId="77777777" w:rsidR="005C1436" w:rsidRDefault="00E27F39">
            <w:pPr>
              <w:pStyle w:val="ListParagraph"/>
              <w:widowControl w:val="0"/>
              <w:numPr>
                <w:ilvl w:val="0"/>
                <w:numId w:val="13"/>
              </w:numPr>
              <w:autoSpaceDE w:val="0"/>
              <w:autoSpaceDN w:val="0"/>
              <w:adjustRightInd w:val="0"/>
              <w:jc w:val="both"/>
              <w:rPr>
                <w:rFonts w:asciiTheme="minorHAnsi" w:eastAsia="MS Gothic" w:hAnsiTheme="minorHAnsi" w:cs="Calibri"/>
                <w:sz w:val="24"/>
                <w:szCs w:val="24"/>
                <w:lang w:val="pt-BR"/>
              </w:rPr>
            </w:pPr>
            <w:r>
              <w:rPr>
                <w:rFonts w:cs="Calibri"/>
                <w:sz w:val="24"/>
                <w:szCs w:val="24"/>
                <w:lang w:val="pt-BR"/>
              </w:rPr>
              <w:t xml:space="preserve">Após 20 minutos de trabalho na folha do flipchart, cada grupo deve ter concluído sua seção da matriz. </w:t>
            </w:r>
          </w:p>
          <w:p w14:paraId="0C56F14F" w14:textId="77777777" w:rsidR="005C1436" w:rsidRDefault="005C1436">
            <w:pPr>
              <w:widowControl w:val="0"/>
              <w:autoSpaceDE w:val="0"/>
              <w:autoSpaceDN w:val="0"/>
              <w:adjustRightInd w:val="0"/>
              <w:jc w:val="both"/>
              <w:rPr>
                <w:rFonts w:asciiTheme="minorHAnsi" w:eastAsia="MS Gothic" w:hAnsiTheme="minorHAnsi" w:cs="Calibri"/>
                <w:sz w:val="24"/>
                <w:szCs w:val="24"/>
                <w:lang w:val="pt-BR"/>
              </w:rPr>
            </w:pPr>
          </w:p>
        </w:tc>
      </w:tr>
      <w:tr w:rsidR="005C1436" w:rsidRPr="00E27F39" w14:paraId="0C56F179" w14:textId="77777777">
        <w:tc>
          <w:tcPr>
            <w:tcW w:w="1681" w:type="dxa"/>
          </w:tcPr>
          <w:p w14:paraId="0C56F151" w14:textId="77777777" w:rsidR="005C1436" w:rsidRDefault="00E27F39">
            <w:pPr>
              <w:widowControl w:val="0"/>
              <w:autoSpaceDE w:val="0"/>
              <w:autoSpaceDN w:val="0"/>
              <w:adjustRightInd w:val="0"/>
              <w:rPr>
                <w:rFonts w:asciiTheme="minorHAnsi" w:hAnsiTheme="minorHAnsi" w:cs="Calibri"/>
                <w:b/>
                <w:bCs/>
                <w:sz w:val="24"/>
                <w:szCs w:val="24"/>
                <w:lang w:val="pt-BR"/>
              </w:rPr>
            </w:pPr>
            <w:r>
              <w:rPr>
                <w:rFonts w:cs="Calibri"/>
                <w:b/>
                <w:bCs/>
                <w:sz w:val="24"/>
                <w:szCs w:val="24"/>
                <w:lang w:val="pt-BR"/>
              </w:rPr>
              <w:lastRenderedPageBreak/>
              <w:t>Matriz de responsabilidade</w:t>
            </w:r>
          </w:p>
        </w:tc>
        <w:tc>
          <w:tcPr>
            <w:tcW w:w="7675" w:type="dxa"/>
          </w:tcPr>
          <w:p w14:paraId="0C56F152" w14:textId="77777777" w:rsidR="005C1436" w:rsidRDefault="00E27F39">
            <w:pPr>
              <w:pStyle w:val="ListParagraph"/>
              <w:widowControl w:val="0"/>
              <w:numPr>
                <w:ilvl w:val="0"/>
                <w:numId w:val="13"/>
              </w:numPr>
              <w:autoSpaceDE w:val="0"/>
              <w:autoSpaceDN w:val="0"/>
              <w:adjustRightInd w:val="0"/>
              <w:jc w:val="both"/>
              <w:rPr>
                <w:rFonts w:asciiTheme="minorHAnsi" w:eastAsia="MS Gothic" w:hAnsiTheme="minorHAnsi" w:cs="Calibri"/>
                <w:sz w:val="24"/>
                <w:szCs w:val="24"/>
                <w:lang w:val="pt-BR"/>
              </w:rPr>
            </w:pPr>
            <w:r>
              <w:rPr>
                <w:rFonts w:cs="Calibri"/>
                <w:sz w:val="24"/>
                <w:szCs w:val="24"/>
                <w:lang w:val="pt-BR"/>
              </w:rPr>
              <w:t xml:space="preserve">Enquanto os grupos menores apresentam respostas para suas perguntas, peça que eles construam um diagrama de tamanho real na </w:t>
            </w:r>
            <w:r>
              <w:rPr>
                <w:rFonts w:cs="Calibri"/>
                <w:sz w:val="24"/>
                <w:szCs w:val="24"/>
                <w:lang w:val="pt-BR"/>
              </w:rPr>
              <w:t xml:space="preserve">parede com folha flipchart. O slide mostra o formato para pendurar as folhas juntas para criar uma matriz. </w:t>
            </w:r>
          </w:p>
          <w:p w14:paraId="0C56F153" w14:textId="77777777" w:rsidR="005C1436" w:rsidRDefault="00E27F39">
            <w:pPr>
              <w:pStyle w:val="MediumList2-Accent41"/>
              <w:widowControl w:val="0"/>
              <w:numPr>
                <w:ilvl w:val="0"/>
                <w:numId w:val="13"/>
              </w:numPr>
              <w:autoSpaceDE w:val="0"/>
              <w:autoSpaceDN w:val="0"/>
              <w:adjustRightInd w:val="0"/>
              <w:jc w:val="both"/>
              <w:rPr>
                <w:rFonts w:asciiTheme="minorHAnsi" w:hAnsiTheme="minorHAnsi" w:cstheme="minorHAnsi"/>
                <w:bCs/>
                <w:i/>
                <w:color w:val="000000"/>
                <w:sz w:val="24"/>
                <w:szCs w:val="24"/>
                <w:lang w:val="pt-BR"/>
              </w:rPr>
            </w:pPr>
            <w:r>
              <w:rPr>
                <w:rFonts w:cs="Calibri"/>
                <w:sz w:val="24"/>
                <w:szCs w:val="24"/>
                <w:lang w:val="pt-BR"/>
              </w:rPr>
              <w:t xml:space="preserve">Explique resumindo os pontos principais. </w:t>
            </w:r>
            <w:r>
              <w:rPr>
                <w:rFonts w:cs="Calibri"/>
                <w:color w:val="000000"/>
                <w:sz w:val="24"/>
                <w:szCs w:val="24"/>
                <w:lang w:val="pt-BR"/>
              </w:rPr>
              <w:t>As respostas serão específicas ao contexto, dependendo do status legal e do tipo de sistemas de gestão de a</w:t>
            </w:r>
            <w:r>
              <w:rPr>
                <w:rFonts w:cs="Calibri"/>
                <w:color w:val="000000"/>
                <w:sz w:val="24"/>
                <w:szCs w:val="24"/>
                <w:lang w:val="pt-BR"/>
              </w:rPr>
              <w:t>campamento. No entanto, planejar a saída e o fechamento da fase de organização é uma responsabilidade fundamental de uma equipe de gestão de acampamento. Os planos apresentados nos flipcharts devem ser específicos.</w:t>
            </w:r>
          </w:p>
          <w:p w14:paraId="0C56F154" w14:textId="77777777" w:rsidR="005C1436" w:rsidRDefault="005C1436">
            <w:pPr>
              <w:pStyle w:val="MediumList2-Accent41"/>
              <w:widowControl w:val="0"/>
              <w:autoSpaceDE w:val="0"/>
              <w:autoSpaceDN w:val="0"/>
              <w:adjustRightInd w:val="0"/>
              <w:ind w:left="0"/>
              <w:jc w:val="both"/>
              <w:rPr>
                <w:rFonts w:asciiTheme="minorHAnsi" w:hAnsiTheme="minorHAnsi" w:cstheme="minorHAnsi"/>
                <w:bCs/>
                <w:i/>
                <w:color w:val="000000"/>
                <w:sz w:val="24"/>
                <w:szCs w:val="24"/>
                <w:lang w:val="pt-BR"/>
              </w:rPr>
            </w:pPr>
          </w:p>
          <w:p w14:paraId="0C56F155" w14:textId="77777777" w:rsidR="005C1436" w:rsidRDefault="00E27F39">
            <w:pPr>
              <w:pStyle w:val="MediumList2-Accent41"/>
              <w:widowControl w:val="0"/>
              <w:numPr>
                <w:ilvl w:val="0"/>
                <w:numId w:val="34"/>
              </w:numPr>
              <w:autoSpaceDE w:val="0"/>
              <w:autoSpaceDN w:val="0"/>
              <w:adjustRightInd w:val="0"/>
              <w:jc w:val="both"/>
              <w:rPr>
                <w:rFonts w:asciiTheme="minorHAnsi" w:hAnsiTheme="minorHAnsi" w:cstheme="minorHAnsi"/>
                <w:bCs/>
                <w:color w:val="000000"/>
                <w:sz w:val="24"/>
                <w:szCs w:val="24"/>
                <w:lang w:val="pt-BR"/>
              </w:rPr>
            </w:pPr>
            <w:r>
              <w:rPr>
                <w:rFonts w:cs="Calibri"/>
                <w:bCs/>
                <w:color w:val="000000"/>
                <w:sz w:val="24"/>
                <w:szCs w:val="24"/>
                <w:lang w:val="pt-BR"/>
              </w:rPr>
              <w:t xml:space="preserve">Por exemplo, os tipos de dados a </w:t>
            </w:r>
            <w:r>
              <w:rPr>
                <w:rFonts w:cs="Calibri"/>
                <w:bCs/>
                <w:color w:val="000000"/>
                <w:sz w:val="24"/>
                <w:szCs w:val="24"/>
                <w:lang w:val="pt-BR"/>
              </w:rPr>
              <w:t>coletar que são importantes para o fechamento incluem:</w:t>
            </w:r>
          </w:p>
          <w:p w14:paraId="0C56F156" w14:textId="77777777" w:rsidR="005C1436" w:rsidRDefault="00E27F39">
            <w:pPr>
              <w:pStyle w:val="MediumList2-Accent41"/>
              <w:widowControl w:val="0"/>
              <w:numPr>
                <w:ilvl w:val="1"/>
                <w:numId w:val="13"/>
              </w:numPr>
              <w:autoSpaceDE w:val="0"/>
              <w:autoSpaceDN w:val="0"/>
              <w:adjustRightInd w:val="0"/>
              <w:jc w:val="both"/>
              <w:rPr>
                <w:rFonts w:asciiTheme="minorHAnsi" w:hAnsiTheme="minorHAnsi" w:cstheme="minorHAnsi"/>
                <w:bCs/>
                <w:color w:val="000000"/>
                <w:sz w:val="24"/>
                <w:szCs w:val="24"/>
                <w:lang w:val="pt-BR"/>
              </w:rPr>
            </w:pPr>
            <w:r>
              <w:rPr>
                <w:rFonts w:cs="Calibri"/>
                <w:bCs/>
                <w:color w:val="000000"/>
                <w:sz w:val="24"/>
                <w:szCs w:val="24"/>
                <w:lang w:val="pt-BR"/>
              </w:rPr>
              <w:t>pessoas com necessidades específicas e a natureza de suas vulnerabilidades;</w:t>
            </w:r>
          </w:p>
          <w:p w14:paraId="0C56F157" w14:textId="77777777" w:rsidR="005C1436" w:rsidRDefault="00E27F39">
            <w:pPr>
              <w:pStyle w:val="MediumList2-Accent41"/>
              <w:widowControl w:val="0"/>
              <w:numPr>
                <w:ilvl w:val="1"/>
                <w:numId w:val="13"/>
              </w:numPr>
              <w:autoSpaceDE w:val="0"/>
              <w:autoSpaceDN w:val="0"/>
              <w:adjustRightInd w:val="0"/>
              <w:jc w:val="both"/>
              <w:rPr>
                <w:rFonts w:asciiTheme="minorHAnsi" w:hAnsiTheme="minorHAnsi" w:cstheme="minorHAnsi"/>
                <w:bCs/>
                <w:color w:val="000000"/>
                <w:sz w:val="24"/>
                <w:szCs w:val="24"/>
                <w:lang w:val="pt-BR"/>
              </w:rPr>
            </w:pPr>
            <w:r>
              <w:rPr>
                <w:rFonts w:cs="Calibri"/>
                <w:bCs/>
                <w:color w:val="000000"/>
                <w:sz w:val="24"/>
                <w:szCs w:val="24"/>
                <w:lang w:val="pt-BR"/>
              </w:rPr>
              <w:t xml:space="preserve">número da população restante remanescente no acampamento por meio de exercícios de registro ou verificação; </w:t>
            </w:r>
          </w:p>
          <w:p w14:paraId="0C56F158" w14:textId="77777777" w:rsidR="005C1436" w:rsidRDefault="00E27F39">
            <w:pPr>
              <w:pStyle w:val="MediumList2-Accent41"/>
              <w:widowControl w:val="0"/>
              <w:numPr>
                <w:ilvl w:val="1"/>
                <w:numId w:val="13"/>
              </w:numPr>
              <w:autoSpaceDE w:val="0"/>
              <w:autoSpaceDN w:val="0"/>
              <w:adjustRightInd w:val="0"/>
              <w:jc w:val="both"/>
              <w:rPr>
                <w:rFonts w:asciiTheme="minorHAnsi" w:hAnsiTheme="minorHAnsi" w:cstheme="minorHAnsi"/>
                <w:bCs/>
                <w:color w:val="000000"/>
                <w:sz w:val="24"/>
                <w:szCs w:val="24"/>
                <w:lang w:val="pt-BR"/>
              </w:rPr>
            </w:pPr>
            <w:r>
              <w:rPr>
                <w:rFonts w:cs="Calibri"/>
                <w:bCs/>
                <w:color w:val="000000"/>
                <w:sz w:val="24"/>
                <w:szCs w:val="24"/>
                <w:lang w:val="pt-BR"/>
              </w:rPr>
              <w:t xml:space="preserve">layout </w:t>
            </w:r>
            <w:r>
              <w:rPr>
                <w:rFonts w:cs="Calibri"/>
                <w:bCs/>
                <w:color w:val="000000"/>
                <w:sz w:val="24"/>
                <w:szCs w:val="24"/>
                <w:lang w:val="pt-BR"/>
              </w:rPr>
              <w:t>detalhado do acampamento para reabilitação e descomissionamento do local;</w:t>
            </w:r>
          </w:p>
          <w:p w14:paraId="0C56F159" w14:textId="77777777" w:rsidR="005C1436" w:rsidRDefault="00E27F39">
            <w:pPr>
              <w:pStyle w:val="MediumList2-Accent41"/>
              <w:widowControl w:val="0"/>
              <w:numPr>
                <w:ilvl w:val="1"/>
                <w:numId w:val="13"/>
              </w:numPr>
              <w:autoSpaceDE w:val="0"/>
              <w:autoSpaceDN w:val="0"/>
              <w:adjustRightInd w:val="0"/>
              <w:jc w:val="both"/>
              <w:rPr>
                <w:rFonts w:asciiTheme="minorHAnsi" w:hAnsiTheme="minorHAnsi" w:cstheme="minorHAnsi"/>
                <w:bCs/>
                <w:color w:val="000000"/>
                <w:sz w:val="24"/>
                <w:szCs w:val="24"/>
                <w:lang w:val="pt-BR"/>
              </w:rPr>
            </w:pPr>
            <w:r>
              <w:rPr>
                <w:rFonts w:cs="Calibri"/>
                <w:bCs/>
                <w:color w:val="000000"/>
                <w:sz w:val="24"/>
                <w:szCs w:val="24"/>
                <w:lang w:val="pt-BR"/>
              </w:rPr>
              <w:t xml:space="preserve">necessidades de documentação; </w:t>
            </w:r>
          </w:p>
          <w:p w14:paraId="0C56F15A" w14:textId="77777777" w:rsidR="005C1436" w:rsidRDefault="00E27F39">
            <w:pPr>
              <w:pStyle w:val="MediumList2-Accent41"/>
              <w:widowControl w:val="0"/>
              <w:numPr>
                <w:ilvl w:val="1"/>
                <w:numId w:val="13"/>
              </w:numPr>
              <w:autoSpaceDE w:val="0"/>
              <w:autoSpaceDN w:val="0"/>
              <w:adjustRightInd w:val="0"/>
              <w:jc w:val="both"/>
              <w:rPr>
                <w:rFonts w:asciiTheme="minorHAnsi" w:hAnsiTheme="minorHAnsi" w:cstheme="minorHAnsi"/>
                <w:bCs/>
                <w:color w:val="000000"/>
                <w:sz w:val="24"/>
                <w:szCs w:val="24"/>
                <w:lang w:val="pt-BR"/>
              </w:rPr>
            </w:pPr>
            <w:r>
              <w:rPr>
                <w:rFonts w:cs="Calibri"/>
                <w:bCs/>
                <w:color w:val="000000"/>
                <w:sz w:val="24"/>
                <w:szCs w:val="24"/>
                <w:lang w:val="pt-BR"/>
              </w:rPr>
              <w:t xml:space="preserve">questões de segurança e propriedade de terras; </w:t>
            </w:r>
          </w:p>
          <w:p w14:paraId="0C56F15B" w14:textId="77777777" w:rsidR="005C1436" w:rsidRDefault="00E27F39">
            <w:pPr>
              <w:pStyle w:val="MediumList2-Accent41"/>
              <w:widowControl w:val="0"/>
              <w:numPr>
                <w:ilvl w:val="1"/>
                <w:numId w:val="13"/>
              </w:numPr>
              <w:autoSpaceDE w:val="0"/>
              <w:autoSpaceDN w:val="0"/>
              <w:adjustRightInd w:val="0"/>
              <w:jc w:val="both"/>
              <w:rPr>
                <w:rFonts w:asciiTheme="minorHAnsi" w:hAnsiTheme="minorHAnsi" w:cstheme="minorHAnsi"/>
                <w:bCs/>
                <w:color w:val="000000"/>
                <w:sz w:val="24"/>
                <w:szCs w:val="24"/>
                <w:lang w:val="pt-BR"/>
              </w:rPr>
            </w:pPr>
            <w:r>
              <w:rPr>
                <w:rFonts w:cs="Calibri"/>
                <w:bCs/>
                <w:color w:val="000000"/>
                <w:sz w:val="24"/>
                <w:szCs w:val="24"/>
                <w:lang w:val="pt-BR"/>
              </w:rPr>
              <w:t>relatórios sobre problemas relacionados ao fechamento.</w:t>
            </w:r>
          </w:p>
          <w:p w14:paraId="0C56F15C" w14:textId="77777777" w:rsidR="005C1436" w:rsidRDefault="005C1436">
            <w:pPr>
              <w:pStyle w:val="MediumList2-Accent41"/>
              <w:widowControl w:val="0"/>
              <w:autoSpaceDE w:val="0"/>
              <w:autoSpaceDN w:val="0"/>
              <w:adjustRightInd w:val="0"/>
              <w:jc w:val="both"/>
              <w:rPr>
                <w:rFonts w:asciiTheme="minorHAnsi" w:hAnsiTheme="minorHAnsi" w:cstheme="minorHAnsi"/>
                <w:bCs/>
                <w:color w:val="000000"/>
                <w:sz w:val="24"/>
                <w:szCs w:val="24"/>
                <w:lang w:val="pt-BR"/>
              </w:rPr>
            </w:pPr>
          </w:p>
          <w:p w14:paraId="0C56F15D" w14:textId="77777777" w:rsidR="005C1436" w:rsidRDefault="00E27F39">
            <w:pPr>
              <w:pStyle w:val="MediumList2-Accent41"/>
              <w:widowControl w:val="0"/>
              <w:numPr>
                <w:ilvl w:val="0"/>
                <w:numId w:val="13"/>
              </w:numPr>
              <w:autoSpaceDE w:val="0"/>
              <w:autoSpaceDN w:val="0"/>
              <w:adjustRightInd w:val="0"/>
              <w:jc w:val="both"/>
              <w:rPr>
                <w:rFonts w:asciiTheme="minorHAnsi" w:hAnsiTheme="minorHAnsi" w:cstheme="minorHAnsi"/>
                <w:bCs/>
                <w:i/>
                <w:color w:val="000000"/>
                <w:sz w:val="24"/>
                <w:szCs w:val="24"/>
                <w:lang w:val="pt-BR"/>
              </w:rPr>
            </w:pPr>
            <w:r>
              <w:rPr>
                <w:rFonts w:cs="Calibri"/>
                <w:bCs/>
                <w:color w:val="000000"/>
                <w:sz w:val="24"/>
                <w:szCs w:val="24"/>
                <w:lang w:val="pt-BR"/>
              </w:rPr>
              <w:t xml:space="preserve">Residir no acampamento é uma medida temporária </w:t>
            </w:r>
            <w:r>
              <w:rPr>
                <w:rFonts w:cs="Calibri"/>
                <w:bCs/>
                <w:color w:val="000000"/>
                <w:sz w:val="24"/>
                <w:szCs w:val="24"/>
                <w:lang w:val="pt-BR"/>
              </w:rPr>
              <w:t xml:space="preserve">com o objetivo contínuo de alcançar soluções duráveis para o deslocamento. Os planos e acordos de entrega com todas as partes interessadas devem estar em vigor desde a fase inicial do ciclo de vida do acampamento. </w:t>
            </w:r>
          </w:p>
          <w:p w14:paraId="0C56F15E" w14:textId="77777777" w:rsidR="005C1436" w:rsidRDefault="00E27F39">
            <w:pPr>
              <w:pStyle w:val="ListParagraph"/>
              <w:widowControl w:val="0"/>
              <w:autoSpaceDE w:val="0"/>
              <w:autoSpaceDN w:val="0"/>
              <w:adjustRightInd w:val="0"/>
              <w:jc w:val="both"/>
              <w:rPr>
                <w:rFonts w:asciiTheme="minorHAnsi" w:eastAsia="MS Gothic" w:hAnsiTheme="minorHAnsi" w:cs="Calibri"/>
                <w:b/>
                <w:sz w:val="24"/>
                <w:szCs w:val="24"/>
                <w:lang w:val="pt-BR"/>
              </w:rPr>
            </w:pPr>
            <w:r>
              <w:rPr>
                <w:rFonts w:asciiTheme="minorHAnsi" w:eastAsia="MS Gothic" w:hAnsiTheme="minorHAnsi" w:cs="Calibri"/>
                <w:b/>
                <w:sz w:val="24"/>
                <w:szCs w:val="24"/>
                <w:lang w:val="pt-BR"/>
              </w:rPr>
              <w:t xml:space="preserve"> </w:t>
            </w:r>
          </w:p>
          <w:p w14:paraId="0C56F15F" w14:textId="77777777" w:rsidR="005C1436" w:rsidRDefault="00E27F39">
            <w:pPr>
              <w:pStyle w:val="ListParagraph"/>
              <w:widowControl w:val="0"/>
              <w:numPr>
                <w:ilvl w:val="0"/>
                <w:numId w:val="13"/>
              </w:numPr>
              <w:autoSpaceDE w:val="0"/>
              <w:autoSpaceDN w:val="0"/>
              <w:adjustRightInd w:val="0"/>
              <w:jc w:val="both"/>
              <w:rPr>
                <w:rFonts w:asciiTheme="minorHAnsi" w:eastAsia="MS Gothic" w:hAnsiTheme="minorHAnsi" w:cs="Calibri"/>
                <w:b/>
                <w:sz w:val="24"/>
                <w:szCs w:val="24"/>
                <w:lang w:val="pt-BR"/>
              </w:rPr>
            </w:pPr>
            <w:r>
              <w:rPr>
                <w:rFonts w:cs="Calibri"/>
                <w:b/>
                <w:bCs/>
                <w:sz w:val="24"/>
                <w:szCs w:val="24"/>
                <w:lang w:val="pt-BR"/>
              </w:rPr>
              <w:t xml:space="preserve">Quem deve estar envolvido? Quem </w:t>
            </w:r>
            <w:r>
              <w:rPr>
                <w:rFonts w:cs="Calibri"/>
                <w:b/>
                <w:bCs/>
                <w:sz w:val="24"/>
                <w:szCs w:val="24"/>
                <w:lang w:val="pt-BR"/>
              </w:rPr>
              <w:t>pode precisar ser consultado?</w:t>
            </w:r>
          </w:p>
          <w:p w14:paraId="0C56F160" w14:textId="77777777" w:rsidR="005C1436" w:rsidRDefault="00E27F39">
            <w:pPr>
              <w:pStyle w:val="MediumList2-Accent41"/>
              <w:widowControl w:val="0"/>
              <w:autoSpaceDE w:val="0"/>
              <w:autoSpaceDN w:val="0"/>
              <w:adjustRightInd w:val="0"/>
              <w:ind w:left="360"/>
              <w:jc w:val="both"/>
              <w:rPr>
                <w:rFonts w:asciiTheme="minorHAnsi" w:hAnsiTheme="minorHAnsi" w:cstheme="minorHAnsi"/>
                <w:bCs/>
                <w:i/>
                <w:color w:val="000000"/>
                <w:sz w:val="24"/>
                <w:szCs w:val="24"/>
                <w:lang w:val="pt-BR"/>
              </w:rPr>
            </w:pPr>
            <w:r>
              <w:rPr>
                <w:rFonts w:cs="Calibri"/>
                <w:bCs/>
                <w:i/>
                <w:iCs/>
                <w:color w:val="000000"/>
                <w:sz w:val="24"/>
                <w:szCs w:val="24"/>
                <w:lang w:val="pt-BR"/>
              </w:rPr>
              <w:t>Coordenação e monitoramento</w:t>
            </w:r>
          </w:p>
          <w:p w14:paraId="0C56F161" w14:textId="6145FC4E" w:rsidR="005C1436" w:rsidRDefault="00E27F39">
            <w:pPr>
              <w:pStyle w:val="MediumList2-Accent41"/>
              <w:widowControl w:val="0"/>
              <w:autoSpaceDE w:val="0"/>
              <w:autoSpaceDN w:val="0"/>
              <w:adjustRightInd w:val="0"/>
              <w:ind w:left="360"/>
              <w:jc w:val="both"/>
              <w:rPr>
                <w:rFonts w:asciiTheme="minorHAnsi" w:hAnsiTheme="minorHAnsi" w:cstheme="minorHAnsi"/>
                <w:b/>
                <w:bCs/>
                <w:color w:val="000000"/>
                <w:sz w:val="24"/>
                <w:szCs w:val="24"/>
                <w:lang w:val="pt-BR"/>
              </w:rPr>
            </w:pPr>
            <w:r>
              <w:rPr>
                <w:rFonts w:cs="Calibri"/>
                <w:bCs/>
                <w:color w:val="000000"/>
                <w:sz w:val="24"/>
                <w:szCs w:val="24"/>
                <w:lang w:val="pt-BR"/>
              </w:rPr>
              <w:t xml:space="preserve">Isso pode significar estabelecer contato com as autoridades locais em nome de agentes humanitários e prestadores de serviço em acampamentos específicos; consultar as populações locais e deslocadas, </w:t>
            </w:r>
            <w:r>
              <w:rPr>
                <w:rFonts w:cs="Calibri"/>
                <w:bCs/>
                <w:color w:val="000000"/>
                <w:sz w:val="24"/>
                <w:szCs w:val="24"/>
                <w:lang w:val="pt-BR"/>
              </w:rPr>
              <w:t>incluindo mulheres e outros grupos em risco, levando em consideração os riscos relacionados à VBG</w:t>
            </w:r>
            <w:r>
              <w:rPr>
                <w:rFonts w:cs="Calibri"/>
                <w:bCs/>
                <w:color w:val="000000"/>
                <w:sz w:val="24"/>
                <w:szCs w:val="24"/>
                <w:lang w:val="pt-BR"/>
              </w:rPr>
              <w:t xml:space="preserve"> [</w:t>
            </w:r>
            <w:r>
              <w:rPr>
                <w:rFonts w:cs="Calibri"/>
                <w:bCs/>
                <w:i/>
                <w:iCs/>
                <w:color w:val="000000"/>
                <w:lang w:val="pt-BR"/>
              </w:rPr>
              <w:t>Gender-based violence</w:t>
            </w:r>
            <w:r>
              <w:rPr>
                <w:rFonts w:cs="Calibri"/>
                <w:bCs/>
                <w:color w:val="000000"/>
                <w:sz w:val="24"/>
                <w:szCs w:val="24"/>
                <w:lang w:val="pt-BR"/>
              </w:rPr>
              <w:t xml:space="preserve"> (Violência baseada em gênero)].</w:t>
            </w:r>
          </w:p>
          <w:p w14:paraId="0C56F162" w14:textId="77777777" w:rsidR="005C1436" w:rsidRDefault="005C1436">
            <w:pPr>
              <w:pStyle w:val="MediumList2-Accent41"/>
              <w:widowControl w:val="0"/>
              <w:autoSpaceDE w:val="0"/>
              <w:autoSpaceDN w:val="0"/>
              <w:adjustRightInd w:val="0"/>
              <w:ind w:left="0"/>
              <w:jc w:val="both"/>
              <w:rPr>
                <w:rFonts w:asciiTheme="minorHAnsi" w:hAnsiTheme="minorHAnsi" w:cstheme="minorHAnsi"/>
                <w:bCs/>
                <w:color w:val="000000"/>
                <w:sz w:val="24"/>
                <w:szCs w:val="24"/>
                <w:lang w:val="pt-BR"/>
              </w:rPr>
            </w:pPr>
          </w:p>
          <w:p w14:paraId="0C56F163" w14:textId="77777777" w:rsidR="005C1436" w:rsidRDefault="00E27F39">
            <w:pPr>
              <w:pStyle w:val="MediumList2-Accent41"/>
              <w:widowControl w:val="0"/>
              <w:autoSpaceDE w:val="0"/>
              <w:autoSpaceDN w:val="0"/>
              <w:adjustRightInd w:val="0"/>
              <w:ind w:left="360"/>
              <w:jc w:val="both"/>
              <w:rPr>
                <w:rFonts w:asciiTheme="minorHAnsi" w:hAnsiTheme="minorHAnsi" w:cstheme="minorHAnsi"/>
                <w:bCs/>
                <w:i/>
                <w:color w:val="000000"/>
                <w:sz w:val="24"/>
                <w:szCs w:val="24"/>
                <w:lang w:val="pt-BR"/>
              </w:rPr>
            </w:pPr>
            <w:r>
              <w:rPr>
                <w:rFonts w:cs="Calibri"/>
                <w:bCs/>
                <w:i/>
                <w:iCs/>
                <w:color w:val="000000"/>
                <w:sz w:val="24"/>
                <w:szCs w:val="24"/>
                <w:lang w:val="pt-BR"/>
              </w:rPr>
              <w:t xml:space="preserve">Comunicação com a população do acampamento e implementação de </w:t>
            </w:r>
            <w:r>
              <w:rPr>
                <w:rFonts w:cs="Calibri"/>
                <w:bCs/>
                <w:i/>
                <w:iCs/>
                <w:color w:val="000000"/>
                <w:sz w:val="24"/>
                <w:szCs w:val="24"/>
                <w:lang w:val="pt-BR"/>
              </w:rPr>
              <w:lastRenderedPageBreak/>
              <w:t>campanhas informativas</w:t>
            </w:r>
          </w:p>
          <w:p w14:paraId="0C56F164" w14:textId="77777777" w:rsidR="005C1436" w:rsidRDefault="00E27F39">
            <w:pPr>
              <w:widowControl w:val="0"/>
              <w:autoSpaceDE w:val="0"/>
              <w:autoSpaceDN w:val="0"/>
              <w:adjustRightInd w:val="0"/>
              <w:ind w:left="360"/>
              <w:contextualSpacing/>
              <w:jc w:val="both"/>
              <w:rPr>
                <w:rFonts w:asciiTheme="minorHAnsi" w:hAnsiTheme="minorHAnsi" w:cstheme="minorHAnsi"/>
                <w:bCs/>
                <w:color w:val="000000"/>
                <w:sz w:val="24"/>
                <w:szCs w:val="24"/>
                <w:lang w:val="pt-BR"/>
              </w:rPr>
            </w:pPr>
            <w:r>
              <w:rPr>
                <w:rFonts w:cs="Calibri"/>
                <w:bCs/>
                <w:color w:val="000000"/>
                <w:sz w:val="24"/>
                <w:szCs w:val="24"/>
                <w:lang w:val="pt-BR"/>
              </w:rPr>
              <w:t>Devem ser impleme</w:t>
            </w:r>
            <w:r>
              <w:rPr>
                <w:rFonts w:cs="Calibri"/>
                <w:bCs/>
                <w:color w:val="000000"/>
                <w:sz w:val="24"/>
                <w:szCs w:val="24"/>
                <w:lang w:val="pt-BR"/>
              </w:rPr>
              <w:t>ntadas estratégias de comunicação eficazes, como campanhas de comunicação, para que a população refugiada possa tomar decisões informadas. Essas campanhas precisam incluir informações sobre soluções, serviços e instalações disponíveis na comunidade anfitri</w:t>
            </w:r>
            <w:r>
              <w:rPr>
                <w:rFonts w:cs="Calibri"/>
                <w:bCs/>
                <w:color w:val="000000"/>
                <w:sz w:val="24"/>
                <w:szCs w:val="24"/>
                <w:lang w:val="pt-BR"/>
              </w:rPr>
              <w:t>ã, soluções para pessoas vulneráveis e meios de acesso à assistência.</w:t>
            </w:r>
          </w:p>
          <w:p w14:paraId="0C56F165" w14:textId="77777777" w:rsidR="005C1436" w:rsidRDefault="005C1436">
            <w:pPr>
              <w:pStyle w:val="MediumList2-Accent41"/>
              <w:widowControl w:val="0"/>
              <w:autoSpaceDE w:val="0"/>
              <w:autoSpaceDN w:val="0"/>
              <w:adjustRightInd w:val="0"/>
              <w:ind w:left="0"/>
              <w:jc w:val="both"/>
              <w:rPr>
                <w:rFonts w:asciiTheme="minorHAnsi" w:hAnsiTheme="minorHAnsi" w:cstheme="minorHAnsi"/>
                <w:bCs/>
                <w:color w:val="000000"/>
                <w:sz w:val="24"/>
                <w:szCs w:val="24"/>
                <w:lang w:val="pt-BR"/>
              </w:rPr>
            </w:pPr>
          </w:p>
          <w:p w14:paraId="0C56F166" w14:textId="77777777" w:rsidR="005C1436" w:rsidRDefault="00E27F39">
            <w:pPr>
              <w:pStyle w:val="MediumList2-Accent41"/>
              <w:widowControl w:val="0"/>
              <w:numPr>
                <w:ilvl w:val="0"/>
                <w:numId w:val="13"/>
              </w:numPr>
              <w:autoSpaceDE w:val="0"/>
              <w:autoSpaceDN w:val="0"/>
              <w:adjustRightInd w:val="0"/>
              <w:jc w:val="both"/>
              <w:rPr>
                <w:rFonts w:asciiTheme="minorHAnsi" w:hAnsiTheme="minorHAnsi" w:cstheme="minorHAnsi"/>
                <w:b/>
                <w:bCs/>
                <w:color w:val="000000"/>
                <w:sz w:val="24"/>
                <w:szCs w:val="24"/>
                <w:lang w:val="pt-BR"/>
              </w:rPr>
            </w:pPr>
            <w:r>
              <w:rPr>
                <w:rFonts w:cs="Calibri"/>
                <w:b/>
                <w:bCs/>
                <w:color w:val="000000"/>
                <w:sz w:val="24"/>
                <w:szCs w:val="24"/>
                <w:lang w:val="pt-BR"/>
              </w:rPr>
              <w:t>Questões de segurança e proteção:</w:t>
            </w:r>
          </w:p>
          <w:p w14:paraId="0C56F167" w14:textId="77777777" w:rsidR="005C1436" w:rsidRDefault="00E27F39">
            <w:pPr>
              <w:pStyle w:val="MediumList2-Accent41"/>
              <w:widowControl w:val="0"/>
              <w:autoSpaceDE w:val="0"/>
              <w:autoSpaceDN w:val="0"/>
              <w:adjustRightInd w:val="0"/>
              <w:ind w:left="360"/>
              <w:jc w:val="both"/>
              <w:rPr>
                <w:rFonts w:asciiTheme="minorHAnsi" w:hAnsiTheme="minorHAnsi" w:cstheme="minorHAnsi"/>
                <w:bCs/>
                <w:color w:val="000000"/>
                <w:sz w:val="24"/>
                <w:szCs w:val="24"/>
                <w:lang w:val="pt-BR"/>
              </w:rPr>
            </w:pPr>
            <w:r>
              <w:rPr>
                <w:rFonts w:cs="Calibri"/>
                <w:bCs/>
                <w:i/>
                <w:iCs/>
                <w:color w:val="000000"/>
                <w:sz w:val="24"/>
                <w:szCs w:val="24"/>
                <w:lang w:val="pt-BR"/>
              </w:rPr>
              <w:t>Avaliar a voluntariedade do retorno ou reassentamento</w:t>
            </w:r>
          </w:p>
          <w:p w14:paraId="0C56F168" w14:textId="77777777" w:rsidR="005C1436" w:rsidRDefault="00E27F39">
            <w:pPr>
              <w:pStyle w:val="MediumList2-Accent41"/>
              <w:widowControl w:val="0"/>
              <w:autoSpaceDE w:val="0"/>
              <w:autoSpaceDN w:val="0"/>
              <w:adjustRightInd w:val="0"/>
              <w:ind w:left="360"/>
              <w:jc w:val="both"/>
              <w:rPr>
                <w:rFonts w:asciiTheme="minorHAnsi" w:hAnsiTheme="minorHAnsi" w:cstheme="minorHAnsi"/>
                <w:bCs/>
                <w:color w:val="000000"/>
                <w:sz w:val="24"/>
                <w:szCs w:val="24"/>
                <w:lang w:val="pt-BR"/>
              </w:rPr>
            </w:pPr>
            <w:r>
              <w:rPr>
                <w:rFonts w:cs="Calibri"/>
                <w:bCs/>
                <w:color w:val="000000"/>
                <w:sz w:val="24"/>
                <w:szCs w:val="24"/>
                <w:lang w:val="pt-BR"/>
              </w:rPr>
              <w:t xml:space="preserve">A escolha voluntária significa que a população deslocada não é pressionada a aceitar uma </w:t>
            </w:r>
            <w:r>
              <w:rPr>
                <w:rFonts w:cs="Calibri"/>
                <w:bCs/>
                <w:color w:val="000000"/>
                <w:sz w:val="24"/>
                <w:szCs w:val="24"/>
                <w:lang w:val="pt-BR"/>
              </w:rPr>
              <w:t>opção. Medidas adicionais são voluntariedade e níveis de aceitação de soluções duráveis propostas, intenções de retorno e prazo.</w:t>
            </w:r>
          </w:p>
          <w:p w14:paraId="0C56F169" w14:textId="77777777" w:rsidR="005C1436" w:rsidRDefault="005C1436">
            <w:pPr>
              <w:widowControl w:val="0"/>
              <w:autoSpaceDE w:val="0"/>
              <w:autoSpaceDN w:val="0"/>
              <w:adjustRightInd w:val="0"/>
              <w:contextualSpacing/>
              <w:jc w:val="both"/>
              <w:rPr>
                <w:rFonts w:asciiTheme="minorHAnsi" w:hAnsiTheme="minorHAnsi" w:cstheme="minorHAnsi"/>
                <w:bCs/>
                <w:color w:val="000000"/>
                <w:sz w:val="24"/>
                <w:szCs w:val="24"/>
                <w:lang w:val="pt-BR"/>
              </w:rPr>
            </w:pPr>
          </w:p>
          <w:p w14:paraId="0C56F16A" w14:textId="77777777" w:rsidR="005C1436" w:rsidRDefault="00E27F39">
            <w:pPr>
              <w:pStyle w:val="MediumList2-Accent41"/>
              <w:widowControl w:val="0"/>
              <w:autoSpaceDE w:val="0"/>
              <w:autoSpaceDN w:val="0"/>
              <w:adjustRightInd w:val="0"/>
              <w:ind w:left="360"/>
              <w:jc w:val="both"/>
              <w:rPr>
                <w:rFonts w:asciiTheme="minorHAnsi" w:hAnsiTheme="minorHAnsi" w:cstheme="minorHAnsi"/>
                <w:bCs/>
                <w:i/>
                <w:color w:val="000000"/>
                <w:sz w:val="24"/>
                <w:szCs w:val="24"/>
                <w:lang w:val="pt-BR"/>
              </w:rPr>
            </w:pPr>
            <w:r>
              <w:rPr>
                <w:rFonts w:cs="Calibri"/>
                <w:bCs/>
                <w:i/>
                <w:iCs/>
                <w:color w:val="000000"/>
                <w:sz w:val="24"/>
                <w:szCs w:val="24"/>
                <w:lang w:val="pt-BR"/>
              </w:rPr>
              <w:t>Promover a proteção de pessoas com necessidades específicas</w:t>
            </w:r>
          </w:p>
          <w:p w14:paraId="0C56F16B" w14:textId="290510AA" w:rsidR="005C1436" w:rsidRDefault="00E27F39">
            <w:pPr>
              <w:pStyle w:val="MediumList2-Accent41"/>
              <w:widowControl w:val="0"/>
              <w:autoSpaceDE w:val="0"/>
              <w:autoSpaceDN w:val="0"/>
              <w:adjustRightInd w:val="0"/>
              <w:ind w:left="360"/>
              <w:jc w:val="both"/>
              <w:rPr>
                <w:rFonts w:asciiTheme="minorHAnsi" w:hAnsiTheme="minorHAnsi" w:cstheme="minorHAnsi"/>
                <w:bCs/>
                <w:color w:val="000000"/>
                <w:sz w:val="24"/>
                <w:szCs w:val="24"/>
                <w:lang w:val="pt-BR"/>
              </w:rPr>
            </w:pPr>
            <w:r>
              <w:rPr>
                <w:rFonts w:cs="Calibri"/>
                <w:bCs/>
                <w:color w:val="000000"/>
                <w:sz w:val="24"/>
                <w:szCs w:val="24"/>
                <w:lang w:val="pt-BR"/>
              </w:rPr>
              <w:t xml:space="preserve">Isso pode incluir idosos, pessoas com deficiências e grupos em </w:t>
            </w:r>
            <w:r>
              <w:rPr>
                <w:rFonts w:cs="Calibri"/>
                <w:bCs/>
                <w:color w:val="000000"/>
                <w:sz w:val="24"/>
                <w:szCs w:val="24"/>
                <w:lang w:val="pt-BR"/>
              </w:rPr>
              <w:t>situação de risco (p. ex., sobreviventes de VBG</w:t>
            </w:r>
            <w:r>
              <w:rPr>
                <w:rFonts w:cs="Calibri"/>
                <w:bCs/>
                <w:color w:val="000000"/>
                <w:sz w:val="24"/>
                <w:szCs w:val="24"/>
                <w:lang w:val="pt-BR"/>
              </w:rPr>
              <w:t>). Os sistemas de referência devem estar disponíveis durante todo o processo do fechamento.</w:t>
            </w:r>
          </w:p>
          <w:p w14:paraId="0C56F16C" w14:textId="77777777" w:rsidR="005C1436" w:rsidRDefault="005C1436">
            <w:pPr>
              <w:pStyle w:val="MediumList2-Accent41"/>
              <w:widowControl w:val="0"/>
              <w:autoSpaceDE w:val="0"/>
              <w:autoSpaceDN w:val="0"/>
              <w:adjustRightInd w:val="0"/>
              <w:ind w:left="360"/>
              <w:jc w:val="both"/>
              <w:rPr>
                <w:rFonts w:asciiTheme="minorHAnsi" w:hAnsiTheme="minorHAnsi" w:cstheme="minorHAnsi"/>
                <w:bCs/>
                <w:color w:val="000000"/>
                <w:sz w:val="24"/>
                <w:szCs w:val="24"/>
                <w:lang w:val="pt-BR"/>
              </w:rPr>
            </w:pPr>
          </w:p>
          <w:p w14:paraId="0C56F16D" w14:textId="77777777" w:rsidR="005C1436" w:rsidRDefault="00E27F39">
            <w:pPr>
              <w:pStyle w:val="MediumList2-Accent41"/>
              <w:widowControl w:val="0"/>
              <w:numPr>
                <w:ilvl w:val="0"/>
                <w:numId w:val="34"/>
              </w:numPr>
              <w:autoSpaceDE w:val="0"/>
              <w:autoSpaceDN w:val="0"/>
              <w:adjustRightInd w:val="0"/>
              <w:jc w:val="both"/>
              <w:rPr>
                <w:rFonts w:asciiTheme="minorHAnsi" w:hAnsiTheme="minorHAnsi" w:cstheme="minorHAnsi"/>
                <w:b/>
                <w:bCs/>
                <w:color w:val="000000"/>
                <w:sz w:val="24"/>
                <w:szCs w:val="24"/>
                <w:lang w:val="pt-BR"/>
              </w:rPr>
            </w:pPr>
            <w:r>
              <w:rPr>
                <w:rFonts w:cs="Calibri"/>
                <w:b/>
                <w:bCs/>
                <w:color w:val="000000"/>
                <w:sz w:val="24"/>
                <w:szCs w:val="24"/>
                <w:lang w:val="pt-BR"/>
              </w:rPr>
              <w:t>Boas questões de programação a serem consideradas:</w:t>
            </w:r>
          </w:p>
          <w:p w14:paraId="0C56F16E" w14:textId="07E3F083" w:rsidR="005C1436" w:rsidRDefault="00E27F39">
            <w:pPr>
              <w:widowControl w:val="0"/>
              <w:autoSpaceDE w:val="0"/>
              <w:autoSpaceDN w:val="0"/>
              <w:adjustRightInd w:val="0"/>
              <w:ind w:left="360"/>
              <w:jc w:val="both"/>
              <w:rPr>
                <w:rFonts w:asciiTheme="minorHAnsi" w:hAnsiTheme="minorHAnsi" w:cstheme="minorHAnsi"/>
                <w:bCs/>
                <w:i/>
                <w:sz w:val="24"/>
                <w:szCs w:val="24"/>
                <w:lang w:val="pt-BR"/>
              </w:rPr>
            </w:pPr>
            <w:r>
              <w:rPr>
                <w:rFonts w:cs="Calibri"/>
                <w:bCs/>
                <w:i/>
                <w:iCs/>
                <w:sz w:val="24"/>
                <w:szCs w:val="24"/>
                <w:lang w:val="pt-BR"/>
              </w:rPr>
              <w:t>Integração da prevenção e mitigação da VBG</w:t>
            </w:r>
            <w:r>
              <w:rPr>
                <w:rFonts w:cs="Calibri"/>
                <w:bCs/>
                <w:i/>
                <w:iCs/>
                <w:sz w:val="24"/>
                <w:szCs w:val="24"/>
                <w:lang w:val="pt-BR"/>
              </w:rPr>
              <w:t xml:space="preserve"> no fechamento de acamp</w:t>
            </w:r>
            <w:r>
              <w:rPr>
                <w:rFonts w:cs="Calibri"/>
                <w:bCs/>
                <w:i/>
                <w:iCs/>
                <w:sz w:val="24"/>
                <w:szCs w:val="24"/>
                <w:lang w:val="pt-BR"/>
              </w:rPr>
              <w:t>amento</w:t>
            </w:r>
            <w:r>
              <w:rPr>
                <w:rStyle w:val="FootnoteReference"/>
                <w:rFonts w:asciiTheme="minorHAnsi" w:hAnsiTheme="minorHAnsi" w:cstheme="minorHAnsi"/>
                <w:bCs/>
                <w:i/>
                <w:lang w:val="pt-BR"/>
              </w:rPr>
              <w:footnoteReference w:id="1"/>
            </w:r>
          </w:p>
          <w:p w14:paraId="0C56F16F" w14:textId="108CBF5B" w:rsidR="005C1436" w:rsidRDefault="00E27F39">
            <w:pPr>
              <w:widowControl w:val="0"/>
              <w:autoSpaceDE w:val="0"/>
              <w:autoSpaceDN w:val="0"/>
              <w:adjustRightInd w:val="0"/>
              <w:ind w:left="360"/>
              <w:jc w:val="both"/>
              <w:rPr>
                <w:rFonts w:asciiTheme="minorHAnsi" w:hAnsiTheme="minorHAnsi" w:cstheme="minorHAnsi"/>
                <w:bCs/>
                <w:sz w:val="24"/>
                <w:szCs w:val="24"/>
                <w:lang w:val="pt-BR"/>
              </w:rPr>
            </w:pPr>
            <w:r>
              <w:rPr>
                <w:rFonts w:cs="Calibri"/>
                <w:bCs/>
                <w:sz w:val="24"/>
                <w:szCs w:val="24"/>
                <w:lang w:val="pt-BR"/>
              </w:rPr>
              <w:t>O fechamento do acampamento pode aumentar os riscos de VBG</w:t>
            </w:r>
            <w:r>
              <w:rPr>
                <w:rFonts w:cs="Calibri"/>
                <w:bCs/>
                <w:sz w:val="24"/>
                <w:szCs w:val="24"/>
                <w:lang w:val="pt-BR"/>
              </w:rPr>
              <w:t xml:space="preserve">, e medidas de prevenção e mitigação são integradas no planejamento como uma responsabilidade da CMA. </w:t>
            </w:r>
          </w:p>
          <w:p w14:paraId="0C56F170" w14:textId="77777777" w:rsidR="005C1436" w:rsidRDefault="005C1436">
            <w:pPr>
              <w:widowControl w:val="0"/>
              <w:autoSpaceDE w:val="0"/>
              <w:autoSpaceDN w:val="0"/>
              <w:adjustRightInd w:val="0"/>
              <w:ind w:left="360"/>
              <w:jc w:val="both"/>
              <w:rPr>
                <w:rFonts w:asciiTheme="minorHAnsi" w:hAnsiTheme="minorHAnsi" w:cstheme="minorHAnsi"/>
                <w:bCs/>
                <w:sz w:val="24"/>
                <w:szCs w:val="24"/>
                <w:lang w:val="pt-BR"/>
              </w:rPr>
            </w:pPr>
          </w:p>
          <w:p w14:paraId="0C56F171" w14:textId="46741D80" w:rsidR="005C1436" w:rsidRDefault="00E27F39">
            <w:pPr>
              <w:widowControl w:val="0"/>
              <w:autoSpaceDE w:val="0"/>
              <w:autoSpaceDN w:val="0"/>
              <w:adjustRightInd w:val="0"/>
              <w:ind w:left="360"/>
              <w:jc w:val="both"/>
              <w:rPr>
                <w:rFonts w:asciiTheme="minorHAnsi" w:hAnsiTheme="minorHAnsi" w:cstheme="minorHAnsi"/>
                <w:b/>
                <w:bCs/>
                <w:sz w:val="24"/>
                <w:szCs w:val="24"/>
                <w:lang w:val="pt-BR"/>
              </w:rPr>
            </w:pPr>
            <w:r>
              <w:rPr>
                <w:rFonts w:cs="Calibri"/>
                <w:bCs/>
                <w:sz w:val="24"/>
                <w:szCs w:val="24"/>
                <w:lang w:val="pt-BR"/>
              </w:rPr>
              <w:t xml:space="preserve">A população de retorno/reassentamento/restante deve ser monitorada com um foco </w:t>
            </w:r>
            <w:r>
              <w:rPr>
                <w:rFonts w:cs="Calibri"/>
                <w:bCs/>
                <w:sz w:val="24"/>
                <w:szCs w:val="24"/>
                <w:lang w:val="pt-BR"/>
              </w:rPr>
              <w:t>particular na segurança de mulheres, meninas e outros grupos de risco. Para esta finalidade, realizar treinamento específico para toda a equipe do acampamento sobre os riscos de VBG</w:t>
            </w:r>
            <w:r>
              <w:rPr>
                <w:rFonts w:cs="Calibri"/>
                <w:bCs/>
                <w:sz w:val="24"/>
                <w:szCs w:val="24"/>
                <w:lang w:val="pt-BR"/>
              </w:rPr>
              <w:t xml:space="preserve"> e PSEA [</w:t>
            </w:r>
            <w:r>
              <w:rPr>
                <w:rFonts w:cs="Calibri"/>
                <w:bCs/>
                <w:i/>
                <w:iCs/>
                <w:lang w:val="pt-BR"/>
              </w:rPr>
              <w:t>Protection against sexual exploitation and abuse</w:t>
            </w:r>
            <w:r>
              <w:rPr>
                <w:rFonts w:cs="Calibri"/>
                <w:bCs/>
                <w:sz w:val="24"/>
                <w:szCs w:val="24"/>
                <w:lang w:val="pt-BR"/>
              </w:rPr>
              <w:t xml:space="preserve"> (Proteção contra </w:t>
            </w:r>
            <w:r>
              <w:rPr>
                <w:rFonts w:cs="Calibri"/>
                <w:bCs/>
                <w:sz w:val="24"/>
                <w:szCs w:val="24"/>
                <w:lang w:val="pt-BR"/>
              </w:rPr>
              <w:t>exploração e abuso sexual)] relacionados ao retorno/à realocação.</w:t>
            </w:r>
          </w:p>
          <w:p w14:paraId="0C56F172" w14:textId="77777777" w:rsidR="005C1436" w:rsidRDefault="005C1436">
            <w:pPr>
              <w:pStyle w:val="MediumList2-Accent41"/>
              <w:widowControl w:val="0"/>
              <w:ind w:left="360"/>
              <w:jc w:val="both"/>
              <w:rPr>
                <w:rFonts w:asciiTheme="minorHAnsi" w:hAnsiTheme="minorHAnsi" w:cstheme="minorHAnsi"/>
                <w:bCs/>
                <w:color w:val="000000"/>
                <w:sz w:val="24"/>
                <w:szCs w:val="24"/>
                <w:lang w:val="pt-BR"/>
              </w:rPr>
            </w:pPr>
          </w:p>
          <w:p w14:paraId="0C56F173" w14:textId="65224DC1" w:rsidR="005C1436" w:rsidRDefault="00E27F39">
            <w:pPr>
              <w:pStyle w:val="MediumList2-Accent41"/>
              <w:widowControl w:val="0"/>
              <w:ind w:left="360"/>
              <w:jc w:val="both"/>
              <w:rPr>
                <w:rFonts w:asciiTheme="minorHAnsi" w:hAnsiTheme="minorHAnsi" w:cstheme="minorHAnsi"/>
                <w:bCs/>
                <w:color w:val="000000"/>
                <w:sz w:val="24"/>
                <w:szCs w:val="24"/>
                <w:lang w:val="pt-BR"/>
              </w:rPr>
            </w:pPr>
            <w:r>
              <w:rPr>
                <w:rFonts w:cs="Calibri"/>
                <w:bCs/>
                <w:color w:val="000000"/>
                <w:sz w:val="24"/>
                <w:szCs w:val="24"/>
                <w:lang w:val="pt-BR"/>
              </w:rPr>
              <w:t>Os especialistas em VBG</w:t>
            </w:r>
            <w:r>
              <w:rPr>
                <w:rFonts w:cs="Calibri"/>
                <w:bCs/>
                <w:color w:val="000000"/>
                <w:sz w:val="24"/>
                <w:szCs w:val="24"/>
                <w:lang w:val="pt-BR"/>
              </w:rPr>
              <w:t xml:space="preserve"> devem trabalhar com ministérios governamentais relevantes e organizações da sociedade civil para garantir a prestação contínua de serviços aos sobreviventes da VBG</w:t>
            </w:r>
            <w:r>
              <w:rPr>
                <w:rFonts w:cs="Calibri"/>
                <w:bCs/>
                <w:color w:val="000000"/>
                <w:sz w:val="24"/>
                <w:szCs w:val="24"/>
                <w:lang w:val="pt-BR"/>
              </w:rPr>
              <w:t xml:space="preserve"> </w:t>
            </w:r>
            <w:r>
              <w:rPr>
                <w:rFonts w:cs="Calibri"/>
                <w:bCs/>
                <w:color w:val="000000"/>
                <w:sz w:val="24"/>
                <w:szCs w:val="24"/>
                <w:lang w:val="pt-BR"/>
              </w:rPr>
              <w:lastRenderedPageBreak/>
              <w:t>q</w:t>
            </w:r>
            <w:r>
              <w:rPr>
                <w:rFonts w:cs="Calibri"/>
                <w:bCs/>
                <w:color w:val="000000"/>
                <w:sz w:val="24"/>
                <w:szCs w:val="24"/>
                <w:lang w:val="pt-BR"/>
              </w:rPr>
              <w:t>ue estão saindo dos acampamentos. Sempre que possível, identifique os sistemas de encaminhamento para seus cuidados e apoio.</w:t>
            </w:r>
          </w:p>
          <w:p w14:paraId="0C56F174" w14:textId="77777777" w:rsidR="005C1436" w:rsidRDefault="005C1436">
            <w:pPr>
              <w:pStyle w:val="MediumList2-Accent41"/>
              <w:widowControl w:val="0"/>
              <w:ind w:left="360"/>
              <w:jc w:val="both"/>
              <w:rPr>
                <w:rFonts w:asciiTheme="minorHAnsi" w:hAnsiTheme="minorHAnsi" w:cstheme="minorHAnsi"/>
                <w:bCs/>
                <w:color w:val="000000"/>
                <w:sz w:val="24"/>
                <w:szCs w:val="24"/>
                <w:lang w:val="pt-BR"/>
              </w:rPr>
            </w:pPr>
          </w:p>
          <w:p w14:paraId="0C56F175" w14:textId="0A758992" w:rsidR="005C1436" w:rsidRDefault="00E27F39">
            <w:pPr>
              <w:pStyle w:val="MediumList2-Accent41"/>
              <w:widowControl w:val="0"/>
              <w:ind w:left="360"/>
              <w:jc w:val="both"/>
              <w:rPr>
                <w:rFonts w:asciiTheme="minorHAnsi" w:hAnsiTheme="minorHAnsi" w:cstheme="minorHAnsi"/>
                <w:bCs/>
                <w:color w:val="000000"/>
                <w:sz w:val="24"/>
                <w:szCs w:val="24"/>
                <w:lang w:val="pt-BR"/>
              </w:rPr>
            </w:pPr>
            <w:r>
              <w:rPr>
                <w:rFonts w:cs="Calibri"/>
                <w:bCs/>
                <w:color w:val="000000"/>
                <w:sz w:val="24"/>
                <w:szCs w:val="24"/>
                <w:lang w:val="pt-BR"/>
              </w:rPr>
              <w:t>Falhas de proteção de dados podem colocar sobreviventes de VBG</w:t>
            </w:r>
            <w:r>
              <w:rPr>
                <w:rFonts w:cs="Calibri"/>
                <w:bCs/>
                <w:color w:val="000000"/>
                <w:sz w:val="24"/>
                <w:szCs w:val="24"/>
                <w:lang w:val="pt-BR"/>
              </w:rPr>
              <w:t xml:space="preserve"> em maior risco. Garantir que sistemas seguros e éticos para a trans</w:t>
            </w:r>
            <w:r>
              <w:rPr>
                <w:rFonts w:cs="Calibri"/>
                <w:bCs/>
                <w:color w:val="000000"/>
                <w:sz w:val="24"/>
                <w:szCs w:val="24"/>
                <w:lang w:val="pt-BR"/>
              </w:rPr>
              <w:t>ferência de dados, incluindo registros pessoais confidenciais de sobreviventes da VBG</w:t>
            </w:r>
            <w:r>
              <w:rPr>
                <w:rFonts w:cs="Calibri"/>
                <w:bCs/>
                <w:color w:val="000000"/>
                <w:sz w:val="24"/>
                <w:szCs w:val="24"/>
                <w:lang w:val="pt-BR"/>
              </w:rPr>
              <w:t xml:space="preserve">, sejam implementados por organizações e autoridades envolvidas no fechamento de acampamento e programas de retorno/reassentamento/reintegração (com a devida consideração </w:t>
            </w:r>
            <w:r>
              <w:rPr>
                <w:rFonts w:cs="Calibri"/>
                <w:bCs/>
                <w:color w:val="000000"/>
                <w:sz w:val="24"/>
                <w:szCs w:val="24"/>
                <w:lang w:val="pt-BR"/>
              </w:rPr>
              <w:t>dos melhores interesses do sobrevivente e de acordo com os princípios de comunicação e compartilhamento de informações da VBG</w:t>
            </w:r>
            <w:r>
              <w:rPr>
                <w:rFonts w:cs="Calibri"/>
                <w:bCs/>
                <w:color w:val="000000"/>
                <w:sz w:val="24"/>
                <w:szCs w:val="24"/>
                <w:lang w:val="pt-BR"/>
              </w:rPr>
              <w:t>).</w:t>
            </w:r>
          </w:p>
          <w:p w14:paraId="0C56F176" w14:textId="77777777" w:rsidR="005C1436" w:rsidRDefault="005C1436">
            <w:pPr>
              <w:pStyle w:val="MediumList2-Accent41"/>
              <w:widowControl w:val="0"/>
              <w:ind w:left="360"/>
              <w:jc w:val="both"/>
              <w:rPr>
                <w:rFonts w:asciiTheme="minorHAnsi" w:hAnsiTheme="minorHAnsi" w:cstheme="minorHAnsi"/>
                <w:bCs/>
                <w:color w:val="000000"/>
                <w:sz w:val="24"/>
                <w:szCs w:val="24"/>
                <w:lang w:val="pt-BR"/>
              </w:rPr>
            </w:pPr>
          </w:p>
          <w:p w14:paraId="0C56F177" w14:textId="4EA83102" w:rsidR="005C1436" w:rsidRDefault="00E27F39">
            <w:pPr>
              <w:pStyle w:val="MediumList2-Accent41"/>
              <w:widowControl w:val="0"/>
              <w:ind w:left="360"/>
              <w:jc w:val="both"/>
              <w:rPr>
                <w:rFonts w:asciiTheme="minorHAnsi" w:hAnsiTheme="minorHAnsi" w:cstheme="minorHAnsi"/>
                <w:bCs/>
                <w:color w:val="000000"/>
                <w:sz w:val="24"/>
                <w:szCs w:val="24"/>
                <w:lang w:val="pt-BR"/>
              </w:rPr>
            </w:pPr>
            <w:r>
              <w:rPr>
                <w:rFonts w:cs="Calibri"/>
                <w:bCs/>
                <w:color w:val="000000"/>
                <w:sz w:val="24"/>
                <w:szCs w:val="24"/>
                <w:lang w:val="pt-BR"/>
              </w:rPr>
              <w:t>As populações afetadas pelo fechamento do acampamento devem ter acesso às informações para informar suas decisões. Realizar cam</w:t>
            </w:r>
            <w:r>
              <w:rPr>
                <w:rFonts w:cs="Calibri"/>
                <w:bCs/>
                <w:color w:val="000000"/>
                <w:sz w:val="24"/>
                <w:szCs w:val="24"/>
                <w:lang w:val="pt-BR"/>
              </w:rPr>
              <w:t>panhas de comunicação para informar as populações afetadas sobre os processos de fechamento de acampamento e possíveis riscos de VBG</w:t>
            </w:r>
            <w:r>
              <w:rPr>
                <w:rFonts w:cs="Calibri"/>
                <w:bCs/>
                <w:color w:val="000000"/>
                <w:sz w:val="24"/>
                <w:szCs w:val="24"/>
                <w:lang w:val="pt-BR"/>
              </w:rPr>
              <w:t>.</w:t>
            </w:r>
          </w:p>
          <w:p w14:paraId="0C56F178" w14:textId="77777777" w:rsidR="005C1436" w:rsidRDefault="005C1436">
            <w:pPr>
              <w:widowControl w:val="0"/>
              <w:autoSpaceDE w:val="0"/>
              <w:autoSpaceDN w:val="0"/>
              <w:adjustRightInd w:val="0"/>
              <w:jc w:val="both"/>
              <w:rPr>
                <w:rFonts w:asciiTheme="minorHAnsi" w:eastAsia="MS Gothic" w:hAnsiTheme="minorHAnsi" w:cs="Calibri"/>
                <w:sz w:val="24"/>
                <w:szCs w:val="24"/>
                <w:lang w:val="pt-BR"/>
              </w:rPr>
            </w:pPr>
          </w:p>
        </w:tc>
      </w:tr>
      <w:tr w:rsidR="005C1436" w:rsidRPr="00E27F39" w14:paraId="0C56F182" w14:textId="77777777">
        <w:tc>
          <w:tcPr>
            <w:tcW w:w="1681" w:type="dxa"/>
            <w:shd w:val="clear" w:color="auto" w:fill="DEEAF6" w:themeFill="accent1" w:themeFillTint="33"/>
          </w:tcPr>
          <w:p w14:paraId="0C56F17A" w14:textId="77777777" w:rsidR="005C1436" w:rsidRDefault="00E27F39">
            <w:pPr>
              <w:widowControl w:val="0"/>
              <w:autoSpaceDE w:val="0"/>
              <w:autoSpaceDN w:val="0"/>
              <w:adjustRightInd w:val="0"/>
              <w:jc w:val="both"/>
              <w:rPr>
                <w:rFonts w:asciiTheme="minorHAnsi" w:hAnsiTheme="minorHAnsi" w:cs="Calibri"/>
                <w:b/>
                <w:bCs/>
                <w:sz w:val="24"/>
                <w:szCs w:val="24"/>
                <w:lang w:val="pt-BR"/>
              </w:rPr>
            </w:pPr>
            <w:r>
              <w:rPr>
                <w:rFonts w:cs="Calibri"/>
                <w:b/>
                <w:bCs/>
                <w:sz w:val="24"/>
                <w:szCs w:val="24"/>
                <w:lang w:val="pt-BR"/>
              </w:rPr>
              <w:lastRenderedPageBreak/>
              <w:t>Mensagens principais</w:t>
            </w:r>
          </w:p>
          <w:p w14:paraId="0C56F17B"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p w14:paraId="0C56F17C"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tc>
        <w:tc>
          <w:tcPr>
            <w:tcW w:w="7675" w:type="dxa"/>
            <w:shd w:val="clear" w:color="auto" w:fill="DEEAF6" w:themeFill="accent1" w:themeFillTint="33"/>
          </w:tcPr>
          <w:p w14:paraId="0C56F17D" w14:textId="77777777" w:rsidR="005C1436" w:rsidRDefault="00E27F39">
            <w:pPr>
              <w:keepNext/>
              <w:contextualSpacing/>
              <w:outlineLvl w:val="1"/>
              <w:rPr>
                <w:rFonts w:cs="Calibri"/>
                <w:bCs/>
                <w:color w:val="000000"/>
                <w:sz w:val="24"/>
                <w:szCs w:val="24"/>
                <w:lang w:val="pt-BR"/>
              </w:rPr>
            </w:pPr>
            <w:r>
              <w:rPr>
                <w:b/>
                <w:bCs/>
                <w:color w:val="000000"/>
                <w:sz w:val="24"/>
                <w:szCs w:val="24"/>
                <w:lang w:val="pt-BR"/>
              </w:rPr>
              <w:t xml:space="preserve">Recapitulação das mensagens principais: </w:t>
            </w:r>
            <w:bookmarkStart w:id="2" w:name="_Hlk524607561"/>
            <w:r>
              <w:rPr>
                <w:rFonts w:cs="Calibri"/>
                <w:color w:val="000000"/>
                <w:sz w:val="24"/>
                <w:szCs w:val="24"/>
                <w:lang w:val="pt-BR"/>
              </w:rPr>
              <w:t xml:space="preserve">Uma tarefa principal de uma Agência de Gestão de Acampamentos é </w:t>
            </w:r>
            <w:r>
              <w:rPr>
                <w:rFonts w:cs="Calibri"/>
                <w:b/>
                <w:bCs/>
                <w:color w:val="000000"/>
                <w:sz w:val="24"/>
                <w:szCs w:val="24"/>
                <w:lang w:val="pt-BR"/>
              </w:rPr>
              <w:t>trabalhar com as principais partes interessadas</w:t>
            </w:r>
            <w:r>
              <w:rPr>
                <w:rFonts w:cs="Calibri"/>
                <w:color w:val="000000"/>
                <w:sz w:val="24"/>
                <w:szCs w:val="24"/>
                <w:lang w:val="pt-BR"/>
              </w:rPr>
              <w:t xml:space="preserve"> na resposta do acampamento, para </w:t>
            </w:r>
            <w:r>
              <w:rPr>
                <w:rFonts w:cs="Calibri"/>
                <w:b/>
                <w:bCs/>
                <w:color w:val="000000"/>
                <w:sz w:val="24"/>
                <w:szCs w:val="24"/>
                <w:lang w:val="pt-BR"/>
              </w:rPr>
              <w:t>garantir a identificação de soluções duráveis</w:t>
            </w:r>
            <w:r>
              <w:rPr>
                <w:rFonts w:cs="Calibri"/>
                <w:color w:val="000000"/>
                <w:sz w:val="24"/>
                <w:szCs w:val="24"/>
                <w:lang w:val="pt-BR"/>
              </w:rPr>
              <w:t xml:space="preserve"> para a população do acampamento, bem como </w:t>
            </w:r>
            <w:r>
              <w:rPr>
                <w:rFonts w:cs="Calibri"/>
                <w:b/>
                <w:bCs/>
                <w:color w:val="000000"/>
                <w:sz w:val="24"/>
                <w:szCs w:val="24"/>
                <w:lang w:val="pt-BR"/>
              </w:rPr>
              <w:t>avaliar as intenções dos moradores do acampamento</w:t>
            </w:r>
            <w:r>
              <w:rPr>
                <w:rFonts w:cs="Calibri"/>
                <w:color w:val="000000"/>
                <w:sz w:val="24"/>
                <w:szCs w:val="24"/>
                <w:lang w:val="pt-BR"/>
              </w:rPr>
              <w:t>.</w:t>
            </w:r>
          </w:p>
          <w:p w14:paraId="0C56F17E" w14:textId="77777777" w:rsidR="005C1436" w:rsidRDefault="005C1436">
            <w:pPr>
              <w:keepNext/>
              <w:contextualSpacing/>
              <w:outlineLvl w:val="1"/>
              <w:rPr>
                <w:rFonts w:cs="Calibri"/>
                <w:b/>
                <w:bCs/>
                <w:color w:val="000000"/>
                <w:sz w:val="24"/>
                <w:szCs w:val="24"/>
                <w:lang w:val="pt-BR"/>
              </w:rPr>
            </w:pPr>
          </w:p>
          <w:p w14:paraId="0C56F17F" w14:textId="77777777" w:rsidR="005C1436" w:rsidRDefault="00E27F39">
            <w:pPr>
              <w:keepNext/>
              <w:contextualSpacing/>
              <w:outlineLvl w:val="1"/>
              <w:rPr>
                <w:rFonts w:cs="Calibri"/>
                <w:bCs/>
                <w:color w:val="000000"/>
                <w:sz w:val="24"/>
                <w:szCs w:val="24"/>
                <w:lang w:val="pt-BR"/>
              </w:rPr>
            </w:pPr>
            <w:r>
              <w:rPr>
                <w:rFonts w:cs="Calibri"/>
                <w:b/>
                <w:bCs/>
                <w:color w:val="000000"/>
                <w:sz w:val="24"/>
                <w:szCs w:val="24"/>
                <w:lang w:val="pt-BR"/>
              </w:rPr>
              <w:t>Facilitar visitas de reconhecimento</w:t>
            </w:r>
            <w:r>
              <w:rPr>
                <w:rFonts w:cs="Calibri"/>
                <w:color w:val="000000"/>
                <w:sz w:val="24"/>
                <w:szCs w:val="24"/>
                <w:lang w:val="pt-BR"/>
              </w:rPr>
              <w:t>, incluindo mulheres, crianças de uma determinada idade e nível de maturidade, pessoas com necessidades especiais e pessoas po</w:t>
            </w:r>
            <w:r>
              <w:rPr>
                <w:rFonts w:cs="Calibri"/>
                <w:color w:val="000000"/>
                <w:sz w:val="24"/>
                <w:szCs w:val="24"/>
                <w:lang w:val="pt-BR"/>
              </w:rPr>
              <w:t>tencialmente marginalizadas.</w:t>
            </w:r>
          </w:p>
          <w:bookmarkEnd w:id="2"/>
          <w:p w14:paraId="0C56F180" w14:textId="77777777" w:rsidR="005C1436" w:rsidRDefault="005C1436">
            <w:pPr>
              <w:widowControl w:val="0"/>
              <w:autoSpaceDE w:val="0"/>
              <w:autoSpaceDN w:val="0"/>
              <w:adjustRightInd w:val="0"/>
              <w:contextualSpacing/>
              <w:jc w:val="both"/>
              <w:rPr>
                <w:rFonts w:asciiTheme="minorHAnsi" w:eastAsia="MS Gothic" w:hAnsiTheme="minorHAnsi" w:cs="Calibri"/>
                <w:b/>
                <w:color w:val="000000" w:themeColor="text1"/>
                <w:sz w:val="24"/>
                <w:szCs w:val="24"/>
                <w:lang w:val="pt-BR"/>
              </w:rPr>
            </w:pPr>
          </w:p>
          <w:p w14:paraId="0C56F181" w14:textId="77777777" w:rsidR="005C1436" w:rsidRDefault="00E27F39">
            <w:pPr>
              <w:widowControl w:val="0"/>
              <w:autoSpaceDE w:val="0"/>
              <w:autoSpaceDN w:val="0"/>
              <w:adjustRightInd w:val="0"/>
              <w:jc w:val="both"/>
              <w:rPr>
                <w:rFonts w:asciiTheme="minorHAnsi" w:eastAsia="MS Gothic" w:hAnsiTheme="minorHAnsi" w:cs="Calibri"/>
                <w:b/>
                <w:bCs/>
                <w:color w:val="000000" w:themeColor="text1"/>
                <w:sz w:val="24"/>
                <w:szCs w:val="24"/>
                <w:lang w:val="pt-BR"/>
              </w:rPr>
            </w:pPr>
            <w:r>
              <w:rPr>
                <w:rFonts w:cs="Calibri"/>
                <w:b/>
                <w:bCs/>
                <w:i/>
                <w:iCs/>
                <w:color w:val="2A87C8"/>
                <w:sz w:val="24"/>
                <w:szCs w:val="24"/>
                <w:lang w:val="pt-BR"/>
              </w:rPr>
              <w:t xml:space="preserve">Dica do facilitador: </w:t>
            </w:r>
            <w:r>
              <w:rPr>
                <w:rFonts w:cs="Calibri"/>
                <w:color w:val="2A87C8"/>
                <w:sz w:val="24"/>
                <w:szCs w:val="24"/>
                <w:lang w:val="pt-BR"/>
              </w:rPr>
              <w:t>Peça aos participantes que discutam a mensagem principal antes de mudar o slide de foto para mensagem</w:t>
            </w:r>
            <w:r>
              <w:rPr>
                <w:rFonts w:cs="Calibri"/>
                <w:b/>
                <w:bCs/>
                <w:color w:val="000000"/>
                <w:sz w:val="24"/>
                <w:szCs w:val="24"/>
                <w:lang w:val="pt-BR"/>
              </w:rPr>
              <w:t>.</w:t>
            </w:r>
          </w:p>
        </w:tc>
      </w:tr>
    </w:tbl>
    <w:p w14:paraId="0C56F183" w14:textId="77777777" w:rsidR="005C1436" w:rsidRDefault="005C1436">
      <w:pPr>
        <w:widowControl w:val="0"/>
        <w:autoSpaceDE w:val="0"/>
        <w:autoSpaceDN w:val="0"/>
        <w:adjustRightInd w:val="0"/>
        <w:rPr>
          <w:rFonts w:asciiTheme="minorHAnsi" w:hAnsiTheme="minorHAnsi" w:cs="Calibri"/>
          <w:b/>
          <w:bCs/>
          <w:sz w:val="32"/>
          <w:szCs w:val="32"/>
          <w:lang w:val="pt-BR"/>
        </w:rPr>
        <w:sectPr w:rsidR="005C1436">
          <w:pgSz w:w="11906" w:h="16838" w:code="9"/>
          <w:pgMar w:top="2268" w:right="1134" w:bottom="1440" w:left="1440" w:header="720" w:footer="720" w:gutter="0"/>
          <w:cols w:space="720"/>
          <w:docGrid w:linePitch="360"/>
        </w:sectPr>
      </w:pPr>
    </w:p>
    <w:p w14:paraId="0C56F184" w14:textId="77777777" w:rsidR="005C1436" w:rsidRDefault="00E27F39">
      <w:pPr>
        <w:pStyle w:val="ListParagraph"/>
        <w:widowControl w:val="0"/>
        <w:numPr>
          <w:ilvl w:val="0"/>
          <w:numId w:val="11"/>
        </w:numPr>
        <w:autoSpaceDE w:val="0"/>
        <w:autoSpaceDN w:val="0"/>
        <w:adjustRightInd w:val="0"/>
        <w:ind w:left="426" w:hanging="426"/>
        <w:rPr>
          <w:rFonts w:asciiTheme="minorHAnsi" w:hAnsiTheme="minorHAnsi" w:cs="Calibri"/>
          <w:b/>
          <w:bCs/>
          <w:color w:val="2A87C8"/>
          <w:sz w:val="28"/>
          <w:szCs w:val="28"/>
          <w:lang w:val="pt-BR"/>
        </w:rPr>
      </w:pPr>
      <w:r>
        <w:rPr>
          <w:rFonts w:cs="Calibri"/>
          <w:b/>
          <w:bCs/>
          <w:color w:val="2A87C8"/>
          <w:sz w:val="28"/>
          <w:szCs w:val="28"/>
          <w:lang w:val="pt-BR"/>
        </w:rPr>
        <w:lastRenderedPageBreak/>
        <w:t xml:space="preserve">Fechamento de acampamento e retorno </w:t>
      </w:r>
    </w:p>
    <w:p w14:paraId="0C56F185" w14:textId="77777777" w:rsidR="005C1436" w:rsidRDefault="005C1436">
      <w:pPr>
        <w:widowControl w:val="0"/>
        <w:autoSpaceDE w:val="0"/>
        <w:autoSpaceDN w:val="0"/>
        <w:adjustRightInd w:val="0"/>
        <w:jc w:val="center"/>
        <w:rPr>
          <w:rFonts w:asciiTheme="minorHAnsi" w:hAnsiTheme="minorHAnsi" w:cs="Calibri"/>
          <w:b/>
          <w:bCs/>
          <w:szCs w:val="32"/>
          <w:lang w:val="pt-BR"/>
        </w:rPr>
      </w:pPr>
    </w:p>
    <w:p w14:paraId="0C56F186" w14:textId="77777777" w:rsidR="005C1436" w:rsidRDefault="00E27F39">
      <w:pPr>
        <w:widowControl w:val="0"/>
        <w:autoSpaceDE w:val="0"/>
        <w:autoSpaceDN w:val="0"/>
        <w:adjustRightInd w:val="0"/>
        <w:rPr>
          <w:rFonts w:asciiTheme="minorHAnsi" w:hAnsiTheme="minorHAnsi" w:cs="Calibri"/>
          <w:b/>
          <w:bCs/>
          <w:i/>
          <w:iCs/>
          <w:sz w:val="28"/>
          <w:szCs w:val="28"/>
          <w:lang w:val="pt-BR"/>
        </w:rPr>
      </w:pPr>
      <w:r>
        <w:rPr>
          <w:rFonts w:cs="Calibri"/>
          <w:b/>
          <w:bCs/>
          <w:sz w:val="28"/>
          <w:szCs w:val="28"/>
          <w:lang w:val="pt-BR"/>
        </w:rPr>
        <w:t xml:space="preserve">Atividade 4: </w:t>
      </w:r>
      <w:r>
        <w:rPr>
          <w:rFonts w:cs="Calibri"/>
          <w:b/>
          <w:bCs/>
          <w:i/>
          <w:iCs/>
          <w:sz w:val="28"/>
          <w:szCs w:val="28"/>
          <w:lang w:val="pt-BR"/>
        </w:rPr>
        <w:t xml:space="preserve">O que os gerentes de </w:t>
      </w:r>
      <w:r>
        <w:rPr>
          <w:rFonts w:cs="Calibri"/>
          <w:b/>
          <w:bCs/>
          <w:i/>
          <w:iCs/>
          <w:sz w:val="28"/>
          <w:szCs w:val="28"/>
          <w:lang w:val="pt-BR"/>
        </w:rPr>
        <w:t>acampamento devem e o que não devem fazer</w:t>
      </w:r>
    </w:p>
    <w:p w14:paraId="0C56F187" w14:textId="77777777" w:rsidR="005C1436" w:rsidRDefault="005C1436">
      <w:pPr>
        <w:rPr>
          <w:b/>
          <w:sz w:val="20"/>
          <w:szCs w:val="20"/>
          <w:lang w:val="pt-BR"/>
        </w:rPr>
      </w:pPr>
    </w:p>
    <w:p w14:paraId="0C56F188" w14:textId="77777777" w:rsidR="005C1436" w:rsidRDefault="00E27F39">
      <w:pPr>
        <w:rPr>
          <w:b/>
          <w:bCs/>
          <w:lang w:val="pt-BR"/>
        </w:rPr>
      </w:pPr>
      <w:r>
        <w:rPr>
          <w:b/>
          <w:bCs/>
          <w:lang w:val="pt-BR"/>
        </w:rPr>
        <w:t xml:space="preserve">Objetivo de aprendizagem </w:t>
      </w:r>
    </w:p>
    <w:p w14:paraId="0C56F189" w14:textId="77777777" w:rsidR="005C1436" w:rsidRDefault="00E27F39">
      <w:pPr>
        <w:widowControl w:val="0"/>
        <w:autoSpaceDE w:val="0"/>
        <w:autoSpaceDN w:val="0"/>
        <w:adjustRightInd w:val="0"/>
        <w:rPr>
          <w:rFonts w:asciiTheme="minorHAnsi" w:hAnsiTheme="minorHAnsi" w:cs="Calibri"/>
          <w:szCs w:val="28"/>
          <w:lang w:val="pt-BR"/>
        </w:rPr>
      </w:pPr>
      <w:r>
        <w:rPr>
          <w:rFonts w:cs="Calibri"/>
          <w:lang w:val="pt-BR"/>
        </w:rPr>
        <w:t>Discutir como a CMA poderia apoiar a situação com base nos princípios orientadores.</w:t>
      </w:r>
    </w:p>
    <w:p w14:paraId="0C56F18A" w14:textId="77777777" w:rsidR="005C1436" w:rsidRDefault="005C1436">
      <w:pPr>
        <w:pStyle w:val="ListParagraph"/>
        <w:widowControl w:val="0"/>
        <w:autoSpaceDE w:val="0"/>
        <w:autoSpaceDN w:val="0"/>
        <w:adjustRightInd w:val="0"/>
        <w:rPr>
          <w:rFonts w:asciiTheme="minorHAnsi" w:hAnsiTheme="minorHAnsi" w:cs="Calibri"/>
          <w:bCs/>
          <w:sz w:val="20"/>
          <w:szCs w:val="20"/>
          <w:lang w:val="pt-BR"/>
        </w:rPr>
      </w:pPr>
    </w:p>
    <w:p w14:paraId="0C56F18B" w14:textId="77777777" w:rsidR="005C1436" w:rsidRDefault="00E27F39">
      <w:pPr>
        <w:widowControl w:val="0"/>
        <w:autoSpaceDE w:val="0"/>
        <w:autoSpaceDN w:val="0"/>
        <w:adjustRightInd w:val="0"/>
        <w:rPr>
          <w:rFonts w:asciiTheme="minorHAnsi" w:hAnsiTheme="minorHAnsi" w:cs="Calibri"/>
          <w:b/>
          <w:bCs/>
          <w:lang w:val="pt-BR"/>
        </w:rPr>
      </w:pPr>
      <w:r>
        <w:rPr>
          <w:rFonts w:cs="Calibri"/>
          <w:b/>
          <w:bCs/>
          <w:lang w:val="pt-BR"/>
        </w:rPr>
        <w:t>Preparação e materiais</w:t>
      </w:r>
    </w:p>
    <w:p w14:paraId="0C56F18C" w14:textId="77777777" w:rsidR="005C1436" w:rsidRDefault="00E27F39">
      <w:pPr>
        <w:pStyle w:val="ListParagraph"/>
        <w:widowControl w:val="0"/>
        <w:numPr>
          <w:ilvl w:val="0"/>
          <w:numId w:val="3"/>
        </w:numPr>
        <w:autoSpaceDE w:val="0"/>
        <w:autoSpaceDN w:val="0"/>
        <w:adjustRightInd w:val="0"/>
        <w:rPr>
          <w:rFonts w:asciiTheme="minorHAnsi" w:hAnsiTheme="minorHAnsi" w:cs="Calibri"/>
          <w:b/>
          <w:bCs/>
          <w:lang w:val="pt-BR"/>
        </w:rPr>
      </w:pPr>
      <w:r>
        <w:rPr>
          <w:rFonts w:cs="Calibri"/>
          <w:lang w:val="pt-BR"/>
        </w:rPr>
        <w:t>Imprimir anexo 12.4: Lista de verificação de fechamento de acampamento para tod</w:t>
      </w:r>
      <w:r>
        <w:rPr>
          <w:rFonts w:cs="Calibri"/>
          <w:lang w:val="pt-BR"/>
        </w:rPr>
        <w:t>os os participantes</w:t>
      </w:r>
    </w:p>
    <w:p w14:paraId="0C56F18D" w14:textId="77777777" w:rsidR="005C1436" w:rsidRDefault="00E27F39">
      <w:pPr>
        <w:pStyle w:val="ListParagraph"/>
        <w:widowControl w:val="0"/>
        <w:numPr>
          <w:ilvl w:val="0"/>
          <w:numId w:val="3"/>
        </w:numPr>
        <w:autoSpaceDE w:val="0"/>
        <w:autoSpaceDN w:val="0"/>
        <w:adjustRightInd w:val="0"/>
        <w:rPr>
          <w:rStyle w:val="normaltextrun"/>
          <w:rFonts w:asciiTheme="minorHAnsi" w:hAnsiTheme="minorHAnsi" w:cs="Calibri"/>
          <w:b/>
          <w:bCs/>
          <w:lang w:val="pt-BR"/>
        </w:rPr>
      </w:pPr>
      <w:r>
        <w:rPr>
          <w:rStyle w:val="normaltextrun"/>
          <w:rFonts w:cs="Calibri"/>
          <w:bCs/>
          <w:lang w:val="pt-BR"/>
        </w:rPr>
        <w:t xml:space="preserve">Prepare dois flipcharts, um com o título “O que fazer” e outro com o título “O que não fazer”. Coloque-os na frente da sala. </w:t>
      </w:r>
    </w:p>
    <w:p w14:paraId="0C56F18E" w14:textId="77777777" w:rsidR="005C1436" w:rsidRDefault="00E27F39">
      <w:pPr>
        <w:widowControl w:val="0"/>
        <w:autoSpaceDE w:val="0"/>
        <w:autoSpaceDN w:val="0"/>
        <w:adjustRightInd w:val="0"/>
        <w:rPr>
          <w:rStyle w:val="normaltextrun"/>
          <w:rFonts w:asciiTheme="minorHAnsi" w:hAnsiTheme="minorHAnsi" w:cs="Calibri"/>
          <w:b/>
          <w:bCs/>
          <w:lang w:val="pt-BR"/>
        </w:rPr>
      </w:pPr>
      <w:r>
        <w:rPr>
          <w:rStyle w:val="normaltextrun"/>
          <w:rFonts w:cs="Calibri"/>
          <w:b/>
          <w:bCs/>
          <w:lang w:val="pt-BR"/>
        </w:rPr>
        <w:t>Duração:</w:t>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t xml:space="preserve"> </w:t>
      </w:r>
      <w:r>
        <w:rPr>
          <w:noProof/>
          <w:lang w:val="en-US" w:eastAsia="zh-TW"/>
        </w:rPr>
        <w:drawing>
          <wp:inline distT="0" distB="0" distL="0" distR="0" wp14:anchorId="0C56F24C" wp14:editId="0C56F24D">
            <wp:extent cx="299545" cy="299545"/>
            <wp:effectExtent l="0" t="0" r="5715" b="571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472363" name="watch.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7741" cy="307741"/>
                    </a:xfrm>
                    <a:prstGeom prst="rect">
                      <a:avLst/>
                    </a:prstGeom>
                  </pic:spPr>
                </pic:pic>
              </a:graphicData>
            </a:graphic>
          </wp:inline>
        </w:drawing>
      </w:r>
      <w:r>
        <w:rPr>
          <w:rStyle w:val="normaltextrun"/>
          <w:rFonts w:cs="Calibri"/>
          <w:b/>
          <w:bCs/>
          <w:lang w:val="pt-BR"/>
        </w:rPr>
        <w:tab/>
        <w:t>30 min</w:t>
      </w:r>
    </w:p>
    <w:p w14:paraId="0C56F18F" w14:textId="77777777" w:rsidR="005C1436" w:rsidRDefault="005C1436">
      <w:pPr>
        <w:widowControl w:val="0"/>
        <w:autoSpaceDE w:val="0"/>
        <w:autoSpaceDN w:val="0"/>
        <w:adjustRightInd w:val="0"/>
        <w:rPr>
          <w:rFonts w:asciiTheme="minorHAnsi" w:hAnsiTheme="minorHAnsi" w:cs="Calibri"/>
          <w:b/>
          <w:bCs/>
          <w:sz w:val="20"/>
          <w:szCs w:val="20"/>
          <w:lang w:val="pt-BR"/>
        </w:rPr>
      </w:pPr>
    </w:p>
    <w:tbl>
      <w:tblPr>
        <w:tblStyle w:val="TableGrid"/>
        <w:tblW w:w="935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1592"/>
        <w:gridCol w:w="7764"/>
      </w:tblGrid>
      <w:tr w:rsidR="005C1436" w14:paraId="0C56F192" w14:textId="77777777">
        <w:tc>
          <w:tcPr>
            <w:tcW w:w="1592" w:type="dxa"/>
            <w:shd w:val="clear" w:color="auto" w:fill="BDD6EE" w:themeFill="accent1" w:themeFillTint="66"/>
          </w:tcPr>
          <w:p w14:paraId="0C56F190" w14:textId="77777777" w:rsidR="005C1436" w:rsidRDefault="00E27F39">
            <w:pPr>
              <w:widowControl w:val="0"/>
              <w:autoSpaceDE w:val="0"/>
              <w:autoSpaceDN w:val="0"/>
              <w:adjustRightInd w:val="0"/>
              <w:contextualSpacing/>
              <w:jc w:val="center"/>
              <w:rPr>
                <w:rFonts w:asciiTheme="minorHAnsi" w:eastAsia="MS Gothic" w:hAnsiTheme="minorHAnsi" w:cs="Calibri"/>
                <w:b/>
                <w:bCs/>
                <w:color w:val="000000" w:themeColor="text1"/>
                <w:sz w:val="24"/>
                <w:szCs w:val="24"/>
                <w:lang w:val="pt-BR"/>
              </w:rPr>
            </w:pPr>
            <w:r>
              <w:rPr>
                <w:rFonts w:cs="Calibri"/>
                <w:b/>
                <w:bCs/>
                <w:color w:val="000000"/>
                <w:sz w:val="24"/>
                <w:szCs w:val="24"/>
                <w:lang w:val="pt-BR"/>
              </w:rPr>
              <w:t xml:space="preserve">Slide </w:t>
            </w:r>
          </w:p>
        </w:tc>
        <w:tc>
          <w:tcPr>
            <w:tcW w:w="7764" w:type="dxa"/>
            <w:shd w:val="clear" w:color="auto" w:fill="BDD6EE" w:themeFill="accent1" w:themeFillTint="66"/>
          </w:tcPr>
          <w:p w14:paraId="0C56F191" w14:textId="77777777" w:rsidR="005C1436" w:rsidRDefault="00E27F39">
            <w:pPr>
              <w:widowControl w:val="0"/>
              <w:autoSpaceDE w:val="0"/>
              <w:autoSpaceDN w:val="0"/>
              <w:adjustRightInd w:val="0"/>
              <w:contextualSpacing/>
              <w:jc w:val="center"/>
              <w:rPr>
                <w:rFonts w:asciiTheme="minorHAnsi" w:eastAsia="MS Gothic" w:hAnsiTheme="minorHAnsi" w:cs="Calibri"/>
                <w:b/>
                <w:bCs/>
                <w:color w:val="000000" w:themeColor="text1"/>
                <w:sz w:val="24"/>
                <w:szCs w:val="24"/>
                <w:lang w:val="pt-BR"/>
              </w:rPr>
            </w:pPr>
            <w:r>
              <w:rPr>
                <w:rFonts w:cs="Calibri"/>
                <w:b/>
                <w:bCs/>
                <w:color w:val="000000"/>
                <w:sz w:val="24"/>
                <w:szCs w:val="24"/>
                <w:lang w:val="pt-BR"/>
              </w:rPr>
              <w:t>Instruções</w:t>
            </w:r>
          </w:p>
        </w:tc>
      </w:tr>
      <w:tr w:rsidR="005C1436" w:rsidRPr="00E27F39" w14:paraId="0C56F19E" w14:textId="77777777">
        <w:trPr>
          <w:trHeight w:val="4032"/>
        </w:trPr>
        <w:tc>
          <w:tcPr>
            <w:tcW w:w="1592" w:type="dxa"/>
          </w:tcPr>
          <w:p w14:paraId="0C56F193" w14:textId="77777777" w:rsidR="005C1436" w:rsidRDefault="00E27F39">
            <w:pPr>
              <w:widowControl w:val="0"/>
              <w:autoSpaceDE w:val="0"/>
              <w:autoSpaceDN w:val="0"/>
              <w:adjustRightInd w:val="0"/>
              <w:contextualSpacing/>
              <w:rPr>
                <w:rFonts w:asciiTheme="minorHAnsi" w:hAnsiTheme="minorHAnsi" w:cs="Calibri"/>
                <w:b/>
                <w:bCs/>
                <w:sz w:val="24"/>
                <w:szCs w:val="24"/>
                <w:lang w:val="pt-BR"/>
              </w:rPr>
            </w:pPr>
            <w:r>
              <w:rPr>
                <w:rFonts w:cs="Calibri"/>
                <w:b/>
                <w:bCs/>
                <w:sz w:val="24"/>
                <w:szCs w:val="24"/>
                <w:lang w:val="pt-BR"/>
              </w:rPr>
              <w:t>Trabalho em grupo</w:t>
            </w:r>
          </w:p>
          <w:p w14:paraId="0C56F194" w14:textId="77777777" w:rsidR="005C1436" w:rsidRDefault="005C1436">
            <w:pPr>
              <w:widowControl w:val="0"/>
              <w:autoSpaceDE w:val="0"/>
              <w:autoSpaceDN w:val="0"/>
              <w:adjustRightInd w:val="0"/>
              <w:contextualSpacing/>
              <w:rPr>
                <w:rFonts w:asciiTheme="minorHAnsi" w:hAnsiTheme="minorHAnsi" w:cs="Calibri"/>
                <w:b/>
                <w:bCs/>
                <w:sz w:val="24"/>
                <w:szCs w:val="24"/>
                <w:lang w:val="pt-BR"/>
              </w:rPr>
            </w:pPr>
          </w:p>
          <w:p w14:paraId="0C56F195" w14:textId="77777777" w:rsidR="005C1436" w:rsidRDefault="00E27F39">
            <w:pPr>
              <w:widowControl w:val="0"/>
              <w:autoSpaceDE w:val="0"/>
              <w:autoSpaceDN w:val="0"/>
              <w:adjustRightInd w:val="0"/>
              <w:contextualSpacing/>
              <w:rPr>
                <w:rFonts w:asciiTheme="minorHAnsi" w:hAnsiTheme="minorHAnsi" w:cs="Calibri"/>
                <w:b/>
                <w:bCs/>
                <w:sz w:val="24"/>
                <w:szCs w:val="24"/>
                <w:lang w:val="pt-BR"/>
              </w:rPr>
            </w:pPr>
            <w:r>
              <w:rPr>
                <w:noProof/>
                <w:lang w:val="en-US" w:eastAsia="zh-TW"/>
              </w:rPr>
              <w:drawing>
                <wp:inline distT="0" distB="0" distL="0" distR="0" wp14:anchorId="0C56F24E" wp14:editId="0C56F24F">
                  <wp:extent cx="484165" cy="438150"/>
                  <wp:effectExtent l="0" t="0" r="0" b="0"/>
                  <wp:docPr id="24" name="Picture 1" descr="group work logo.png">
                    <a:extLst xmlns:a="http://schemas.openxmlformats.org/drawingml/2006/main">
                      <a:ext uri="{FF2B5EF4-FFF2-40B4-BE49-F238E27FC236}">
                        <a16:creationId xmlns:a16="http://schemas.microsoft.com/office/drawing/2014/main" id="{AE117D7F-14CE-4AD6-815A-AD334208F4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212028" name="Picture 1" descr="group work logo.png">
                            <a:extLst>
                              <a:ext uri="{FF2B5EF4-FFF2-40B4-BE49-F238E27FC236}">
                                <a16:creationId xmlns:a16="http://schemas.microsoft.com/office/drawing/2014/main" id="{AE117D7F-14CE-4AD6-815A-AD334208F40B}"/>
                              </a:ext>
                            </a:extLst>
                          </pic:cNvPr>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91760" cy="445023"/>
                          </a:xfrm>
                          <a:prstGeom prst="rect">
                            <a:avLst/>
                          </a:prstGeom>
                          <a:noFill/>
                          <a:ln>
                            <a:noFill/>
                          </a:ln>
                        </pic:spPr>
                      </pic:pic>
                    </a:graphicData>
                  </a:graphic>
                </wp:inline>
              </w:drawing>
            </w:r>
          </w:p>
        </w:tc>
        <w:tc>
          <w:tcPr>
            <w:tcW w:w="7764" w:type="dxa"/>
          </w:tcPr>
          <w:p w14:paraId="0C56F196" w14:textId="77777777" w:rsidR="005C1436" w:rsidRDefault="00E27F39">
            <w:pPr>
              <w:pStyle w:val="ListParagraph"/>
              <w:widowControl w:val="0"/>
              <w:numPr>
                <w:ilvl w:val="0"/>
                <w:numId w:val="15"/>
              </w:numPr>
              <w:autoSpaceDE w:val="0"/>
              <w:autoSpaceDN w:val="0"/>
              <w:adjustRightInd w:val="0"/>
              <w:jc w:val="both"/>
              <w:rPr>
                <w:rFonts w:asciiTheme="minorHAnsi" w:hAnsiTheme="minorHAnsi" w:cs="Calibri"/>
                <w:sz w:val="24"/>
                <w:szCs w:val="24"/>
                <w:lang w:val="pt-BR"/>
              </w:rPr>
            </w:pPr>
            <w:r>
              <w:rPr>
                <w:rFonts w:cs="Calibri"/>
                <w:sz w:val="24"/>
                <w:szCs w:val="24"/>
                <w:lang w:val="pt-BR"/>
              </w:rPr>
              <w:t xml:space="preserve">Chame a atenção dos </w:t>
            </w:r>
            <w:r>
              <w:rPr>
                <w:rFonts w:cs="Calibri"/>
                <w:sz w:val="24"/>
                <w:szCs w:val="24"/>
                <w:lang w:val="pt-BR"/>
              </w:rPr>
              <w:t>participantes para os dois flipcharts preparados na frente da sala. Peça aos participantes para discutirem em seus grupos por cinco minutos: “O que você deve e não deve fazer como gerente de acampamento com relação ao fechamento de acampamento?”</w:t>
            </w:r>
          </w:p>
          <w:p w14:paraId="0C56F197" w14:textId="77777777" w:rsidR="005C1436" w:rsidRDefault="005C1436">
            <w:pPr>
              <w:pStyle w:val="ListParagraph"/>
              <w:widowControl w:val="0"/>
              <w:autoSpaceDE w:val="0"/>
              <w:autoSpaceDN w:val="0"/>
              <w:adjustRightInd w:val="0"/>
              <w:ind w:left="747"/>
              <w:jc w:val="both"/>
              <w:rPr>
                <w:rFonts w:asciiTheme="minorHAnsi" w:hAnsiTheme="minorHAnsi" w:cs="Calibri"/>
                <w:sz w:val="4"/>
                <w:szCs w:val="4"/>
                <w:lang w:val="pt-BR"/>
              </w:rPr>
            </w:pPr>
          </w:p>
          <w:p w14:paraId="0C56F198" w14:textId="77777777" w:rsidR="005C1436" w:rsidRDefault="00E27F39">
            <w:pPr>
              <w:pStyle w:val="ListParagraph"/>
              <w:widowControl w:val="0"/>
              <w:numPr>
                <w:ilvl w:val="0"/>
                <w:numId w:val="15"/>
              </w:numPr>
              <w:autoSpaceDE w:val="0"/>
              <w:autoSpaceDN w:val="0"/>
              <w:adjustRightInd w:val="0"/>
              <w:jc w:val="both"/>
              <w:rPr>
                <w:rFonts w:asciiTheme="minorHAnsi" w:hAnsiTheme="minorHAnsi" w:cs="Calibri"/>
                <w:sz w:val="24"/>
                <w:szCs w:val="24"/>
                <w:lang w:val="pt-BR"/>
              </w:rPr>
            </w:pPr>
            <w:r>
              <w:rPr>
                <w:rFonts w:cs="Calibri"/>
                <w:sz w:val="24"/>
                <w:szCs w:val="24"/>
                <w:lang w:val="pt-BR"/>
              </w:rPr>
              <w:t xml:space="preserve">Após os cinco minutos de discussão, ouça uma sugestão de cada grupo e escreva-as no flipchart apropriado, compilando todas as sugestões do grupo. </w:t>
            </w:r>
          </w:p>
          <w:p w14:paraId="0C56F199" w14:textId="77777777" w:rsidR="005C1436" w:rsidRDefault="005C1436">
            <w:pPr>
              <w:pStyle w:val="ListParagraph"/>
              <w:widowControl w:val="0"/>
              <w:autoSpaceDE w:val="0"/>
              <w:autoSpaceDN w:val="0"/>
              <w:adjustRightInd w:val="0"/>
              <w:ind w:left="747"/>
              <w:jc w:val="both"/>
              <w:rPr>
                <w:rFonts w:asciiTheme="minorHAnsi" w:hAnsiTheme="minorHAnsi" w:cs="Calibri"/>
                <w:sz w:val="4"/>
                <w:szCs w:val="4"/>
                <w:lang w:val="pt-BR"/>
              </w:rPr>
            </w:pPr>
          </w:p>
          <w:p w14:paraId="0C56F19A" w14:textId="77777777" w:rsidR="005C1436" w:rsidRDefault="00E27F39">
            <w:pPr>
              <w:pStyle w:val="ListParagraph"/>
              <w:widowControl w:val="0"/>
              <w:numPr>
                <w:ilvl w:val="0"/>
                <w:numId w:val="15"/>
              </w:numPr>
              <w:autoSpaceDE w:val="0"/>
              <w:autoSpaceDN w:val="0"/>
              <w:adjustRightInd w:val="0"/>
              <w:ind w:left="749"/>
              <w:jc w:val="both"/>
              <w:rPr>
                <w:rFonts w:asciiTheme="minorHAnsi" w:hAnsiTheme="minorHAnsi" w:cs="Calibri"/>
                <w:sz w:val="24"/>
                <w:szCs w:val="24"/>
                <w:lang w:val="pt-BR"/>
              </w:rPr>
            </w:pPr>
            <w:r>
              <w:rPr>
                <w:rFonts w:cs="Calibri"/>
                <w:sz w:val="24"/>
                <w:szCs w:val="24"/>
                <w:lang w:val="pt-BR"/>
              </w:rPr>
              <w:t>Reforce esses pontos fornecendo exemplos relevantes de diferentes contextos operacionais relacionados ao fec</w:t>
            </w:r>
            <w:r>
              <w:rPr>
                <w:rFonts w:cs="Calibri"/>
                <w:sz w:val="24"/>
                <w:szCs w:val="24"/>
                <w:lang w:val="pt-BR"/>
              </w:rPr>
              <w:t xml:space="preserve">hamento de acampamento. </w:t>
            </w:r>
          </w:p>
          <w:p w14:paraId="0C56F19B" w14:textId="77777777" w:rsidR="005C1436" w:rsidRDefault="005C1436">
            <w:pPr>
              <w:pStyle w:val="ListParagraph"/>
              <w:widowControl w:val="0"/>
              <w:autoSpaceDE w:val="0"/>
              <w:autoSpaceDN w:val="0"/>
              <w:adjustRightInd w:val="0"/>
              <w:ind w:left="749"/>
              <w:jc w:val="both"/>
              <w:rPr>
                <w:rFonts w:asciiTheme="minorHAnsi" w:hAnsiTheme="minorHAnsi" w:cs="Calibri"/>
                <w:sz w:val="4"/>
                <w:szCs w:val="4"/>
                <w:lang w:val="pt-BR"/>
              </w:rPr>
            </w:pPr>
          </w:p>
          <w:p w14:paraId="0C56F19C" w14:textId="77777777" w:rsidR="005C1436" w:rsidRDefault="00E27F39">
            <w:pPr>
              <w:pStyle w:val="ListParagraph"/>
              <w:widowControl w:val="0"/>
              <w:numPr>
                <w:ilvl w:val="0"/>
                <w:numId w:val="15"/>
              </w:numPr>
              <w:autoSpaceDE w:val="0"/>
              <w:autoSpaceDN w:val="0"/>
              <w:adjustRightInd w:val="0"/>
              <w:ind w:left="749"/>
              <w:jc w:val="both"/>
              <w:rPr>
                <w:rFonts w:asciiTheme="minorHAnsi" w:hAnsiTheme="minorHAnsi" w:cs="Calibri"/>
                <w:sz w:val="24"/>
                <w:szCs w:val="24"/>
                <w:lang w:val="pt-BR"/>
              </w:rPr>
            </w:pPr>
            <w:r>
              <w:rPr>
                <w:rFonts w:cs="Calibri"/>
                <w:sz w:val="24"/>
                <w:szCs w:val="24"/>
                <w:lang w:val="pt-BR"/>
              </w:rPr>
              <w:t xml:space="preserve">Distribua o Anexo 12.4: Lista de verificação de fechamento de acampamento. </w:t>
            </w:r>
          </w:p>
          <w:p w14:paraId="0C56F19D" w14:textId="77777777" w:rsidR="005C1436" w:rsidRDefault="005C1436">
            <w:pPr>
              <w:widowControl w:val="0"/>
              <w:autoSpaceDE w:val="0"/>
              <w:autoSpaceDN w:val="0"/>
              <w:adjustRightInd w:val="0"/>
              <w:jc w:val="both"/>
              <w:rPr>
                <w:rFonts w:asciiTheme="minorHAnsi" w:hAnsiTheme="minorHAnsi" w:cs="Calibri"/>
                <w:sz w:val="24"/>
                <w:szCs w:val="24"/>
                <w:lang w:val="pt-BR"/>
              </w:rPr>
            </w:pPr>
          </w:p>
        </w:tc>
      </w:tr>
      <w:tr w:rsidR="005C1436" w:rsidRPr="00E27F39" w14:paraId="0C56F1A7" w14:textId="77777777">
        <w:tc>
          <w:tcPr>
            <w:tcW w:w="1592" w:type="dxa"/>
            <w:shd w:val="clear" w:color="auto" w:fill="DEEAF6" w:themeFill="accent1" w:themeFillTint="33"/>
          </w:tcPr>
          <w:p w14:paraId="0C56F19F" w14:textId="77777777" w:rsidR="005C1436" w:rsidRDefault="00E27F39">
            <w:pPr>
              <w:widowControl w:val="0"/>
              <w:autoSpaceDE w:val="0"/>
              <w:autoSpaceDN w:val="0"/>
              <w:adjustRightInd w:val="0"/>
              <w:jc w:val="both"/>
              <w:rPr>
                <w:rFonts w:asciiTheme="minorHAnsi" w:hAnsiTheme="minorHAnsi" w:cs="Calibri"/>
                <w:b/>
                <w:bCs/>
                <w:sz w:val="24"/>
                <w:szCs w:val="24"/>
                <w:lang w:val="pt-BR"/>
              </w:rPr>
            </w:pPr>
            <w:r>
              <w:rPr>
                <w:rFonts w:cs="Calibri"/>
                <w:b/>
                <w:bCs/>
                <w:sz w:val="24"/>
                <w:szCs w:val="24"/>
                <w:lang w:val="pt-BR"/>
              </w:rPr>
              <w:t>Mensagem principal</w:t>
            </w:r>
          </w:p>
          <w:p w14:paraId="0C56F1A0"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p w14:paraId="0C56F1A1"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tc>
        <w:tc>
          <w:tcPr>
            <w:tcW w:w="7764" w:type="dxa"/>
            <w:shd w:val="clear" w:color="auto" w:fill="DEEAF6" w:themeFill="accent1" w:themeFillTint="33"/>
          </w:tcPr>
          <w:p w14:paraId="0C56F1A2" w14:textId="77777777" w:rsidR="005C1436" w:rsidRDefault="00E27F39">
            <w:pPr>
              <w:keepNext/>
              <w:contextualSpacing/>
              <w:outlineLvl w:val="1"/>
              <w:rPr>
                <w:rFonts w:cs="Calibri"/>
                <w:bCs/>
                <w:color w:val="000000"/>
                <w:sz w:val="24"/>
                <w:szCs w:val="24"/>
                <w:lang w:val="pt-BR"/>
              </w:rPr>
            </w:pPr>
            <w:r>
              <w:rPr>
                <w:b/>
                <w:bCs/>
                <w:color w:val="000000"/>
                <w:sz w:val="24"/>
                <w:szCs w:val="24"/>
                <w:lang w:val="pt-BR"/>
              </w:rPr>
              <w:t xml:space="preserve">Recapitulação da mensagem principal: O </w:t>
            </w:r>
            <w:bookmarkStart w:id="3" w:name="_Hlk524607309"/>
            <w:bookmarkEnd w:id="3"/>
            <w:r>
              <w:rPr>
                <w:rFonts w:cs="Calibri"/>
                <w:b/>
                <w:bCs/>
                <w:color w:val="000000"/>
                <w:sz w:val="24"/>
                <w:szCs w:val="24"/>
                <w:lang w:val="pt-BR"/>
              </w:rPr>
              <w:t>retorno espontâneo</w:t>
            </w:r>
            <w:r>
              <w:rPr>
                <w:rFonts w:cs="Calibri"/>
                <w:color w:val="000000"/>
                <w:sz w:val="24"/>
                <w:szCs w:val="24"/>
                <w:lang w:val="pt-BR"/>
              </w:rPr>
              <w:t xml:space="preserve"> pode ser desencadeado por mudanças nas áreas de origem ou nas áreas de deslocamento, também inclui pessoas que optam por retornar por conta própria, em vez de fazer parte dos programas de retorno organizados pela agência.</w:t>
            </w:r>
          </w:p>
          <w:p w14:paraId="0C56F1A3" w14:textId="77777777" w:rsidR="005C1436" w:rsidRDefault="005C1436">
            <w:pPr>
              <w:keepNext/>
              <w:contextualSpacing/>
              <w:outlineLvl w:val="1"/>
              <w:rPr>
                <w:rFonts w:cs="Calibri"/>
                <w:b/>
                <w:bCs/>
                <w:color w:val="000000"/>
                <w:sz w:val="10"/>
                <w:szCs w:val="10"/>
                <w:lang w:val="pt-BR"/>
              </w:rPr>
            </w:pPr>
          </w:p>
          <w:p w14:paraId="0C56F1A4" w14:textId="77777777" w:rsidR="005C1436" w:rsidRDefault="00E27F39">
            <w:pPr>
              <w:keepNext/>
              <w:contextualSpacing/>
              <w:outlineLvl w:val="1"/>
              <w:rPr>
                <w:rFonts w:cs="Calibri"/>
                <w:bCs/>
                <w:color w:val="000000"/>
                <w:sz w:val="24"/>
                <w:szCs w:val="24"/>
                <w:lang w:val="pt-BR"/>
              </w:rPr>
            </w:pPr>
            <w:r>
              <w:rPr>
                <w:rFonts w:cs="Calibri"/>
                <w:bCs/>
                <w:color w:val="000000"/>
                <w:sz w:val="24"/>
                <w:szCs w:val="24"/>
                <w:lang w:val="pt-BR"/>
              </w:rPr>
              <w:t xml:space="preserve">O </w:t>
            </w:r>
            <w:r>
              <w:rPr>
                <w:rFonts w:cs="Calibri"/>
                <w:b/>
                <w:bCs/>
                <w:color w:val="000000"/>
                <w:sz w:val="24"/>
                <w:szCs w:val="24"/>
                <w:lang w:val="pt-BR"/>
              </w:rPr>
              <w:t>retorno forçado</w:t>
            </w:r>
            <w:r>
              <w:rPr>
                <w:rFonts w:cs="Calibri"/>
                <w:color w:val="000000"/>
                <w:sz w:val="24"/>
                <w:szCs w:val="24"/>
                <w:lang w:val="pt-BR"/>
              </w:rPr>
              <w:t xml:space="preserve"> ocorre quando </w:t>
            </w:r>
            <w:r>
              <w:rPr>
                <w:rFonts w:cs="Calibri"/>
                <w:color w:val="000000"/>
                <w:sz w:val="24"/>
                <w:szCs w:val="24"/>
                <w:lang w:val="pt-BR"/>
              </w:rPr>
              <w:t>a pressão das autoridades é exercida para que as pessoas retornem a áreas inseguras.</w:t>
            </w:r>
          </w:p>
          <w:p w14:paraId="0C56F1A5" w14:textId="77777777" w:rsidR="005C1436" w:rsidRDefault="005C1436">
            <w:pPr>
              <w:widowControl w:val="0"/>
              <w:autoSpaceDE w:val="0"/>
              <w:autoSpaceDN w:val="0"/>
              <w:adjustRightInd w:val="0"/>
              <w:contextualSpacing/>
              <w:jc w:val="both"/>
              <w:rPr>
                <w:rFonts w:asciiTheme="minorHAnsi" w:eastAsia="MS Gothic" w:hAnsiTheme="minorHAnsi" w:cs="Calibri"/>
                <w:b/>
                <w:color w:val="000000" w:themeColor="text1"/>
                <w:sz w:val="10"/>
                <w:szCs w:val="10"/>
                <w:lang w:val="pt-BR"/>
              </w:rPr>
            </w:pPr>
          </w:p>
          <w:p w14:paraId="0C56F1A6" w14:textId="77777777" w:rsidR="005C1436" w:rsidRDefault="00E27F39">
            <w:pPr>
              <w:widowControl w:val="0"/>
              <w:autoSpaceDE w:val="0"/>
              <w:autoSpaceDN w:val="0"/>
              <w:adjustRightInd w:val="0"/>
              <w:jc w:val="both"/>
              <w:rPr>
                <w:rFonts w:asciiTheme="minorHAnsi" w:eastAsia="MS Gothic" w:hAnsiTheme="minorHAnsi" w:cs="Calibri"/>
                <w:b/>
                <w:bCs/>
                <w:i/>
                <w:iCs/>
                <w:color w:val="2A87C8"/>
                <w:sz w:val="24"/>
                <w:szCs w:val="24"/>
                <w:lang w:val="pt-BR"/>
              </w:rPr>
            </w:pPr>
            <w:r>
              <w:rPr>
                <w:rFonts w:cs="Calibri"/>
                <w:b/>
                <w:bCs/>
                <w:i/>
                <w:iCs/>
                <w:color w:val="2A87C8"/>
                <w:sz w:val="24"/>
                <w:szCs w:val="24"/>
                <w:lang w:val="pt-BR"/>
              </w:rPr>
              <w:t xml:space="preserve">Dica do facilitador: </w:t>
            </w:r>
            <w:r>
              <w:rPr>
                <w:rFonts w:cs="Calibri"/>
                <w:color w:val="2A87C8"/>
                <w:sz w:val="24"/>
                <w:szCs w:val="24"/>
                <w:lang w:val="pt-BR"/>
              </w:rPr>
              <w:t>Peça aos participantes que discutam a mensagem principal antes de mudar o slide de foto para mensagem.</w:t>
            </w:r>
          </w:p>
        </w:tc>
      </w:tr>
    </w:tbl>
    <w:p w14:paraId="0C56F1A8" w14:textId="77777777" w:rsidR="005C1436" w:rsidRDefault="005C1436">
      <w:pPr>
        <w:widowControl w:val="0"/>
        <w:autoSpaceDE w:val="0"/>
        <w:autoSpaceDN w:val="0"/>
        <w:adjustRightInd w:val="0"/>
        <w:rPr>
          <w:rFonts w:asciiTheme="minorHAnsi" w:hAnsiTheme="minorHAnsi" w:cs="Calibri"/>
          <w:b/>
          <w:bCs/>
          <w:sz w:val="32"/>
          <w:szCs w:val="32"/>
          <w:lang w:val="pt-BR"/>
        </w:rPr>
        <w:sectPr w:rsidR="005C1436">
          <w:pgSz w:w="11906" w:h="16838" w:code="9"/>
          <w:pgMar w:top="2268" w:right="1134" w:bottom="1440" w:left="1440" w:header="720" w:footer="720" w:gutter="0"/>
          <w:cols w:space="720"/>
          <w:docGrid w:linePitch="360"/>
        </w:sectPr>
      </w:pPr>
    </w:p>
    <w:p w14:paraId="0C56F1A9" w14:textId="77777777" w:rsidR="005C1436" w:rsidRDefault="00E27F39">
      <w:pPr>
        <w:pStyle w:val="ListParagraph"/>
        <w:widowControl w:val="0"/>
        <w:numPr>
          <w:ilvl w:val="0"/>
          <w:numId w:val="11"/>
        </w:numPr>
        <w:autoSpaceDE w:val="0"/>
        <w:autoSpaceDN w:val="0"/>
        <w:adjustRightInd w:val="0"/>
        <w:ind w:left="360"/>
        <w:rPr>
          <w:rFonts w:asciiTheme="minorHAnsi" w:hAnsiTheme="minorHAnsi" w:cs="Calibri"/>
          <w:b/>
          <w:bCs/>
          <w:color w:val="2A87C8"/>
          <w:sz w:val="28"/>
          <w:szCs w:val="28"/>
          <w:lang w:val="pt-BR"/>
        </w:rPr>
      </w:pPr>
      <w:r>
        <w:rPr>
          <w:rFonts w:cs="Calibri"/>
          <w:b/>
          <w:bCs/>
          <w:color w:val="2A87C8"/>
          <w:sz w:val="28"/>
          <w:szCs w:val="28"/>
          <w:lang w:val="pt-BR"/>
        </w:rPr>
        <w:lastRenderedPageBreak/>
        <w:t>Pesquisas de intenção</w:t>
      </w:r>
    </w:p>
    <w:p w14:paraId="0C56F1AA" w14:textId="77777777" w:rsidR="005C1436" w:rsidRDefault="005C1436">
      <w:pPr>
        <w:widowControl w:val="0"/>
        <w:autoSpaceDE w:val="0"/>
        <w:autoSpaceDN w:val="0"/>
        <w:adjustRightInd w:val="0"/>
        <w:jc w:val="center"/>
        <w:rPr>
          <w:rFonts w:asciiTheme="minorHAnsi" w:hAnsiTheme="minorHAnsi" w:cs="Calibri"/>
          <w:b/>
          <w:bCs/>
          <w:szCs w:val="32"/>
          <w:lang w:val="pt-BR"/>
        </w:rPr>
      </w:pPr>
    </w:p>
    <w:p w14:paraId="0C56F1AB" w14:textId="77777777" w:rsidR="005C1436" w:rsidRDefault="00E27F39">
      <w:pPr>
        <w:widowControl w:val="0"/>
        <w:autoSpaceDE w:val="0"/>
        <w:autoSpaceDN w:val="0"/>
        <w:adjustRightInd w:val="0"/>
        <w:rPr>
          <w:rFonts w:asciiTheme="minorHAnsi" w:hAnsiTheme="minorHAnsi" w:cs="Calibri"/>
          <w:b/>
          <w:bCs/>
          <w:i/>
          <w:iCs/>
          <w:sz w:val="28"/>
          <w:szCs w:val="28"/>
          <w:lang w:val="pt-BR"/>
        </w:rPr>
      </w:pPr>
      <w:r>
        <w:rPr>
          <w:rFonts w:cs="Calibri"/>
          <w:b/>
          <w:bCs/>
          <w:sz w:val="28"/>
          <w:szCs w:val="28"/>
          <w:lang w:val="pt-BR"/>
        </w:rPr>
        <w:t xml:space="preserve">Atividade 5: </w:t>
      </w:r>
      <w:r>
        <w:rPr>
          <w:rFonts w:cs="Calibri"/>
          <w:b/>
          <w:bCs/>
          <w:i/>
          <w:iCs/>
          <w:sz w:val="28"/>
          <w:szCs w:val="28"/>
          <w:lang w:val="pt-BR"/>
        </w:rPr>
        <w:t>Soluções duráveis e ciclo de vida do acampamento</w:t>
      </w:r>
    </w:p>
    <w:p w14:paraId="0C56F1AC" w14:textId="77777777" w:rsidR="005C1436" w:rsidRDefault="005C1436">
      <w:pPr>
        <w:widowControl w:val="0"/>
        <w:autoSpaceDE w:val="0"/>
        <w:autoSpaceDN w:val="0"/>
        <w:adjustRightInd w:val="0"/>
        <w:rPr>
          <w:rFonts w:asciiTheme="minorHAnsi" w:hAnsiTheme="minorHAnsi" w:cs="Calibri"/>
          <w:b/>
          <w:bCs/>
          <w:sz w:val="32"/>
          <w:szCs w:val="32"/>
          <w:lang w:val="pt-BR"/>
        </w:rPr>
      </w:pPr>
    </w:p>
    <w:p w14:paraId="0C56F1AD" w14:textId="77777777" w:rsidR="005C1436" w:rsidRDefault="00E27F39">
      <w:pPr>
        <w:rPr>
          <w:b/>
          <w:bCs/>
          <w:lang w:val="pt-BR"/>
        </w:rPr>
      </w:pPr>
      <w:r>
        <w:rPr>
          <w:b/>
          <w:bCs/>
          <w:lang w:val="pt-BR"/>
        </w:rPr>
        <w:t xml:space="preserve">Objetivo de aprendizagem </w:t>
      </w:r>
    </w:p>
    <w:p w14:paraId="0C56F1AE" w14:textId="77777777" w:rsidR="005C1436" w:rsidRDefault="00E27F39">
      <w:pPr>
        <w:widowControl w:val="0"/>
        <w:autoSpaceDE w:val="0"/>
        <w:autoSpaceDN w:val="0"/>
        <w:adjustRightInd w:val="0"/>
        <w:rPr>
          <w:rFonts w:asciiTheme="minorHAnsi" w:hAnsiTheme="minorHAnsi" w:cs="Calibri"/>
          <w:szCs w:val="28"/>
          <w:lang w:val="pt-BR"/>
        </w:rPr>
      </w:pPr>
      <w:r>
        <w:rPr>
          <w:rFonts w:cs="Calibri"/>
          <w:lang w:val="pt-BR"/>
        </w:rPr>
        <w:t xml:space="preserve">Discutir as pesquisas de intenção e como os participantes as usaram. </w:t>
      </w:r>
    </w:p>
    <w:p w14:paraId="0C56F1AF" w14:textId="77777777" w:rsidR="005C1436" w:rsidRDefault="005C1436">
      <w:pPr>
        <w:widowControl w:val="0"/>
        <w:autoSpaceDE w:val="0"/>
        <w:autoSpaceDN w:val="0"/>
        <w:adjustRightInd w:val="0"/>
        <w:rPr>
          <w:rFonts w:asciiTheme="minorHAnsi" w:hAnsiTheme="minorHAnsi" w:cs="Calibri"/>
          <w:bCs/>
          <w:lang w:val="pt-BR"/>
        </w:rPr>
      </w:pPr>
    </w:p>
    <w:p w14:paraId="0C56F1B0" w14:textId="77777777" w:rsidR="005C1436" w:rsidRDefault="00E27F39">
      <w:pPr>
        <w:widowControl w:val="0"/>
        <w:autoSpaceDE w:val="0"/>
        <w:autoSpaceDN w:val="0"/>
        <w:adjustRightInd w:val="0"/>
        <w:rPr>
          <w:rFonts w:asciiTheme="minorHAnsi" w:hAnsiTheme="minorHAnsi" w:cs="Calibri"/>
          <w:b/>
          <w:bCs/>
          <w:lang w:val="pt-BR"/>
        </w:rPr>
      </w:pPr>
      <w:r>
        <w:rPr>
          <w:rFonts w:cs="Calibri"/>
          <w:b/>
          <w:bCs/>
          <w:lang w:val="pt-BR"/>
        </w:rPr>
        <w:t>Preparação e materiais</w:t>
      </w:r>
    </w:p>
    <w:p w14:paraId="0C56F1B1" w14:textId="77777777" w:rsidR="005C1436" w:rsidRDefault="00E27F39">
      <w:pPr>
        <w:pStyle w:val="ListParagraph"/>
        <w:widowControl w:val="0"/>
        <w:numPr>
          <w:ilvl w:val="0"/>
          <w:numId w:val="3"/>
        </w:numPr>
        <w:autoSpaceDE w:val="0"/>
        <w:autoSpaceDN w:val="0"/>
        <w:adjustRightInd w:val="0"/>
        <w:rPr>
          <w:rFonts w:asciiTheme="minorHAnsi" w:hAnsiTheme="minorHAnsi" w:cs="Calibri"/>
          <w:i/>
          <w:iCs/>
          <w:lang w:val="pt-BR"/>
        </w:rPr>
      </w:pPr>
      <w:r>
        <w:rPr>
          <w:rFonts w:cs="Calibri"/>
          <w:color w:val="000000"/>
          <w:lang w:val="pt-BR"/>
        </w:rPr>
        <w:t>Flipchart para fazer anotações da discussão (opcional)</w:t>
      </w:r>
    </w:p>
    <w:p w14:paraId="0C56F1B2" w14:textId="77777777" w:rsidR="005C1436" w:rsidRDefault="00E27F39">
      <w:pPr>
        <w:pStyle w:val="ListParagraph"/>
        <w:widowControl w:val="0"/>
        <w:numPr>
          <w:ilvl w:val="0"/>
          <w:numId w:val="3"/>
        </w:numPr>
        <w:autoSpaceDE w:val="0"/>
        <w:autoSpaceDN w:val="0"/>
        <w:adjustRightInd w:val="0"/>
        <w:rPr>
          <w:rFonts w:asciiTheme="minorHAnsi" w:hAnsiTheme="minorHAnsi" w:cs="Calibri"/>
          <w:i/>
          <w:iCs/>
          <w:lang w:val="pt-BR"/>
        </w:rPr>
      </w:pPr>
      <w:r>
        <w:rPr>
          <w:rFonts w:cs="Calibri"/>
          <w:color w:val="000000"/>
          <w:lang w:val="pt-BR"/>
        </w:rPr>
        <w:t xml:space="preserve">Imprima o </w:t>
      </w:r>
      <w:r>
        <w:rPr>
          <w:rFonts w:cs="Calibri"/>
          <w:color w:val="000000"/>
          <w:lang w:val="pt-BR"/>
        </w:rPr>
        <w:t>Anexo 12.5 Relatório de pesquisa de intenção doméstica DTM (opcional)</w:t>
      </w:r>
    </w:p>
    <w:p w14:paraId="0C56F1B3" w14:textId="77777777" w:rsidR="005C1436" w:rsidRDefault="005C1436">
      <w:pPr>
        <w:widowControl w:val="0"/>
        <w:autoSpaceDE w:val="0"/>
        <w:autoSpaceDN w:val="0"/>
        <w:adjustRightInd w:val="0"/>
        <w:rPr>
          <w:rFonts w:asciiTheme="minorHAnsi" w:hAnsiTheme="minorHAnsi" w:cs="Calibri"/>
          <w:i/>
          <w:iCs/>
          <w:lang w:val="pt-BR"/>
        </w:rPr>
      </w:pPr>
    </w:p>
    <w:p w14:paraId="0C56F1B4" w14:textId="77777777" w:rsidR="005C1436" w:rsidRDefault="00E27F39">
      <w:pPr>
        <w:widowControl w:val="0"/>
        <w:autoSpaceDE w:val="0"/>
        <w:autoSpaceDN w:val="0"/>
        <w:adjustRightInd w:val="0"/>
        <w:jc w:val="both"/>
        <w:rPr>
          <w:rFonts w:asciiTheme="minorHAnsi" w:hAnsiTheme="minorHAnsi" w:cs="Calibri"/>
          <w:b/>
          <w:i/>
          <w:iCs/>
          <w:color w:val="2A87C8"/>
          <w:lang w:val="pt-BR"/>
        </w:rPr>
      </w:pPr>
      <w:r>
        <w:rPr>
          <w:rFonts w:cs="Calibri"/>
          <w:b/>
          <w:bCs/>
          <w:i/>
          <w:iCs/>
          <w:color w:val="2A87C8"/>
          <w:lang w:val="pt-BR"/>
        </w:rPr>
        <w:t>Dica do facilitador: Use esta atividade em configurações operacionais em que os retornos ainda não ocorreram.</w:t>
      </w:r>
    </w:p>
    <w:p w14:paraId="0C56F1B5" w14:textId="77777777" w:rsidR="005C1436" w:rsidRDefault="005C1436">
      <w:pPr>
        <w:widowControl w:val="0"/>
        <w:autoSpaceDE w:val="0"/>
        <w:autoSpaceDN w:val="0"/>
        <w:adjustRightInd w:val="0"/>
        <w:jc w:val="both"/>
        <w:rPr>
          <w:rFonts w:asciiTheme="minorHAnsi" w:hAnsiTheme="minorHAnsi" w:cs="Calibri"/>
          <w:color w:val="2A87C8"/>
          <w:lang w:val="pt-BR"/>
        </w:rPr>
      </w:pPr>
    </w:p>
    <w:p w14:paraId="0C56F1B6" w14:textId="77777777" w:rsidR="005C1436" w:rsidRDefault="00E27F39">
      <w:pPr>
        <w:widowControl w:val="0"/>
        <w:autoSpaceDE w:val="0"/>
        <w:autoSpaceDN w:val="0"/>
        <w:adjustRightInd w:val="0"/>
        <w:rPr>
          <w:rStyle w:val="normaltextrun"/>
          <w:rFonts w:asciiTheme="minorHAnsi" w:hAnsiTheme="minorHAnsi" w:cs="Calibri"/>
          <w:b/>
          <w:bCs/>
          <w:lang w:val="pt-BR"/>
        </w:rPr>
      </w:pPr>
      <w:r>
        <w:rPr>
          <w:rStyle w:val="normaltextrun"/>
          <w:rFonts w:cs="Calibri"/>
          <w:b/>
          <w:bCs/>
          <w:lang w:val="pt-BR"/>
        </w:rPr>
        <w:t>Duração:</w:t>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t xml:space="preserve"> </w:t>
      </w:r>
      <w:r>
        <w:rPr>
          <w:noProof/>
          <w:lang w:val="en-US" w:eastAsia="zh-TW"/>
        </w:rPr>
        <w:drawing>
          <wp:inline distT="0" distB="0" distL="0" distR="0" wp14:anchorId="0C56F250" wp14:editId="0C56F251">
            <wp:extent cx="299545" cy="299545"/>
            <wp:effectExtent l="0" t="0" r="5715"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2018749" name="watch.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7741" cy="307741"/>
                    </a:xfrm>
                    <a:prstGeom prst="rect">
                      <a:avLst/>
                    </a:prstGeom>
                  </pic:spPr>
                </pic:pic>
              </a:graphicData>
            </a:graphic>
          </wp:inline>
        </w:drawing>
      </w:r>
      <w:r>
        <w:rPr>
          <w:rStyle w:val="normaltextrun"/>
          <w:rFonts w:cs="Calibri"/>
          <w:b/>
          <w:bCs/>
          <w:lang w:val="pt-BR"/>
        </w:rPr>
        <w:tab/>
        <w:t>10 min</w:t>
      </w:r>
    </w:p>
    <w:p w14:paraId="0C56F1B7" w14:textId="77777777" w:rsidR="005C1436" w:rsidRDefault="005C1436">
      <w:pPr>
        <w:widowControl w:val="0"/>
        <w:autoSpaceDE w:val="0"/>
        <w:autoSpaceDN w:val="0"/>
        <w:adjustRightInd w:val="0"/>
        <w:rPr>
          <w:rFonts w:asciiTheme="minorHAnsi" w:hAnsiTheme="minorHAnsi" w:cs="Calibri"/>
          <w:b/>
          <w:bCs/>
          <w:lang w:val="pt-BR"/>
        </w:rPr>
      </w:pPr>
    </w:p>
    <w:tbl>
      <w:tblPr>
        <w:tblStyle w:val="TableGrid"/>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1560"/>
        <w:gridCol w:w="7801"/>
      </w:tblGrid>
      <w:tr w:rsidR="005C1436" w14:paraId="0C56F1BA" w14:textId="77777777">
        <w:tc>
          <w:tcPr>
            <w:tcW w:w="1560" w:type="dxa"/>
            <w:shd w:val="clear" w:color="auto" w:fill="BDD6EE" w:themeFill="accent1" w:themeFillTint="66"/>
          </w:tcPr>
          <w:p w14:paraId="0C56F1B8" w14:textId="77777777" w:rsidR="005C1436" w:rsidRDefault="00E27F39">
            <w:pPr>
              <w:widowControl w:val="0"/>
              <w:autoSpaceDE w:val="0"/>
              <w:autoSpaceDN w:val="0"/>
              <w:adjustRightInd w:val="0"/>
              <w:contextualSpacing/>
              <w:jc w:val="center"/>
              <w:rPr>
                <w:rFonts w:asciiTheme="minorHAnsi" w:eastAsia="MS Gothic" w:hAnsiTheme="minorHAnsi" w:cs="Calibri"/>
                <w:b/>
                <w:bCs/>
                <w:color w:val="000000" w:themeColor="text1"/>
                <w:sz w:val="24"/>
                <w:szCs w:val="24"/>
                <w:lang w:val="pt-BR"/>
              </w:rPr>
            </w:pPr>
            <w:r>
              <w:rPr>
                <w:rFonts w:cs="Calibri"/>
                <w:b/>
                <w:bCs/>
                <w:color w:val="000000"/>
                <w:sz w:val="24"/>
                <w:szCs w:val="24"/>
                <w:lang w:val="pt-BR"/>
              </w:rPr>
              <w:t xml:space="preserve">Slide </w:t>
            </w:r>
          </w:p>
        </w:tc>
        <w:tc>
          <w:tcPr>
            <w:tcW w:w="7801" w:type="dxa"/>
            <w:shd w:val="clear" w:color="auto" w:fill="BDD6EE" w:themeFill="accent1" w:themeFillTint="66"/>
          </w:tcPr>
          <w:p w14:paraId="0C56F1B9" w14:textId="77777777" w:rsidR="005C1436" w:rsidRDefault="00E27F39">
            <w:pPr>
              <w:widowControl w:val="0"/>
              <w:autoSpaceDE w:val="0"/>
              <w:autoSpaceDN w:val="0"/>
              <w:adjustRightInd w:val="0"/>
              <w:contextualSpacing/>
              <w:jc w:val="center"/>
              <w:rPr>
                <w:rFonts w:asciiTheme="minorHAnsi" w:eastAsia="MS Gothic" w:hAnsiTheme="minorHAnsi" w:cs="Calibri"/>
                <w:b/>
                <w:bCs/>
                <w:color w:val="000000" w:themeColor="text1"/>
                <w:sz w:val="24"/>
                <w:szCs w:val="24"/>
                <w:lang w:val="pt-BR"/>
              </w:rPr>
            </w:pPr>
            <w:r>
              <w:rPr>
                <w:rFonts w:cs="Calibri"/>
                <w:b/>
                <w:bCs/>
                <w:color w:val="000000"/>
                <w:sz w:val="24"/>
                <w:szCs w:val="24"/>
                <w:lang w:val="pt-BR"/>
              </w:rPr>
              <w:t>Instruções</w:t>
            </w:r>
          </w:p>
        </w:tc>
      </w:tr>
      <w:tr w:rsidR="005C1436" w:rsidRPr="00E27F39" w14:paraId="0C56F1CA" w14:textId="77777777">
        <w:tc>
          <w:tcPr>
            <w:tcW w:w="1560" w:type="dxa"/>
          </w:tcPr>
          <w:p w14:paraId="0C56F1BB" w14:textId="77777777" w:rsidR="005C1436" w:rsidRDefault="00E27F39">
            <w:pPr>
              <w:widowControl w:val="0"/>
              <w:autoSpaceDE w:val="0"/>
              <w:autoSpaceDN w:val="0"/>
              <w:adjustRightInd w:val="0"/>
              <w:contextualSpacing/>
              <w:rPr>
                <w:rFonts w:asciiTheme="minorHAnsi" w:hAnsiTheme="minorHAnsi" w:cs="Calibri"/>
                <w:b/>
                <w:bCs/>
                <w:sz w:val="24"/>
                <w:szCs w:val="24"/>
                <w:lang w:val="pt-BR"/>
              </w:rPr>
            </w:pPr>
            <w:r>
              <w:rPr>
                <w:rFonts w:cs="Calibri"/>
                <w:b/>
                <w:bCs/>
                <w:sz w:val="24"/>
                <w:szCs w:val="24"/>
                <w:lang w:val="pt-BR"/>
              </w:rPr>
              <w:t xml:space="preserve">Discussão da </w:t>
            </w:r>
            <w:r>
              <w:rPr>
                <w:rFonts w:cs="Calibri"/>
                <w:b/>
                <w:bCs/>
                <w:sz w:val="24"/>
                <w:szCs w:val="24"/>
                <w:lang w:val="pt-BR"/>
              </w:rPr>
              <w:t>pesquisa de intenção</w:t>
            </w:r>
          </w:p>
          <w:p w14:paraId="0C56F1BC" w14:textId="77777777" w:rsidR="005C1436" w:rsidRDefault="005C1436">
            <w:pPr>
              <w:widowControl w:val="0"/>
              <w:autoSpaceDE w:val="0"/>
              <w:autoSpaceDN w:val="0"/>
              <w:adjustRightInd w:val="0"/>
              <w:contextualSpacing/>
              <w:rPr>
                <w:rFonts w:asciiTheme="minorHAnsi" w:hAnsiTheme="minorHAnsi" w:cs="Calibri"/>
                <w:b/>
                <w:sz w:val="24"/>
                <w:szCs w:val="24"/>
                <w:lang w:val="pt-BR"/>
              </w:rPr>
            </w:pPr>
          </w:p>
          <w:p w14:paraId="0C56F1BD"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p w14:paraId="0C56F1BE"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p w14:paraId="0C56F1BF"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tc>
        <w:tc>
          <w:tcPr>
            <w:tcW w:w="7801" w:type="dxa"/>
          </w:tcPr>
          <w:p w14:paraId="0C56F1C0" w14:textId="77777777" w:rsidR="005C1436" w:rsidRDefault="00E27F39">
            <w:pPr>
              <w:pStyle w:val="ListParagraph"/>
              <w:widowControl w:val="0"/>
              <w:numPr>
                <w:ilvl w:val="0"/>
                <w:numId w:val="22"/>
              </w:numPr>
              <w:autoSpaceDE w:val="0"/>
              <w:autoSpaceDN w:val="0"/>
              <w:adjustRightInd w:val="0"/>
              <w:jc w:val="both"/>
              <w:rPr>
                <w:rFonts w:asciiTheme="minorHAnsi" w:hAnsiTheme="minorHAnsi" w:cs="Calibri"/>
                <w:sz w:val="24"/>
                <w:szCs w:val="24"/>
                <w:lang w:val="pt-BR"/>
              </w:rPr>
            </w:pPr>
            <w:r>
              <w:rPr>
                <w:rFonts w:cs="Calibri"/>
                <w:sz w:val="24"/>
                <w:szCs w:val="24"/>
                <w:lang w:val="pt-BR"/>
              </w:rPr>
              <w:t>Comece a atividade com uma discussão com os participantes baseado nas seguintes perguntas:</w:t>
            </w:r>
          </w:p>
          <w:p w14:paraId="0C56F1C1" w14:textId="77777777" w:rsidR="005C1436" w:rsidRDefault="00E27F39">
            <w:pPr>
              <w:pStyle w:val="ListParagraph"/>
              <w:widowControl w:val="0"/>
              <w:numPr>
                <w:ilvl w:val="1"/>
                <w:numId w:val="22"/>
              </w:numPr>
              <w:autoSpaceDE w:val="0"/>
              <w:autoSpaceDN w:val="0"/>
              <w:adjustRightInd w:val="0"/>
              <w:jc w:val="both"/>
              <w:rPr>
                <w:rFonts w:asciiTheme="minorHAnsi" w:hAnsiTheme="minorHAnsi" w:cs="Calibri"/>
                <w:sz w:val="24"/>
                <w:szCs w:val="24"/>
                <w:lang w:val="pt-BR"/>
              </w:rPr>
            </w:pPr>
            <w:r>
              <w:rPr>
                <w:rFonts w:cs="Calibri"/>
                <w:sz w:val="24"/>
                <w:szCs w:val="24"/>
                <w:lang w:val="pt-BR"/>
              </w:rPr>
              <w:t>Por que as informações da pesquisa de intenção são relevantes para a CM?</w:t>
            </w:r>
          </w:p>
          <w:p w14:paraId="0C56F1C2" w14:textId="77777777" w:rsidR="005C1436" w:rsidRDefault="00E27F39">
            <w:pPr>
              <w:pStyle w:val="ListParagraph"/>
              <w:widowControl w:val="0"/>
              <w:numPr>
                <w:ilvl w:val="1"/>
                <w:numId w:val="22"/>
              </w:numPr>
              <w:autoSpaceDE w:val="0"/>
              <w:autoSpaceDN w:val="0"/>
              <w:adjustRightInd w:val="0"/>
              <w:jc w:val="both"/>
              <w:rPr>
                <w:rFonts w:asciiTheme="minorHAnsi" w:hAnsiTheme="minorHAnsi" w:cs="Calibri"/>
                <w:sz w:val="24"/>
                <w:szCs w:val="24"/>
                <w:lang w:val="pt-BR"/>
              </w:rPr>
            </w:pPr>
            <w:r>
              <w:rPr>
                <w:rFonts w:cs="Calibri"/>
                <w:sz w:val="24"/>
                <w:szCs w:val="24"/>
                <w:lang w:val="pt-BR"/>
              </w:rPr>
              <w:t>Que tipo de informação está inclusa em uma pesquisa da CM?</w:t>
            </w:r>
          </w:p>
          <w:p w14:paraId="0C56F1C3" w14:textId="77777777" w:rsidR="005C1436" w:rsidRDefault="00E27F39">
            <w:pPr>
              <w:pStyle w:val="ListParagraph"/>
              <w:widowControl w:val="0"/>
              <w:numPr>
                <w:ilvl w:val="1"/>
                <w:numId w:val="22"/>
              </w:numPr>
              <w:autoSpaceDE w:val="0"/>
              <w:autoSpaceDN w:val="0"/>
              <w:adjustRightInd w:val="0"/>
              <w:jc w:val="both"/>
              <w:rPr>
                <w:rFonts w:asciiTheme="minorHAnsi" w:hAnsiTheme="minorHAnsi" w:cs="Calibri"/>
                <w:sz w:val="24"/>
                <w:szCs w:val="24"/>
                <w:lang w:val="pt-BR"/>
              </w:rPr>
            </w:pPr>
            <w:r>
              <w:rPr>
                <w:rFonts w:cs="Calibri"/>
                <w:sz w:val="24"/>
                <w:szCs w:val="24"/>
                <w:lang w:val="pt-BR"/>
              </w:rPr>
              <w:t xml:space="preserve">É </w:t>
            </w:r>
            <w:r>
              <w:rPr>
                <w:rFonts w:cs="Calibri"/>
                <w:sz w:val="24"/>
                <w:szCs w:val="24"/>
                <w:lang w:val="pt-BR"/>
              </w:rPr>
              <w:t>responsabilidade da equipe da CM conduzir tais pesquisas?</w:t>
            </w:r>
          </w:p>
          <w:p w14:paraId="0C56F1C4" w14:textId="77777777" w:rsidR="005C1436" w:rsidRDefault="00E27F39">
            <w:pPr>
              <w:pStyle w:val="ListParagraph"/>
              <w:widowControl w:val="0"/>
              <w:numPr>
                <w:ilvl w:val="1"/>
                <w:numId w:val="22"/>
              </w:numPr>
              <w:autoSpaceDE w:val="0"/>
              <w:autoSpaceDN w:val="0"/>
              <w:adjustRightInd w:val="0"/>
              <w:jc w:val="both"/>
              <w:rPr>
                <w:rFonts w:asciiTheme="minorHAnsi" w:hAnsiTheme="minorHAnsi" w:cs="Calibri"/>
                <w:sz w:val="24"/>
                <w:szCs w:val="24"/>
                <w:lang w:val="pt-BR"/>
              </w:rPr>
            </w:pPr>
            <w:r>
              <w:rPr>
                <w:rFonts w:cs="Calibri"/>
                <w:sz w:val="24"/>
                <w:szCs w:val="24"/>
                <w:lang w:val="pt-BR"/>
              </w:rPr>
              <w:t>Qual é a sua experiência com pesquisas de intenção?</w:t>
            </w:r>
          </w:p>
          <w:p w14:paraId="0C56F1C5" w14:textId="77777777" w:rsidR="005C1436" w:rsidRDefault="005C1436">
            <w:pPr>
              <w:pStyle w:val="ListParagraph"/>
              <w:widowControl w:val="0"/>
              <w:autoSpaceDE w:val="0"/>
              <w:autoSpaceDN w:val="0"/>
              <w:adjustRightInd w:val="0"/>
              <w:ind w:left="1479"/>
              <w:jc w:val="both"/>
              <w:rPr>
                <w:rFonts w:asciiTheme="minorHAnsi" w:hAnsiTheme="minorHAnsi" w:cs="Calibri"/>
                <w:sz w:val="24"/>
                <w:szCs w:val="24"/>
                <w:lang w:val="pt-BR"/>
              </w:rPr>
            </w:pPr>
          </w:p>
          <w:p w14:paraId="0C56F1C6" w14:textId="77777777" w:rsidR="005C1436" w:rsidRDefault="00E27F39">
            <w:pPr>
              <w:pStyle w:val="ListParagraph"/>
              <w:widowControl w:val="0"/>
              <w:numPr>
                <w:ilvl w:val="0"/>
                <w:numId w:val="22"/>
              </w:numPr>
              <w:autoSpaceDE w:val="0"/>
              <w:autoSpaceDN w:val="0"/>
              <w:adjustRightInd w:val="0"/>
              <w:jc w:val="both"/>
              <w:rPr>
                <w:rFonts w:asciiTheme="minorHAnsi" w:hAnsiTheme="minorHAnsi" w:cs="Calibri"/>
                <w:sz w:val="24"/>
                <w:szCs w:val="24"/>
                <w:lang w:val="pt-BR"/>
              </w:rPr>
            </w:pPr>
            <w:r>
              <w:rPr>
                <w:rFonts w:cs="Calibri"/>
                <w:sz w:val="24"/>
                <w:szCs w:val="24"/>
                <w:lang w:val="pt-BR"/>
              </w:rPr>
              <w:t>Peça ao grupo para fazer um brainstorming sobre que tipo de informação eles gostariam de incluir em uma pesquisa de retornos para o ambiente dele</w:t>
            </w:r>
            <w:r>
              <w:rPr>
                <w:rFonts w:cs="Calibri"/>
                <w:sz w:val="24"/>
                <w:szCs w:val="24"/>
                <w:lang w:val="pt-BR"/>
              </w:rPr>
              <w:t>s.</w:t>
            </w:r>
          </w:p>
          <w:p w14:paraId="0C56F1C7" w14:textId="77777777" w:rsidR="005C1436" w:rsidRDefault="005C1436">
            <w:pPr>
              <w:pStyle w:val="ListParagraph"/>
              <w:widowControl w:val="0"/>
              <w:autoSpaceDE w:val="0"/>
              <w:autoSpaceDN w:val="0"/>
              <w:adjustRightInd w:val="0"/>
              <w:ind w:left="759"/>
              <w:jc w:val="both"/>
              <w:rPr>
                <w:rFonts w:asciiTheme="minorHAnsi" w:hAnsiTheme="minorHAnsi" w:cs="Calibri"/>
                <w:sz w:val="24"/>
                <w:szCs w:val="24"/>
                <w:lang w:val="pt-BR"/>
              </w:rPr>
            </w:pPr>
          </w:p>
          <w:p w14:paraId="0C56F1C8" w14:textId="77777777" w:rsidR="005C1436" w:rsidRDefault="00E27F39">
            <w:pPr>
              <w:pStyle w:val="ListParagraph"/>
              <w:widowControl w:val="0"/>
              <w:numPr>
                <w:ilvl w:val="0"/>
                <w:numId w:val="22"/>
              </w:numPr>
              <w:autoSpaceDE w:val="0"/>
              <w:autoSpaceDN w:val="0"/>
              <w:adjustRightInd w:val="0"/>
              <w:jc w:val="both"/>
              <w:rPr>
                <w:rFonts w:asciiTheme="minorHAnsi" w:hAnsiTheme="minorHAnsi" w:cs="Calibri"/>
                <w:sz w:val="24"/>
                <w:szCs w:val="24"/>
                <w:lang w:val="pt-BR"/>
              </w:rPr>
            </w:pPr>
            <w:r>
              <w:rPr>
                <w:rFonts w:cs="Calibri"/>
                <w:sz w:val="24"/>
                <w:szCs w:val="24"/>
                <w:lang w:val="pt-BR"/>
              </w:rPr>
              <w:t xml:space="preserve">Use o Anexo 12.5 como exemplo, se necessário. </w:t>
            </w:r>
          </w:p>
          <w:p w14:paraId="0C56F1C9" w14:textId="77777777" w:rsidR="005C1436" w:rsidRDefault="005C1436">
            <w:pPr>
              <w:pStyle w:val="ListParagraph"/>
              <w:widowControl w:val="0"/>
              <w:autoSpaceDE w:val="0"/>
              <w:autoSpaceDN w:val="0"/>
              <w:adjustRightInd w:val="0"/>
              <w:ind w:left="759"/>
              <w:jc w:val="both"/>
              <w:rPr>
                <w:rFonts w:asciiTheme="minorHAnsi" w:hAnsiTheme="minorHAnsi" w:cs="Calibri"/>
                <w:sz w:val="24"/>
                <w:szCs w:val="24"/>
                <w:lang w:val="pt-BR"/>
              </w:rPr>
            </w:pPr>
          </w:p>
        </w:tc>
      </w:tr>
      <w:tr w:rsidR="005C1436" w:rsidRPr="00E27F39" w14:paraId="0C56F1D1" w14:textId="77777777">
        <w:tc>
          <w:tcPr>
            <w:tcW w:w="1560" w:type="dxa"/>
            <w:shd w:val="clear" w:color="auto" w:fill="DEEAF6" w:themeFill="accent1" w:themeFillTint="33"/>
          </w:tcPr>
          <w:p w14:paraId="0C56F1CB" w14:textId="77777777" w:rsidR="005C1436" w:rsidRDefault="00E27F39">
            <w:pPr>
              <w:widowControl w:val="0"/>
              <w:autoSpaceDE w:val="0"/>
              <w:autoSpaceDN w:val="0"/>
              <w:adjustRightInd w:val="0"/>
              <w:jc w:val="both"/>
              <w:rPr>
                <w:rFonts w:asciiTheme="minorHAnsi" w:hAnsiTheme="minorHAnsi" w:cs="Calibri"/>
                <w:b/>
                <w:bCs/>
                <w:sz w:val="24"/>
                <w:szCs w:val="24"/>
                <w:lang w:val="pt-BR"/>
              </w:rPr>
            </w:pPr>
            <w:r>
              <w:rPr>
                <w:rFonts w:cs="Calibri"/>
                <w:b/>
                <w:bCs/>
                <w:sz w:val="24"/>
                <w:szCs w:val="24"/>
                <w:lang w:val="pt-BR"/>
              </w:rPr>
              <w:t>Mensagem principal</w:t>
            </w:r>
          </w:p>
          <w:p w14:paraId="0C56F1CC"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p w14:paraId="0C56F1CD"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tc>
        <w:tc>
          <w:tcPr>
            <w:tcW w:w="7801" w:type="dxa"/>
            <w:shd w:val="clear" w:color="auto" w:fill="DEEAF6" w:themeFill="accent1" w:themeFillTint="33"/>
          </w:tcPr>
          <w:p w14:paraId="0C56F1CE" w14:textId="77777777" w:rsidR="005C1436" w:rsidRDefault="00E27F39">
            <w:pPr>
              <w:keepNext/>
              <w:contextualSpacing/>
              <w:outlineLvl w:val="1"/>
              <w:rPr>
                <w:rFonts w:cs="Calibri"/>
                <w:bCs/>
                <w:color w:val="000000"/>
                <w:sz w:val="24"/>
                <w:szCs w:val="24"/>
                <w:lang w:val="pt-BR"/>
              </w:rPr>
            </w:pPr>
            <w:r>
              <w:rPr>
                <w:b/>
                <w:bCs/>
                <w:color w:val="000000"/>
                <w:sz w:val="24"/>
                <w:szCs w:val="24"/>
                <w:lang w:val="pt-BR"/>
              </w:rPr>
              <w:t xml:space="preserve">Recapitulação da mensagem principal: As </w:t>
            </w:r>
            <w:r>
              <w:rPr>
                <w:rFonts w:cs="Calibri"/>
                <w:b/>
                <w:bCs/>
                <w:sz w:val="24"/>
                <w:szCs w:val="24"/>
                <w:lang w:val="pt-BR"/>
              </w:rPr>
              <w:t>pesquisas de intenção</w:t>
            </w:r>
            <w:r>
              <w:rPr>
                <w:rFonts w:cs="Calibri"/>
                <w:sz w:val="24"/>
                <w:szCs w:val="24"/>
                <w:lang w:val="pt-BR"/>
              </w:rPr>
              <w:t xml:space="preserve"> fornecem uma boa visão geral dos planos futuros das PDIs e escolhas preferidas em relação a soluções de longo prazo, incluindo suas percepções </w:t>
            </w:r>
            <w:r>
              <w:rPr>
                <w:rFonts w:cs="Calibri"/>
                <w:color w:val="000000"/>
                <w:sz w:val="24"/>
                <w:szCs w:val="24"/>
                <w:lang w:val="pt-BR"/>
              </w:rPr>
              <w:t>sobre a situação geral em casa, problemas existentes e preocupações relacionadas à sua vida em deslocamento e os</w:t>
            </w:r>
            <w:r>
              <w:rPr>
                <w:rFonts w:cs="Calibri"/>
                <w:color w:val="000000"/>
                <w:sz w:val="24"/>
                <w:szCs w:val="24"/>
                <w:lang w:val="pt-BR"/>
              </w:rPr>
              <w:t xml:space="preserve"> principais aspectos que os impedem de sair do acampamento.</w:t>
            </w:r>
          </w:p>
          <w:p w14:paraId="0C56F1CF" w14:textId="77777777" w:rsidR="005C1436" w:rsidRDefault="005C1436">
            <w:pPr>
              <w:widowControl w:val="0"/>
              <w:autoSpaceDE w:val="0"/>
              <w:autoSpaceDN w:val="0"/>
              <w:adjustRightInd w:val="0"/>
              <w:contextualSpacing/>
              <w:jc w:val="both"/>
              <w:rPr>
                <w:rFonts w:asciiTheme="minorHAnsi" w:eastAsia="MS Gothic" w:hAnsiTheme="minorHAnsi" w:cs="Calibri"/>
                <w:b/>
                <w:color w:val="000000" w:themeColor="text1"/>
                <w:sz w:val="24"/>
                <w:szCs w:val="24"/>
                <w:lang w:val="pt-BR"/>
              </w:rPr>
            </w:pPr>
          </w:p>
          <w:p w14:paraId="0C56F1D0" w14:textId="77777777" w:rsidR="005C1436" w:rsidRDefault="00E27F39">
            <w:pPr>
              <w:widowControl w:val="0"/>
              <w:autoSpaceDE w:val="0"/>
              <w:autoSpaceDN w:val="0"/>
              <w:adjustRightInd w:val="0"/>
              <w:jc w:val="both"/>
              <w:rPr>
                <w:rFonts w:asciiTheme="minorHAnsi" w:eastAsia="MS Gothic" w:hAnsiTheme="minorHAnsi" w:cs="Calibri"/>
                <w:b/>
                <w:bCs/>
                <w:i/>
                <w:iCs/>
                <w:color w:val="2A87C8"/>
                <w:sz w:val="24"/>
                <w:szCs w:val="24"/>
                <w:lang w:val="pt-BR"/>
              </w:rPr>
            </w:pPr>
            <w:r>
              <w:rPr>
                <w:rFonts w:cs="Calibri"/>
                <w:b/>
                <w:bCs/>
                <w:i/>
                <w:iCs/>
                <w:color w:val="2A87C8"/>
                <w:sz w:val="24"/>
                <w:szCs w:val="24"/>
                <w:lang w:val="pt-BR"/>
              </w:rPr>
              <w:t xml:space="preserve">Dica do facilitador: </w:t>
            </w:r>
            <w:r>
              <w:rPr>
                <w:rFonts w:cs="Calibri"/>
                <w:color w:val="2A87C8"/>
                <w:sz w:val="24"/>
                <w:szCs w:val="24"/>
                <w:lang w:val="pt-BR"/>
              </w:rPr>
              <w:t>Peça aos participantes que discutam a mensagem principal antes de mudar o slide de foto para mensagem.</w:t>
            </w:r>
          </w:p>
        </w:tc>
      </w:tr>
    </w:tbl>
    <w:p w14:paraId="0C56F1D2" w14:textId="77777777" w:rsidR="005C1436" w:rsidRDefault="005C1436">
      <w:pPr>
        <w:widowControl w:val="0"/>
        <w:autoSpaceDE w:val="0"/>
        <w:autoSpaceDN w:val="0"/>
        <w:adjustRightInd w:val="0"/>
        <w:rPr>
          <w:rFonts w:asciiTheme="minorHAnsi" w:hAnsiTheme="minorHAnsi" w:cs="Calibri"/>
          <w:b/>
          <w:bCs/>
          <w:sz w:val="32"/>
          <w:szCs w:val="32"/>
          <w:lang w:val="pt-BR"/>
        </w:rPr>
        <w:sectPr w:rsidR="005C1436">
          <w:pgSz w:w="11906" w:h="16838" w:code="9"/>
          <w:pgMar w:top="2268" w:right="1134" w:bottom="1440" w:left="1440" w:header="720" w:footer="720" w:gutter="0"/>
          <w:cols w:space="720"/>
          <w:docGrid w:linePitch="360"/>
        </w:sectPr>
      </w:pPr>
    </w:p>
    <w:p w14:paraId="0C56F1D3" w14:textId="77777777" w:rsidR="005C1436" w:rsidRDefault="00E27F39">
      <w:pPr>
        <w:widowControl w:val="0"/>
        <w:autoSpaceDE w:val="0"/>
        <w:autoSpaceDN w:val="0"/>
        <w:adjustRightInd w:val="0"/>
        <w:rPr>
          <w:rFonts w:asciiTheme="minorHAnsi" w:hAnsiTheme="minorHAnsi" w:cs="Calibri"/>
          <w:b/>
          <w:bCs/>
          <w:sz w:val="28"/>
          <w:szCs w:val="28"/>
          <w:lang w:val="pt-BR"/>
        </w:rPr>
      </w:pPr>
      <w:r>
        <w:rPr>
          <w:rFonts w:cs="Calibri"/>
          <w:b/>
          <w:bCs/>
          <w:color w:val="2A87C8"/>
          <w:sz w:val="28"/>
          <w:szCs w:val="28"/>
          <w:lang w:val="pt-BR"/>
        </w:rPr>
        <w:lastRenderedPageBreak/>
        <w:t>6. Processo de fechamento do acampamento</w:t>
      </w:r>
    </w:p>
    <w:p w14:paraId="0C56F1D4" w14:textId="77777777" w:rsidR="005C1436" w:rsidRDefault="005C1436">
      <w:pPr>
        <w:widowControl w:val="0"/>
        <w:autoSpaceDE w:val="0"/>
        <w:autoSpaceDN w:val="0"/>
        <w:adjustRightInd w:val="0"/>
        <w:rPr>
          <w:rFonts w:asciiTheme="minorHAnsi" w:hAnsiTheme="minorHAnsi" w:cs="Calibri"/>
          <w:b/>
          <w:bCs/>
          <w:szCs w:val="28"/>
          <w:lang w:val="pt-BR"/>
        </w:rPr>
      </w:pPr>
    </w:p>
    <w:p w14:paraId="0C56F1D5" w14:textId="77777777" w:rsidR="005C1436" w:rsidRDefault="00E27F39">
      <w:pPr>
        <w:widowControl w:val="0"/>
        <w:autoSpaceDE w:val="0"/>
        <w:autoSpaceDN w:val="0"/>
        <w:adjustRightInd w:val="0"/>
        <w:rPr>
          <w:rFonts w:asciiTheme="minorHAnsi" w:hAnsiTheme="minorHAnsi" w:cs="Calibri"/>
          <w:b/>
          <w:bCs/>
          <w:i/>
          <w:iCs/>
          <w:sz w:val="28"/>
          <w:szCs w:val="28"/>
          <w:lang w:val="pt-BR"/>
        </w:rPr>
      </w:pPr>
      <w:r>
        <w:rPr>
          <w:rFonts w:cs="Calibri"/>
          <w:b/>
          <w:bCs/>
          <w:sz w:val="28"/>
          <w:szCs w:val="28"/>
          <w:lang w:val="pt-BR"/>
        </w:rPr>
        <w:t xml:space="preserve">Atividade 6A: </w:t>
      </w:r>
      <w:r>
        <w:rPr>
          <w:rFonts w:cs="Calibri"/>
          <w:b/>
          <w:bCs/>
          <w:i/>
          <w:iCs/>
          <w:sz w:val="28"/>
          <w:szCs w:val="28"/>
          <w:lang w:val="pt-BR"/>
        </w:rPr>
        <w:t>Desenvolver um plano de ação para fechamento</w:t>
      </w:r>
    </w:p>
    <w:p w14:paraId="0C56F1D6" w14:textId="77777777" w:rsidR="005C1436" w:rsidRDefault="005C1436">
      <w:pPr>
        <w:widowControl w:val="0"/>
        <w:autoSpaceDE w:val="0"/>
        <w:autoSpaceDN w:val="0"/>
        <w:adjustRightInd w:val="0"/>
        <w:rPr>
          <w:rFonts w:asciiTheme="minorHAnsi" w:hAnsiTheme="minorHAnsi" w:cs="Calibri"/>
          <w:bCs/>
          <w:lang w:val="pt-BR"/>
        </w:rPr>
      </w:pPr>
    </w:p>
    <w:p w14:paraId="0C56F1D7" w14:textId="77777777" w:rsidR="005C1436" w:rsidRDefault="00E27F39">
      <w:pPr>
        <w:widowControl w:val="0"/>
        <w:autoSpaceDE w:val="0"/>
        <w:autoSpaceDN w:val="0"/>
        <w:adjustRightInd w:val="0"/>
        <w:rPr>
          <w:rFonts w:asciiTheme="minorHAnsi" w:hAnsiTheme="minorHAnsi" w:cs="Calibri"/>
          <w:b/>
          <w:bCs/>
          <w:lang w:val="pt-BR"/>
        </w:rPr>
      </w:pPr>
      <w:r>
        <w:rPr>
          <w:rFonts w:cs="Calibri"/>
          <w:b/>
          <w:bCs/>
          <w:lang w:val="pt-BR"/>
        </w:rPr>
        <w:t>Objetivo de aprendizagem</w:t>
      </w:r>
    </w:p>
    <w:p w14:paraId="0C56F1D8" w14:textId="77777777" w:rsidR="005C1436" w:rsidRDefault="00E27F39">
      <w:pPr>
        <w:jc w:val="both"/>
        <w:rPr>
          <w:lang w:val="pt-BR"/>
        </w:rPr>
      </w:pPr>
      <w:r>
        <w:rPr>
          <w:rFonts w:cs="Calibri"/>
          <w:lang w:val="pt-BR"/>
        </w:rPr>
        <w:t xml:space="preserve">Planejar os principais aspectos do fechamento de acampamento. </w:t>
      </w:r>
    </w:p>
    <w:p w14:paraId="0C56F1D9" w14:textId="77777777" w:rsidR="005C1436" w:rsidRDefault="005C1436">
      <w:pPr>
        <w:widowControl w:val="0"/>
        <w:autoSpaceDE w:val="0"/>
        <w:autoSpaceDN w:val="0"/>
        <w:adjustRightInd w:val="0"/>
        <w:rPr>
          <w:rFonts w:asciiTheme="minorHAnsi" w:hAnsiTheme="minorHAnsi" w:cs="Calibri"/>
          <w:b/>
          <w:bCs/>
          <w:lang w:val="pt-BR"/>
        </w:rPr>
      </w:pPr>
    </w:p>
    <w:p w14:paraId="0C56F1DA" w14:textId="77777777" w:rsidR="005C1436" w:rsidRDefault="00E27F39">
      <w:pPr>
        <w:widowControl w:val="0"/>
        <w:autoSpaceDE w:val="0"/>
        <w:autoSpaceDN w:val="0"/>
        <w:adjustRightInd w:val="0"/>
        <w:rPr>
          <w:rFonts w:asciiTheme="minorHAnsi" w:hAnsiTheme="minorHAnsi" w:cs="Calibri"/>
          <w:b/>
          <w:bCs/>
          <w:lang w:val="pt-BR"/>
        </w:rPr>
      </w:pPr>
      <w:r>
        <w:rPr>
          <w:rFonts w:cs="Calibri"/>
          <w:b/>
          <w:bCs/>
          <w:lang w:val="pt-BR"/>
        </w:rPr>
        <w:t>Preparação e materiais</w:t>
      </w:r>
    </w:p>
    <w:p w14:paraId="0C56F1DB" w14:textId="77777777" w:rsidR="005C1436" w:rsidRDefault="00E27F39">
      <w:pPr>
        <w:pStyle w:val="ListParagraph"/>
        <w:widowControl w:val="0"/>
        <w:numPr>
          <w:ilvl w:val="0"/>
          <w:numId w:val="3"/>
        </w:numPr>
        <w:autoSpaceDE w:val="0"/>
        <w:autoSpaceDN w:val="0"/>
        <w:adjustRightInd w:val="0"/>
        <w:rPr>
          <w:rFonts w:asciiTheme="minorHAnsi" w:eastAsia="MS Gothic" w:hAnsiTheme="minorHAnsi" w:cs="Calibri"/>
          <w:color w:val="000000" w:themeColor="text1"/>
          <w:lang w:val="pt-BR"/>
        </w:rPr>
      </w:pPr>
      <w:r>
        <w:rPr>
          <w:rFonts w:cs="Calibri"/>
          <w:lang w:val="pt-BR"/>
        </w:rPr>
        <w:t>Folha de flipchart para cada grupo fazer um brainstorm</w:t>
      </w:r>
    </w:p>
    <w:p w14:paraId="0C56F1DC" w14:textId="77777777" w:rsidR="005C1436" w:rsidRDefault="00E27F39">
      <w:pPr>
        <w:pStyle w:val="ListParagraph"/>
        <w:widowControl w:val="0"/>
        <w:numPr>
          <w:ilvl w:val="0"/>
          <w:numId w:val="3"/>
        </w:numPr>
        <w:autoSpaceDE w:val="0"/>
        <w:autoSpaceDN w:val="0"/>
        <w:adjustRightInd w:val="0"/>
        <w:rPr>
          <w:rFonts w:asciiTheme="minorHAnsi" w:eastAsia="MS Gothic" w:hAnsiTheme="minorHAnsi" w:cs="Calibri"/>
          <w:color w:val="000000" w:themeColor="text1"/>
          <w:lang w:val="pt-BR"/>
        </w:rPr>
      </w:pPr>
      <w:r>
        <w:rPr>
          <w:rFonts w:cs="Calibri"/>
          <w:lang w:val="pt-BR"/>
        </w:rPr>
        <w:t>Imprimir anexo 12.6</w:t>
      </w:r>
    </w:p>
    <w:p w14:paraId="0C56F1DD" w14:textId="77777777" w:rsidR="005C1436" w:rsidRDefault="005C1436">
      <w:pPr>
        <w:widowControl w:val="0"/>
        <w:autoSpaceDE w:val="0"/>
        <w:autoSpaceDN w:val="0"/>
        <w:adjustRightInd w:val="0"/>
        <w:rPr>
          <w:rFonts w:asciiTheme="minorHAnsi" w:hAnsiTheme="minorHAnsi" w:cs="Calibri"/>
          <w:b/>
          <w:bCs/>
          <w:szCs w:val="28"/>
          <w:lang w:val="pt-BR"/>
        </w:rPr>
      </w:pPr>
    </w:p>
    <w:p w14:paraId="0C56F1DE" w14:textId="77777777" w:rsidR="005C1436" w:rsidRDefault="00E27F39">
      <w:pPr>
        <w:widowControl w:val="0"/>
        <w:autoSpaceDE w:val="0"/>
        <w:autoSpaceDN w:val="0"/>
        <w:adjustRightInd w:val="0"/>
        <w:rPr>
          <w:rStyle w:val="normaltextrun"/>
          <w:rFonts w:asciiTheme="minorHAnsi" w:hAnsiTheme="minorHAnsi" w:cs="Calibri"/>
          <w:b/>
          <w:bCs/>
          <w:lang w:val="pt-BR"/>
        </w:rPr>
      </w:pPr>
      <w:r>
        <w:rPr>
          <w:rStyle w:val="normaltextrun"/>
          <w:rFonts w:cs="Calibri"/>
          <w:b/>
          <w:bCs/>
          <w:lang w:val="pt-BR"/>
        </w:rPr>
        <w:t>Duração:</w:t>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noProof/>
          <w:lang w:val="en-US" w:eastAsia="zh-TW"/>
        </w:rPr>
        <w:drawing>
          <wp:inline distT="0" distB="0" distL="0" distR="0" wp14:anchorId="0C56F252" wp14:editId="0C56F253">
            <wp:extent cx="299545" cy="299545"/>
            <wp:effectExtent l="0" t="0" r="5715" b="57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9475148" name="watch.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7741" cy="307741"/>
                    </a:xfrm>
                    <a:prstGeom prst="rect">
                      <a:avLst/>
                    </a:prstGeom>
                  </pic:spPr>
                </pic:pic>
              </a:graphicData>
            </a:graphic>
          </wp:inline>
        </w:drawing>
      </w:r>
      <w:r>
        <w:rPr>
          <w:rStyle w:val="normaltextrun"/>
          <w:rFonts w:cs="Calibri"/>
          <w:b/>
          <w:bCs/>
          <w:lang w:val="pt-BR"/>
        </w:rPr>
        <w:t xml:space="preserve"> 45 min</w:t>
      </w:r>
    </w:p>
    <w:p w14:paraId="0C56F1DF" w14:textId="77777777" w:rsidR="005C1436" w:rsidRDefault="005C1436">
      <w:pPr>
        <w:widowControl w:val="0"/>
        <w:autoSpaceDE w:val="0"/>
        <w:autoSpaceDN w:val="0"/>
        <w:adjustRightInd w:val="0"/>
        <w:rPr>
          <w:rFonts w:asciiTheme="minorHAnsi" w:hAnsiTheme="minorHAnsi" w:cs="Calibri"/>
          <w:b/>
          <w:bCs/>
          <w:lang w:val="pt-BR"/>
        </w:rPr>
      </w:pPr>
    </w:p>
    <w:tbl>
      <w:tblPr>
        <w:tblStyle w:val="TableGrid"/>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1667"/>
        <w:gridCol w:w="7694"/>
      </w:tblGrid>
      <w:tr w:rsidR="005C1436" w14:paraId="0C56F1E2" w14:textId="77777777">
        <w:tc>
          <w:tcPr>
            <w:tcW w:w="1560" w:type="dxa"/>
            <w:shd w:val="clear" w:color="auto" w:fill="BDD6EE" w:themeFill="accent1" w:themeFillTint="66"/>
          </w:tcPr>
          <w:p w14:paraId="0C56F1E0" w14:textId="77777777" w:rsidR="005C1436" w:rsidRDefault="00E27F39">
            <w:pPr>
              <w:widowControl w:val="0"/>
              <w:autoSpaceDE w:val="0"/>
              <w:autoSpaceDN w:val="0"/>
              <w:adjustRightInd w:val="0"/>
              <w:contextualSpacing/>
              <w:jc w:val="center"/>
              <w:rPr>
                <w:rFonts w:asciiTheme="minorHAnsi" w:eastAsia="MS Gothic" w:hAnsiTheme="minorHAnsi" w:cs="Calibri"/>
                <w:b/>
                <w:bCs/>
                <w:color w:val="000000" w:themeColor="text1"/>
                <w:sz w:val="24"/>
                <w:szCs w:val="24"/>
                <w:lang w:val="pt-BR"/>
              </w:rPr>
            </w:pPr>
            <w:r>
              <w:rPr>
                <w:rFonts w:cs="Calibri"/>
                <w:b/>
                <w:bCs/>
                <w:color w:val="000000"/>
                <w:sz w:val="24"/>
                <w:szCs w:val="24"/>
                <w:lang w:val="pt-BR"/>
              </w:rPr>
              <w:t xml:space="preserve">Slide </w:t>
            </w:r>
          </w:p>
        </w:tc>
        <w:tc>
          <w:tcPr>
            <w:tcW w:w="7796" w:type="dxa"/>
            <w:shd w:val="clear" w:color="auto" w:fill="BDD6EE" w:themeFill="accent1" w:themeFillTint="66"/>
          </w:tcPr>
          <w:p w14:paraId="0C56F1E1" w14:textId="77777777" w:rsidR="005C1436" w:rsidRDefault="00E27F39">
            <w:pPr>
              <w:widowControl w:val="0"/>
              <w:autoSpaceDE w:val="0"/>
              <w:autoSpaceDN w:val="0"/>
              <w:adjustRightInd w:val="0"/>
              <w:contextualSpacing/>
              <w:jc w:val="center"/>
              <w:rPr>
                <w:rFonts w:asciiTheme="minorHAnsi" w:eastAsia="MS Gothic" w:hAnsiTheme="minorHAnsi" w:cs="Calibri"/>
                <w:b/>
                <w:bCs/>
                <w:color w:val="000000" w:themeColor="text1"/>
                <w:sz w:val="24"/>
                <w:szCs w:val="24"/>
                <w:lang w:val="pt-BR"/>
              </w:rPr>
            </w:pPr>
            <w:r>
              <w:rPr>
                <w:rFonts w:cs="Calibri"/>
                <w:b/>
                <w:bCs/>
                <w:color w:val="000000"/>
                <w:sz w:val="24"/>
                <w:szCs w:val="24"/>
                <w:lang w:val="pt-BR"/>
              </w:rPr>
              <w:t>Instruções</w:t>
            </w:r>
          </w:p>
        </w:tc>
      </w:tr>
      <w:tr w:rsidR="005C1436" w:rsidRPr="00E27F39" w14:paraId="0C56F1E5" w14:textId="77777777">
        <w:tc>
          <w:tcPr>
            <w:tcW w:w="1560" w:type="dxa"/>
          </w:tcPr>
          <w:p w14:paraId="0C56F1E3" w14:textId="77777777" w:rsidR="005C1436" w:rsidRDefault="00E27F39">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r>
              <w:rPr>
                <w:rFonts w:cs="Calibri"/>
                <w:b/>
                <w:bCs/>
                <w:sz w:val="24"/>
                <w:szCs w:val="24"/>
                <w:lang w:val="pt-BR"/>
              </w:rPr>
              <w:t>Elementos dos planos de ação de fechamento do local/do acampamento</w:t>
            </w:r>
          </w:p>
        </w:tc>
        <w:tc>
          <w:tcPr>
            <w:tcW w:w="7796" w:type="dxa"/>
          </w:tcPr>
          <w:p w14:paraId="0C56F1E4" w14:textId="77777777" w:rsidR="005C1436" w:rsidRDefault="00E27F39">
            <w:pPr>
              <w:pStyle w:val="ListParagraph"/>
              <w:numPr>
                <w:ilvl w:val="0"/>
                <w:numId w:val="23"/>
              </w:numPr>
              <w:jc w:val="both"/>
              <w:rPr>
                <w:rFonts w:asciiTheme="minorHAnsi" w:hAnsiTheme="minorHAnsi" w:cs="Calibri"/>
                <w:sz w:val="24"/>
                <w:szCs w:val="24"/>
                <w:lang w:val="pt-BR"/>
              </w:rPr>
            </w:pPr>
            <w:r>
              <w:rPr>
                <w:rFonts w:cs="Calibri"/>
                <w:sz w:val="24"/>
                <w:szCs w:val="24"/>
                <w:lang w:val="pt-BR"/>
              </w:rPr>
              <w:t>Com base nos resultados da Atividade 3, os participantes agora devem se concentrar em “como” fechar um acampamento de acordo com os padrões internacionais, explorando as ferramentas e sistemas a serem implementados para implementar as ações descritas sob c</w:t>
            </w:r>
            <w:r>
              <w:rPr>
                <w:rFonts w:cs="Calibri"/>
                <w:sz w:val="24"/>
                <w:szCs w:val="24"/>
                <w:lang w:val="pt-BR"/>
              </w:rPr>
              <w:t xml:space="preserve">ada responsabilidade. </w:t>
            </w:r>
          </w:p>
        </w:tc>
      </w:tr>
      <w:tr w:rsidR="005C1436" w:rsidRPr="00E27F39" w14:paraId="0C56F1E8" w14:textId="77777777">
        <w:tc>
          <w:tcPr>
            <w:tcW w:w="1560" w:type="dxa"/>
          </w:tcPr>
          <w:p w14:paraId="0C56F1E6" w14:textId="77777777" w:rsidR="005C1436" w:rsidRDefault="005C1436">
            <w:pPr>
              <w:widowControl w:val="0"/>
              <w:autoSpaceDE w:val="0"/>
              <w:autoSpaceDN w:val="0"/>
              <w:adjustRightInd w:val="0"/>
              <w:contextualSpacing/>
              <w:rPr>
                <w:rFonts w:asciiTheme="minorHAnsi" w:hAnsiTheme="minorHAnsi" w:cs="Calibri"/>
                <w:b/>
                <w:bCs/>
                <w:sz w:val="24"/>
                <w:szCs w:val="24"/>
                <w:lang w:val="pt-BR"/>
              </w:rPr>
            </w:pPr>
          </w:p>
        </w:tc>
        <w:tc>
          <w:tcPr>
            <w:tcW w:w="7796" w:type="dxa"/>
          </w:tcPr>
          <w:p w14:paraId="0C56F1E7" w14:textId="77777777" w:rsidR="005C1436" w:rsidRDefault="005C1436">
            <w:pPr>
              <w:jc w:val="both"/>
              <w:rPr>
                <w:rFonts w:asciiTheme="minorHAnsi" w:hAnsiTheme="minorHAnsi" w:cs="Calibri"/>
                <w:sz w:val="24"/>
                <w:szCs w:val="24"/>
                <w:lang w:val="pt-BR"/>
              </w:rPr>
            </w:pPr>
          </w:p>
        </w:tc>
      </w:tr>
      <w:tr w:rsidR="005C1436" w:rsidRPr="00E27F39" w14:paraId="0C56F1F4" w14:textId="77777777">
        <w:tc>
          <w:tcPr>
            <w:tcW w:w="1560" w:type="dxa"/>
          </w:tcPr>
          <w:p w14:paraId="0C56F1E9" w14:textId="77777777" w:rsidR="005C1436" w:rsidRDefault="00E27F39">
            <w:pPr>
              <w:widowControl w:val="0"/>
              <w:autoSpaceDE w:val="0"/>
              <w:autoSpaceDN w:val="0"/>
              <w:adjustRightInd w:val="0"/>
              <w:contextualSpacing/>
              <w:rPr>
                <w:rFonts w:asciiTheme="minorHAnsi" w:hAnsiTheme="minorHAnsi" w:cs="Calibri"/>
                <w:b/>
                <w:bCs/>
                <w:sz w:val="24"/>
                <w:szCs w:val="24"/>
                <w:lang w:val="pt-BR"/>
              </w:rPr>
            </w:pPr>
            <w:r>
              <w:rPr>
                <w:rFonts w:cs="Calibri"/>
                <w:b/>
                <w:bCs/>
                <w:sz w:val="24"/>
                <w:szCs w:val="24"/>
                <w:lang w:val="pt-BR"/>
              </w:rPr>
              <w:t>Trabalho em grupo</w:t>
            </w:r>
          </w:p>
          <w:p w14:paraId="0C56F1EA" w14:textId="77777777" w:rsidR="005C1436" w:rsidRDefault="00E27F39">
            <w:pPr>
              <w:widowControl w:val="0"/>
              <w:autoSpaceDE w:val="0"/>
              <w:autoSpaceDN w:val="0"/>
              <w:adjustRightInd w:val="0"/>
              <w:contextualSpacing/>
              <w:rPr>
                <w:rFonts w:asciiTheme="minorHAnsi" w:hAnsiTheme="minorHAnsi" w:cs="Calibri"/>
                <w:b/>
                <w:bCs/>
                <w:sz w:val="24"/>
                <w:szCs w:val="24"/>
                <w:lang w:val="pt-BR"/>
              </w:rPr>
            </w:pPr>
            <w:r>
              <w:rPr>
                <w:noProof/>
                <w:lang w:val="en-US" w:eastAsia="zh-TW"/>
              </w:rPr>
              <w:drawing>
                <wp:inline distT="0" distB="0" distL="0" distR="0" wp14:anchorId="0C56F254" wp14:editId="0C56F255">
                  <wp:extent cx="484165" cy="438150"/>
                  <wp:effectExtent l="0" t="0" r="0" b="0"/>
                  <wp:docPr id="1430198710" name="Picture 1" descr="group work logo.png">
                    <a:extLst xmlns:a="http://schemas.openxmlformats.org/drawingml/2006/main">
                      <a:ext uri="{FF2B5EF4-FFF2-40B4-BE49-F238E27FC236}">
                        <a16:creationId xmlns:a16="http://schemas.microsoft.com/office/drawing/2014/main" id="{AE117D7F-14CE-4AD6-815A-AD334208F4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1915131" name="Picture 1" descr="group work logo.png">
                            <a:extLst>
                              <a:ext uri="{FF2B5EF4-FFF2-40B4-BE49-F238E27FC236}">
                                <a16:creationId xmlns:a16="http://schemas.microsoft.com/office/drawing/2014/main" id="{AE117D7F-14CE-4AD6-815A-AD334208F40B}"/>
                              </a:ext>
                            </a:extLst>
                          </pic:cNvPr>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91760" cy="445023"/>
                          </a:xfrm>
                          <a:prstGeom prst="rect">
                            <a:avLst/>
                          </a:prstGeom>
                          <a:noFill/>
                          <a:ln>
                            <a:noFill/>
                          </a:ln>
                        </pic:spPr>
                      </pic:pic>
                    </a:graphicData>
                  </a:graphic>
                </wp:inline>
              </w:drawing>
            </w:r>
          </w:p>
        </w:tc>
        <w:tc>
          <w:tcPr>
            <w:tcW w:w="7796" w:type="dxa"/>
          </w:tcPr>
          <w:p w14:paraId="0C56F1EB" w14:textId="77777777" w:rsidR="005C1436" w:rsidRDefault="00E27F39">
            <w:pPr>
              <w:pStyle w:val="ListParagraph"/>
              <w:numPr>
                <w:ilvl w:val="0"/>
                <w:numId w:val="23"/>
              </w:numPr>
              <w:jc w:val="both"/>
              <w:rPr>
                <w:rFonts w:asciiTheme="minorHAnsi" w:hAnsiTheme="minorHAnsi" w:cs="Calibri"/>
                <w:sz w:val="24"/>
                <w:szCs w:val="24"/>
                <w:lang w:val="pt-BR"/>
              </w:rPr>
            </w:pPr>
            <w:r>
              <w:rPr>
                <w:rFonts w:cs="Calibri"/>
                <w:sz w:val="24"/>
                <w:szCs w:val="24"/>
                <w:lang w:val="pt-BR"/>
              </w:rPr>
              <w:t xml:space="preserve">Organize os participantes em três grupos. A escolha de grupo pode ser voluntária. Cada grupo desenvolverá um plano de ação para o fechamento de um acampamento. </w:t>
            </w:r>
          </w:p>
          <w:p w14:paraId="0C56F1EC" w14:textId="77777777" w:rsidR="005C1436" w:rsidRDefault="00E27F39">
            <w:pPr>
              <w:pStyle w:val="ListParagraph"/>
              <w:numPr>
                <w:ilvl w:val="1"/>
                <w:numId w:val="23"/>
              </w:numPr>
              <w:jc w:val="both"/>
              <w:rPr>
                <w:rFonts w:asciiTheme="minorHAnsi" w:hAnsiTheme="minorHAnsi" w:cs="Calibri"/>
                <w:sz w:val="24"/>
                <w:szCs w:val="24"/>
                <w:lang w:val="pt-BR"/>
              </w:rPr>
            </w:pPr>
            <w:r>
              <w:rPr>
                <w:rFonts w:cs="Calibri"/>
                <w:sz w:val="24"/>
                <w:szCs w:val="24"/>
                <w:lang w:val="pt-BR"/>
              </w:rPr>
              <w:t>Grupo 1: Os elementos populacionais estão diretamente relacionados à população deslocada e à co</w:t>
            </w:r>
            <w:r>
              <w:rPr>
                <w:rFonts w:cs="Calibri"/>
                <w:sz w:val="24"/>
                <w:szCs w:val="24"/>
                <w:lang w:val="pt-BR"/>
              </w:rPr>
              <w:t>munidade anfitriã, tanto dentro do acampamento quanto nas áreas de retorno.</w:t>
            </w:r>
          </w:p>
          <w:p w14:paraId="0C56F1ED" w14:textId="77777777" w:rsidR="005C1436" w:rsidRDefault="00E27F39">
            <w:pPr>
              <w:pStyle w:val="ListParagraph"/>
              <w:numPr>
                <w:ilvl w:val="1"/>
                <w:numId w:val="23"/>
              </w:numPr>
              <w:jc w:val="both"/>
              <w:rPr>
                <w:rFonts w:asciiTheme="minorHAnsi" w:hAnsiTheme="minorHAnsi" w:cs="Calibri"/>
                <w:sz w:val="24"/>
                <w:szCs w:val="24"/>
                <w:lang w:val="pt-BR"/>
              </w:rPr>
            </w:pPr>
            <w:r>
              <w:rPr>
                <w:rFonts w:cs="Calibri"/>
                <w:sz w:val="24"/>
                <w:szCs w:val="24"/>
                <w:lang w:val="pt-BR"/>
              </w:rPr>
              <w:t xml:space="preserve">Grupo 2: Os Elementos de infraestrutura estão relacionados à infraestrutura e ao terreno, incluindo a desativação de uma área de acampamento. </w:t>
            </w:r>
          </w:p>
          <w:p w14:paraId="0C56F1EE" w14:textId="77777777" w:rsidR="005C1436" w:rsidRDefault="00E27F39">
            <w:pPr>
              <w:pStyle w:val="ListParagraph"/>
              <w:numPr>
                <w:ilvl w:val="1"/>
                <w:numId w:val="23"/>
              </w:numPr>
              <w:jc w:val="both"/>
              <w:rPr>
                <w:rFonts w:asciiTheme="minorHAnsi" w:hAnsiTheme="minorHAnsi" w:cs="Calibri"/>
                <w:sz w:val="24"/>
                <w:szCs w:val="24"/>
                <w:lang w:val="pt-BR"/>
              </w:rPr>
            </w:pPr>
            <w:r>
              <w:rPr>
                <w:rFonts w:cs="Calibri"/>
                <w:sz w:val="24"/>
                <w:szCs w:val="24"/>
                <w:lang w:val="pt-BR"/>
              </w:rPr>
              <w:t>Grupo 3: Os Elementos operacionais es</w:t>
            </w:r>
            <w:r>
              <w:rPr>
                <w:rFonts w:cs="Calibri"/>
                <w:sz w:val="24"/>
                <w:szCs w:val="24"/>
                <w:lang w:val="pt-BR"/>
              </w:rPr>
              <w:t>tão relacionados à movimentação, logística, informações e segurança durante todo o processo de fechamento</w:t>
            </w:r>
          </w:p>
          <w:p w14:paraId="0C56F1EF" w14:textId="77777777" w:rsidR="005C1436" w:rsidRDefault="005C1436">
            <w:pPr>
              <w:pStyle w:val="ListParagraph"/>
              <w:jc w:val="both"/>
              <w:rPr>
                <w:rFonts w:asciiTheme="minorHAnsi" w:hAnsiTheme="minorHAnsi" w:cs="Calibri"/>
                <w:sz w:val="24"/>
                <w:szCs w:val="24"/>
                <w:lang w:val="pt-BR"/>
              </w:rPr>
            </w:pPr>
          </w:p>
          <w:p w14:paraId="0C56F1F0" w14:textId="6204D99C" w:rsidR="005C1436" w:rsidRDefault="00E27F39">
            <w:pPr>
              <w:pStyle w:val="ListParagraph"/>
              <w:numPr>
                <w:ilvl w:val="0"/>
                <w:numId w:val="23"/>
              </w:numPr>
              <w:jc w:val="both"/>
              <w:rPr>
                <w:rFonts w:asciiTheme="minorHAnsi" w:hAnsiTheme="minorHAnsi" w:cs="Calibri"/>
                <w:sz w:val="24"/>
                <w:szCs w:val="24"/>
                <w:lang w:val="pt-BR"/>
              </w:rPr>
            </w:pPr>
            <w:r>
              <w:rPr>
                <w:rFonts w:cs="Calibri"/>
                <w:sz w:val="24"/>
                <w:szCs w:val="24"/>
                <w:lang w:val="pt-BR"/>
              </w:rPr>
              <w:t>Lembre aos participantes que a integração de VBG</w:t>
            </w:r>
            <w:r>
              <w:rPr>
                <w:rFonts w:cs="Calibri"/>
                <w:sz w:val="24"/>
                <w:szCs w:val="24"/>
                <w:lang w:val="pt-BR"/>
              </w:rPr>
              <w:t xml:space="preserve"> é fundamental no plano de trabalho de fechamento.</w:t>
            </w:r>
          </w:p>
          <w:p w14:paraId="0C56F1F1" w14:textId="77777777" w:rsidR="005C1436" w:rsidRDefault="005C1436">
            <w:pPr>
              <w:pStyle w:val="ListParagraph"/>
              <w:jc w:val="both"/>
              <w:rPr>
                <w:rFonts w:asciiTheme="minorHAnsi" w:hAnsiTheme="minorHAnsi" w:cs="Calibri"/>
                <w:sz w:val="24"/>
                <w:szCs w:val="24"/>
                <w:lang w:val="pt-BR"/>
              </w:rPr>
            </w:pPr>
          </w:p>
          <w:p w14:paraId="0C56F1F2" w14:textId="77777777" w:rsidR="005C1436" w:rsidRDefault="00E27F39">
            <w:pPr>
              <w:pStyle w:val="ListParagraph"/>
              <w:numPr>
                <w:ilvl w:val="0"/>
                <w:numId w:val="23"/>
              </w:numPr>
              <w:jc w:val="both"/>
              <w:rPr>
                <w:rFonts w:asciiTheme="minorHAnsi" w:hAnsiTheme="minorHAnsi" w:cs="Calibri"/>
                <w:sz w:val="24"/>
                <w:szCs w:val="24"/>
                <w:lang w:val="pt-BR"/>
              </w:rPr>
            </w:pPr>
            <w:r>
              <w:rPr>
                <w:rFonts w:cs="Calibri"/>
                <w:sz w:val="24"/>
                <w:szCs w:val="24"/>
                <w:lang w:val="pt-BR"/>
              </w:rPr>
              <w:t xml:space="preserve">Faça uma discussão por grupo, usando o Anexo </w:t>
            </w:r>
            <w:r>
              <w:rPr>
                <w:rFonts w:cs="Calibri"/>
                <w:sz w:val="24"/>
                <w:szCs w:val="24"/>
                <w:lang w:val="pt-BR"/>
              </w:rPr>
              <w:t>12.6 para garantir que todas as considerações sejam identificadas.</w:t>
            </w:r>
          </w:p>
          <w:p w14:paraId="0C56F1F3" w14:textId="77777777" w:rsidR="005C1436" w:rsidRDefault="005C1436">
            <w:pPr>
              <w:jc w:val="both"/>
              <w:rPr>
                <w:rFonts w:asciiTheme="minorHAnsi" w:hAnsiTheme="minorHAnsi" w:cs="Calibri"/>
                <w:sz w:val="24"/>
                <w:szCs w:val="24"/>
                <w:lang w:val="pt-BR"/>
              </w:rPr>
            </w:pPr>
          </w:p>
        </w:tc>
      </w:tr>
      <w:tr w:rsidR="005C1436" w:rsidRPr="00E27F39" w14:paraId="0C56F1FD" w14:textId="77777777">
        <w:tc>
          <w:tcPr>
            <w:tcW w:w="1560" w:type="dxa"/>
            <w:shd w:val="clear" w:color="auto" w:fill="DEEAF6" w:themeFill="accent1" w:themeFillTint="33"/>
          </w:tcPr>
          <w:p w14:paraId="0C56F1F5" w14:textId="77777777" w:rsidR="005C1436" w:rsidRDefault="00E27F39">
            <w:pPr>
              <w:widowControl w:val="0"/>
              <w:autoSpaceDE w:val="0"/>
              <w:autoSpaceDN w:val="0"/>
              <w:adjustRightInd w:val="0"/>
              <w:jc w:val="both"/>
              <w:rPr>
                <w:rFonts w:asciiTheme="minorHAnsi" w:hAnsiTheme="minorHAnsi" w:cs="Calibri"/>
                <w:b/>
                <w:bCs/>
                <w:sz w:val="24"/>
                <w:szCs w:val="24"/>
                <w:lang w:val="pt-BR"/>
              </w:rPr>
            </w:pPr>
            <w:r>
              <w:rPr>
                <w:rFonts w:cs="Calibri"/>
                <w:b/>
                <w:bCs/>
                <w:sz w:val="24"/>
                <w:szCs w:val="24"/>
                <w:lang w:val="pt-BR"/>
              </w:rPr>
              <w:t xml:space="preserve">Mensagens </w:t>
            </w:r>
            <w:r>
              <w:rPr>
                <w:rFonts w:cs="Calibri"/>
                <w:b/>
                <w:bCs/>
                <w:sz w:val="24"/>
                <w:szCs w:val="24"/>
                <w:lang w:val="pt-BR"/>
              </w:rPr>
              <w:lastRenderedPageBreak/>
              <w:t>principais</w:t>
            </w:r>
          </w:p>
          <w:p w14:paraId="0C56F1F6"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p w14:paraId="0C56F1F7"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tc>
        <w:tc>
          <w:tcPr>
            <w:tcW w:w="7801" w:type="dxa"/>
            <w:shd w:val="clear" w:color="auto" w:fill="DEEAF6" w:themeFill="accent1" w:themeFillTint="33"/>
          </w:tcPr>
          <w:p w14:paraId="0C56F1F8" w14:textId="77777777" w:rsidR="005C1436" w:rsidRDefault="00E27F39">
            <w:pPr>
              <w:keepNext/>
              <w:contextualSpacing/>
              <w:outlineLvl w:val="1"/>
              <w:rPr>
                <w:rFonts w:cs="Calibri"/>
                <w:bCs/>
                <w:color w:val="000000"/>
                <w:sz w:val="24"/>
                <w:szCs w:val="24"/>
                <w:lang w:val="pt-BR"/>
              </w:rPr>
            </w:pPr>
            <w:r>
              <w:rPr>
                <w:b/>
                <w:bCs/>
                <w:color w:val="000000"/>
                <w:sz w:val="24"/>
                <w:szCs w:val="24"/>
                <w:lang w:val="pt-BR"/>
              </w:rPr>
              <w:lastRenderedPageBreak/>
              <w:t xml:space="preserve">Recapitulação das mensagens principais: </w:t>
            </w:r>
            <w:r>
              <w:rPr>
                <w:rFonts w:cs="Calibri"/>
                <w:b/>
                <w:bCs/>
                <w:color w:val="000000"/>
                <w:sz w:val="24"/>
                <w:szCs w:val="24"/>
                <w:lang w:val="pt-BR"/>
              </w:rPr>
              <w:t>Os Estados têm o dever principal</w:t>
            </w:r>
            <w:r>
              <w:rPr>
                <w:rFonts w:cs="Calibri"/>
                <w:color w:val="000000"/>
                <w:sz w:val="24"/>
                <w:szCs w:val="24"/>
                <w:lang w:val="pt-BR"/>
              </w:rPr>
              <w:t xml:space="preserve"> </w:t>
            </w:r>
            <w:r>
              <w:rPr>
                <w:rFonts w:cs="Calibri"/>
                <w:color w:val="000000"/>
                <w:sz w:val="24"/>
                <w:szCs w:val="24"/>
                <w:lang w:val="pt-BR"/>
              </w:rPr>
              <w:lastRenderedPageBreak/>
              <w:t xml:space="preserve">de estabelecer condições que permitam que pessoas deslocadas se beneficiem voluntariamente </w:t>
            </w:r>
            <w:r>
              <w:rPr>
                <w:rFonts w:cs="Calibri"/>
                <w:color w:val="000000"/>
                <w:sz w:val="24"/>
                <w:szCs w:val="24"/>
                <w:lang w:val="pt-BR"/>
              </w:rPr>
              <w:t>de soluções duráveis e com segurança, proteção e dignidade.</w:t>
            </w:r>
          </w:p>
          <w:p w14:paraId="0C56F1F9" w14:textId="77777777" w:rsidR="005C1436" w:rsidRDefault="005C1436">
            <w:pPr>
              <w:widowControl w:val="0"/>
              <w:autoSpaceDE w:val="0"/>
              <w:autoSpaceDN w:val="0"/>
              <w:adjustRightInd w:val="0"/>
              <w:jc w:val="both"/>
              <w:rPr>
                <w:rFonts w:cs="Calibri"/>
                <w:bCs/>
                <w:color w:val="000000"/>
                <w:sz w:val="24"/>
                <w:lang w:val="pt-BR"/>
              </w:rPr>
            </w:pPr>
          </w:p>
          <w:p w14:paraId="0C56F1FA" w14:textId="77777777" w:rsidR="005C1436" w:rsidRDefault="00E27F39">
            <w:pPr>
              <w:widowControl w:val="0"/>
              <w:autoSpaceDE w:val="0"/>
              <w:autoSpaceDN w:val="0"/>
              <w:adjustRightInd w:val="0"/>
              <w:jc w:val="both"/>
              <w:rPr>
                <w:rFonts w:cs="Calibri"/>
                <w:bCs/>
                <w:color w:val="000000"/>
                <w:sz w:val="24"/>
                <w:lang w:val="pt-BR"/>
              </w:rPr>
            </w:pPr>
            <w:r>
              <w:rPr>
                <w:rFonts w:cs="Calibri"/>
                <w:bCs/>
                <w:color w:val="000000"/>
                <w:sz w:val="24"/>
                <w:szCs w:val="24"/>
                <w:lang w:val="pt-BR"/>
              </w:rPr>
              <w:t xml:space="preserve">Os planos de ação de fechamento de acampamento são elaborados com base em uma </w:t>
            </w:r>
            <w:r>
              <w:rPr>
                <w:rFonts w:cs="Calibri"/>
                <w:b/>
                <w:bCs/>
                <w:color w:val="000000"/>
                <w:sz w:val="24"/>
                <w:szCs w:val="24"/>
                <w:lang w:val="pt-BR"/>
              </w:rPr>
              <w:t>estratégia nacional de saída</w:t>
            </w:r>
            <w:r>
              <w:rPr>
                <w:rFonts w:cs="Calibri"/>
                <w:color w:val="000000"/>
                <w:sz w:val="24"/>
                <w:szCs w:val="24"/>
                <w:lang w:val="pt-BR"/>
              </w:rPr>
              <w:t xml:space="preserve"> que forneça a abordagem geral, o contexto e os princípios para eliminar gradualmente a assistência baseada em acampamentos. Os planos de ação de fechamento do local/do acampamento devem considerar: elementos de pessoas, aspectos de infraestrutura e também</w:t>
            </w:r>
            <w:r>
              <w:rPr>
                <w:rFonts w:cs="Calibri"/>
                <w:color w:val="000000"/>
                <w:sz w:val="24"/>
                <w:szCs w:val="24"/>
                <w:lang w:val="pt-BR"/>
              </w:rPr>
              <w:t xml:space="preserve"> atividades de suporte/operacionais.</w:t>
            </w:r>
          </w:p>
          <w:p w14:paraId="0C56F1FB" w14:textId="77777777" w:rsidR="005C1436" w:rsidRDefault="005C1436">
            <w:pPr>
              <w:widowControl w:val="0"/>
              <w:autoSpaceDE w:val="0"/>
              <w:autoSpaceDN w:val="0"/>
              <w:adjustRightInd w:val="0"/>
              <w:contextualSpacing/>
              <w:jc w:val="both"/>
              <w:rPr>
                <w:rFonts w:asciiTheme="minorHAnsi" w:eastAsia="MS Gothic" w:hAnsiTheme="minorHAnsi" w:cs="Calibri"/>
                <w:b/>
                <w:color w:val="000000" w:themeColor="text1"/>
                <w:sz w:val="24"/>
                <w:szCs w:val="24"/>
                <w:lang w:val="pt-BR"/>
              </w:rPr>
            </w:pPr>
          </w:p>
          <w:p w14:paraId="0C56F1FC" w14:textId="77777777" w:rsidR="005C1436" w:rsidRDefault="00E27F39">
            <w:pPr>
              <w:widowControl w:val="0"/>
              <w:autoSpaceDE w:val="0"/>
              <w:autoSpaceDN w:val="0"/>
              <w:adjustRightInd w:val="0"/>
              <w:jc w:val="both"/>
              <w:rPr>
                <w:rFonts w:asciiTheme="minorHAnsi" w:eastAsia="MS Gothic" w:hAnsiTheme="minorHAnsi" w:cs="Calibri"/>
                <w:b/>
                <w:bCs/>
                <w:i/>
                <w:iCs/>
                <w:color w:val="2A87C8"/>
                <w:sz w:val="24"/>
                <w:szCs w:val="24"/>
                <w:lang w:val="pt-BR"/>
              </w:rPr>
            </w:pPr>
            <w:r>
              <w:rPr>
                <w:rFonts w:cs="Calibri"/>
                <w:b/>
                <w:bCs/>
                <w:i/>
                <w:iCs/>
                <w:color w:val="2A87C8"/>
                <w:sz w:val="24"/>
                <w:szCs w:val="24"/>
                <w:lang w:val="pt-BR"/>
              </w:rPr>
              <w:t xml:space="preserve">Dica do facilitador: </w:t>
            </w:r>
            <w:r>
              <w:rPr>
                <w:rFonts w:cs="Calibri"/>
                <w:color w:val="2A87C8"/>
                <w:sz w:val="24"/>
                <w:szCs w:val="24"/>
                <w:lang w:val="pt-BR"/>
              </w:rPr>
              <w:t>Peça aos participantes que discutam a mensagem principal antes de mudar o slide de foto para mensagem.</w:t>
            </w:r>
          </w:p>
        </w:tc>
      </w:tr>
      <w:tr w:rsidR="005C1436" w:rsidRPr="00E27F39" w14:paraId="0C56F200" w14:textId="77777777">
        <w:tc>
          <w:tcPr>
            <w:tcW w:w="1560" w:type="dxa"/>
          </w:tcPr>
          <w:p w14:paraId="0C56F1FE" w14:textId="77777777" w:rsidR="005C1436" w:rsidRDefault="005C1436">
            <w:pPr>
              <w:widowControl w:val="0"/>
              <w:autoSpaceDE w:val="0"/>
              <w:autoSpaceDN w:val="0"/>
              <w:adjustRightInd w:val="0"/>
              <w:contextualSpacing/>
              <w:rPr>
                <w:rFonts w:asciiTheme="minorHAnsi" w:hAnsiTheme="minorHAnsi" w:cs="Calibri"/>
                <w:b/>
                <w:bCs/>
                <w:sz w:val="24"/>
                <w:szCs w:val="24"/>
                <w:lang w:val="pt-BR"/>
              </w:rPr>
            </w:pPr>
          </w:p>
        </w:tc>
        <w:tc>
          <w:tcPr>
            <w:tcW w:w="7796" w:type="dxa"/>
          </w:tcPr>
          <w:p w14:paraId="0C56F1FF" w14:textId="77777777" w:rsidR="005C1436" w:rsidRDefault="005C1436">
            <w:pPr>
              <w:jc w:val="both"/>
              <w:rPr>
                <w:rFonts w:asciiTheme="minorHAnsi" w:hAnsiTheme="minorHAnsi" w:cs="Calibri"/>
                <w:sz w:val="24"/>
                <w:szCs w:val="24"/>
                <w:lang w:val="pt-BR"/>
              </w:rPr>
            </w:pPr>
          </w:p>
        </w:tc>
      </w:tr>
      <w:tr w:rsidR="005C1436" w14:paraId="0C56F204" w14:textId="77777777">
        <w:tc>
          <w:tcPr>
            <w:tcW w:w="1560" w:type="dxa"/>
          </w:tcPr>
          <w:p w14:paraId="0C56F201" w14:textId="77777777" w:rsidR="005C1436" w:rsidRDefault="00E27F39">
            <w:pPr>
              <w:widowControl w:val="0"/>
              <w:autoSpaceDE w:val="0"/>
              <w:autoSpaceDN w:val="0"/>
              <w:adjustRightInd w:val="0"/>
              <w:jc w:val="both"/>
              <w:rPr>
                <w:rFonts w:asciiTheme="minorHAnsi" w:hAnsiTheme="minorHAnsi" w:cs="Calibri"/>
                <w:b/>
                <w:bCs/>
                <w:sz w:val="24"/>
                <w:szCs w:val="24"/>
                <w:lang w:val="pt-BR"/>
              </w:rPr>
            </w:pPr>
            <w:r>
              <w:rPr>
                <w:rFonts w:cs="Calibri"/>
                <w:b/>
                <w:bCs/>
                <w:sz w:val="24"/>
                <w:szCs w:val="24"/>
                <w:lang w:val="pt-BR"/>
              </w:rPr>
              <w:t>Perguntas</w:t>
            </w:r>
          </w:p>
          <w:p w14:paraId="0C56F202"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tc>
        <w:tc>
          <w:tcPr>
            <w:tcW w:w="7796" w:type="dxa"/>
          </w:tcPr>
          <w:p w14:paraId="0C56F203" w14:textId="77777777" w:rsidR="005C1436" w:rsidRDefault="00E27F39">
            <w:pPr>
              <w:widowControl w:val="0"/>
              <w:autoSpaceDE w:val="0"/>
              <w:autoSpaceDN w:val="0"/>
              <w:adjustRightInd w:val="0"/>
              <w:contextualSpacing/>
              <w:jc w:val="both"/>
              <w:rPr>
                <w:rFonts w:asciiTheme="minorHAnsi" w:eastAsia="MS Gothic" w:hAnsiTheme="minorHAnsi" w:cs="Calibri"/>
                <w:b/>
                <w:bCs/>
                <w:color w:val="000000" w:themeColor="text1"/>
                <w:sz w:val="24"/>
                <w:szCs w:val="24"/>
                <w:lang w:val="pt-BR"/>
              </w:rPr>
            </w:pPr>
            <w:r>
              <w:rPr>
                <w:b/>
                <w:bCs/>
                <w:color w:val="000000"/>
                <w:sz w:val="24"/>
                <w:szCs w:val="24"/>
                <w:lang w:val="pt-BR"/>
              </w:rPr>
              <w:t>Responda a quaisquer perguntas ou comentários</w:t>
            </w:r>
          </w:p>
        </w:tc>
      </w:tr>
      <w:tr w:rsidR="005C1436" w14:paraId="0C56F206" w14:textId="77777777">
        <w:tc>
          <w:tcPr>
            <w:tcW w:w="9356" w:type="dxa"/>
            <w:gridSpan w:val="2"/>
            <w:shd w:val="clear" w:color="auto" w:fill="BDD6EE" w:themeFill="accent1" w:themeFillTint="66"/>
          </w:tcPr>
          <w:p w14:paraId="0C56F205" w14:textId="77777777" w:rsidR="005C1436" w:rsidRDefault="00E27F39">
            <w:pPr>
              <w:widowControl w:val="0"/>
              <w:autoSpaceDE w:val="0"/>
              <w:autoSpaceDN w:val="0"/>
              <w:adjustRightInd w:val="0"/>
              <w:contextualSpacing/>
              <w:jc w:val="center"/>
              <w:rPr>
                <w:rFonts w:asciiTheme="minorHAnsi" w:hAnsiTheme="minorHAnsi"/>
                <w:b/>
                <w:bCs/>
                <w:color w:val="000000" w:themeColor="text1"/>
                <w:sz w:val="24"/>
                <w:szCs w:val="24"/>
                <w:lang w:val="pt-BR"/>
              </w:rPr>
            </w:pPr>
            <w:r>
              <w:rPr>
                <w:b/>
                <w:bCs/>
                <w:color w:val="000000"/>
                <w:sz w:val="24"/>
                <w:szCs w:val="24"/>
                <w:lang w:val="pt-BR"/>
              </w:rPr>
              <w:t>FINAL DO MÓDULO</w:t>
            </w:r>
          </w:p>
        </w:tc>
      </w:tr>
    </w:tbl>
    <w:p w14:paraId="0C56F207" w14:textId="77777777" w:rsidR="005C1436" w:rsidRDefault="005C1436">
      <w:pPr>
        <w:tabs>
          <w:tab w:val="left" w:pos="1152"/>
        </w:tabs>
        <w:rPr>
          <w:rFonts w:asciiTheme="minorHAnsi" w:hAnsiTheme="minorHAnsi" w:cs="Calibri"/>
          <w:szCs w:val="32"/>
          <w:lang w:val="pt-BR"/>
        </w:rPr>
      </w:pPr>
    </w:p>
    <w:p w14:paraId="0C56F208" w14:textId="77777777" w:rsidR="005C1436" w:rsidRDefault="00E27F39">
      <w:pPr>
        <w:spacing w:after="160" w:line="259" w:lineRule="auto"/>
        <w:rPr>
          <w:rFonts w:asciiTheme="minorHAnsi" w:hAnsiTheme="minorHAnsi" w:cs="Calibri"/>
          <w:szCs w:val="32"/>
          <w:lang w:val="pt-BR"/>
        </w:rPr>
      </w:pPr>
      <w:r>
        <w:rPr>
          <w:rFonts w:asciiTheme="minorHAnsi" w:hAnsiTheme="minorHAnsi" w:cs="Calibri"/>
          <w:szCs w:val="32"/>
          <w:lang w:val="pt-BR"/>
        </w:rPr>
        <w:br w:type="page"/>
      </w:r>
    </w:p>
    <w:p w14:paraId="0C56F209" w14:textId="77777777" w:rsidR="005C1436" w:rsidRDefault="00E27F39">
      <w:pPr>
        <w:widowControl w:val="0"/>
        <w:autoSpaceDE w:val="0"/>
        <w:autoSpaceDN w:val="0"/>
        <w:adjustRightInd w:val="0"/>
        <w:rPr>
          <w:rFonts w:asciiTheme="minorHAnsi" w:hAnsiTheme="minorHAnsi" w:cs="Calibri"/>
          <w:b/>
          <w:bCs/>
          <w:i/>
          <w:iCs/>
          <w:sz w:val="28"/>
          <w:szCs w:val="28"/>
          <w:lang w:val="pt-BR"/>
        </w:rPr>
      </w:pPr>
      <w:r>
        <w:rPr>
          <w:rFonts w:cs="Calibri"/>
          <w:b/>
          <w:bCs/>
          <w:sz w:val="28"/>
          <w:szCs w:val="28"/>
          <w:lang w:val="pt-BR"/>
        </w:rPr>
        <w:lastRenderedPageBreak/>
        <w:t xml:space="preserve">Atividade 6B: </w:t>
      </w:r>
      <w:r>
        <w:rPr>
          <w:rFonts w:cs="Calibri"/>
          <w:b/>
          <w:bCs/>
          <w:i/>
          <w:iCs/>
          <w:sz w:val="28"/>
          <w:szCs w:val="28"/>
          <w:lang w:val="pt-BR"/>
        </w:rPr>
        <w:t>Encenação sobre a apresentação de um plano de ação</w:t>
      </w:r>
    </w:p>
    <w:p w14:paraId="0C56F20A" w14:textId="77777777" w:rsidR="005C1436" w:rsidRDefault="005C1436">
      <w:pPr>
        <w:widowControl w:val="0"/>
        <w:autoSpaceDE w:val="0"/>
        <w:autoSpaceDN w:val="0"/>
        <w:adjustRightInd w:val="0"/>
        <w:rPr>
          <w:rFonts w:asciiTheme="minorHAnsi" w:hAnsiTheme="minorHAnsi" w:cs="Calibri"/>
          <w:bCs/>
          <w:lang w:val="pt-BR"/>
        </w:rPr>
      </w:pPr>
    </w:p>
    <w:p w14:paraId="0C56F20B" w14:textId="77777777" w:rsidR="005C1436" w:rsidRDefault="00E27F39">
      <w:pPr>
        <w:widowControl w:val="0"/>
        <w:autoSpaceDE w:val="0"/>
        <w:autoSpaceDN w:val="0"/>
        <w:adjustRightInd w:val="0"/>
        <w:rPr>
          <w:rFonts w:asciiTheme="minorHAnsi" w:hAnsiTheme="minorHAnsi" w:cs="Calibri"/>
          <w:b/>
          <w:bCs/>
          <w:lang w:val="pt-BR"/>
        </w:rPr>
      </w:pPr>
      <w:r>
        <w:rPr>
          <w:rFonts w:cs="Calibri"/>
          <w:b/>
          <w:bCs/>
          <w:lang w:val="pt-BR"/>
        </w:rPr>
        <w:t>Objetivo de aprendizagem</w:t>
      </w:r>
    </w:p>
    <w:p w14:paraId="0C56F20C" w14:textId="77777777" w:rsidR="005C1436" w:rsidRDefault="00E27F39">
      <w:pPr>
        <w:jc w:val="both"/>
        <w:rPr>
          <w:lang w:val="pt-BR"/>
        </w:rPr>
      </w:pPr>
      <w:r>
        <w:rPr>
          <w:rFonts w:cs="Calibri"/>
          <w:lang w:val="pt-BR"/>
        </w:rPr>
        <w:t xml:space="preserve">Planejar os principais aspectos do fechamento de acampamento. </w:t>
      </w:r>
    </w:p>
    <w:p w14:paraId="0C56F20D" w14:textId="77777777" w:rsidR="005C1436" w:rsidRDefault="005C1436">
      <w:pPr>
        <w:widowControl w:val="0"/>
        <w:autoSpaceDE w:val="0"/>
        <w:autoSpaceDN w:val="0"/>
        <w:adjustRightInd w:val="0"/>
        <w:rPr>
          <w:rFonts w:asciiTheme="minorHAnsi" w:hAnsiTheme="minorHAnsi" w:cs="Calibri"/>
          <w:b/>
          <w:bCs/>
          <w:lang w:val="pt-BR"/>
        </w:rPr>
      </w:pPr>
    </w:p>
    <w:p w14:paraId="0C56F20E" w14:textId="77777777" w:rsidR="005C1436" w:rsidRDefault="00E27F39">
      <w:pPr>
        <w:widowControl w:val="0"/>
        <w:autoSpaceDE w:val="0"/>
        <w:autoSpaceDN w:val="0"/>
        <w:adjustRightInd w:val="0"/>
        <w:rPr>
          <w:rFonts w:asciiTheme="minorHAnsi" w:hAnsiTheme="minorHAnsi" w:cs="Calibri"/>
          <w:b/>
          <w:bCs/>
          <w:lang w:val="pt-BR"/>
        </w:rPr>
      </w:pPr>
      <w:r>
        <w:rPr>
          <w:rFonts w:cs="Calibri"/>
          <w:b/>
          <w:bCs/>
          <w:lang w:val="pt-BR"/>
        </w:rPr>
        <w:t>Preparação e materiais</w:t>
      </w:r>
    </w:p>
    <w:p w14:paraId="0C56F20F" w14:textId="77777777" w:rsidR="005C1436" w:rsidRDefault="00E27F39">
      <w:pPr>
        <w:pStyle w:val="ListParagraph"/>
        <w:widowControl w:val="0"/>
        <w:numPr>
          <w:ilvl w:val="0"/>
          <w:numId w:val="3"/>
        </w:numPr>
        <w:autoSpaceDE w:val="0"/>
        <w:autoSpaceDN w:val="0"/>
        <w:adjustRightInd w:val="0"/>
        <w:rPr>
          <w:rFonts w:asciiTheme="minorHAnsi" w:hAnsiTheme="minorHAnsi" w:cs="Calibri"/>
          <w:lang w:val="pt-BR"/>
        </w:rPr>
      </w:pPr>
      <w:r>
        <w:rPr>
          <w:rFonts w:cs="Calibri"/>
          <w:lang w:val="pt-BR"/>
        </w:rPr>
        <w:t>Organize a sala para a encenação, que é baseada em uma reunião</w:t>
      </w:r>
    </w:p>
    <w:p w14:paraId="0C56F210" w14:textId="77777777" w:rsidR="005C1436" w:rsidRDefault="00E27F39">
      <w:pPr>
        <w:widowControl w:val="0"/>
        <w:autoSpaceDE w:val="0"/>
        <w:autoSpaceDN w:val="0"/>
        <w:adjustRightInd w:val="0"/>
        <w:rPr>
          <w:rStyle w:val="normaltextrun"/>
          <w:rFonts w:asciiTheme="minorHAnsi" w:hAnsiTheme="minorHAnsi" w:cs="Calibri"/>
          <w:b/>
          <w:bCs/>
          <w:lang w:val="pt-BR"/>
        </w:rPr>
      </w:pPr>
      <w:r>
        <w:rPr>
          <w:rStyle w:val="normaltextrun"/>
          <w:rFonts w:cs="Calibri"/>
          <w:b/>
          <w:bCs/>
          <w:lang w:val="pt-BR"/>
        </w:rPr>
        <w:t>Duração:</w:t>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noProof/>
          <w:lang w:val="en-US" w:eastAsia="zh-TW"/>
        </w:rPr>
        <w:drawing>
          <wp:inline distT="0" distB="0" distL="0" distR="0" wp14:anchorId="0C56F256" wp14:editId="0C56F257">
            <wp:extent cx="299545" cy="299545"/>
            <wp:effectExtent l="0" t="0" r="5715"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920649" name="watch.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7741" cy="307741"/>
                    </a:xfrm>
                    <a:prstGeom prst="rect">
                      <a:avLst/>
                    </a:prstGeom>
                  </pic:spPr>
                </pic:pic>
              </a:graphicData>
            </a:graphic>
          </wp:inline>
        </w:drawing>
      </w:r>
      <w:r>
        <w:rPr>
          <w:rStyle w:val="normaltextrun"/>
          <w:rFonts w:cs="Calibri"/>
          <w:b/>
          <w:bCs/>
          <w:lang w:val="pt-BR"/>
        </w:rPr>
        <w:t xml:space="preserve"> 60 min</w:t>
      </w:r>
    </w:p>
    <w:p w14:paraId="0C56F211" w14:textId="77777777" w:rsidR="005C1436" w:rsidRDefault="005C1436">
      <w:pPr>
        <w:widowControl w:val="0"/>
        <w:autoSpaceDE w:val="0"/>
        <w:autoSpaceDN w:val="0"/>
        <w:adjustRightInd w:val="0"/>
        <w:rPr>
          <w:rFonts w:asciiTheme="minorHAnsi" w:hAnsiTheme="minorHAnsi" w:cs="Calibri"/>
          <w:b/>
          <w:bCs/>
          <w:lang w:val="pt-BR"/>
        </w:rPr>
      </w:pPr>
    </w:p>
    <w:tbl>
      <w:tblPr>
        <w:tblStyle w:val="TableGrid"/>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1560"/>
        <w:gridCol w:w="7801"/>
      </w:tblGrid>
      <w:tr w:rsidR="005C1436" w14:paraId="0C56F214" w14:textId="77777777">
        <w:tc>
          <w:tcPr>
            <w:tcW w:w="1560" w:type="dxa"/>
            <w:shd w:val="clear" w:color="auto" w:fill="BDD6EE" w:themeFill="accent1" w:themeFillTint="66"/>
          </w:tcPr>
          <w:p w14:paraId="0C56F212" w14:textId="77777777" w:rsidR="005C1436" w:rsidRDefault="00E27F39">
            <w:pPr>
              <w:widowControl w:val="0"/>
              <w:autoSpaceDE w:val="0"/>
              <w:autoSpaceDN w:val="0"/>
              <w:adjustRightInd w:val="0"/>
              <w:contextualSpacing/>
              <w:jc w:val="center"/>
              <w:rPr>
                <w:rFonts w:asciiTheme="minorHAnsi" w:eastAsia="MS Gothic" w:hAnsiTheme="minorHAnsi" w:cs="Calibri"/>
                <w:b/>
                <w:bCs/>
                <w:color w:val="000000" w:themeColor="text1"/>
                <w:sz w:val="24"/>
                <w:szCs w:val="24"/>
                <w:lang w:val="pt-BR"/>
              </w:rPr>
            </w:pPr>
            <w:r>
              <w:rPr>
                <w:rFonts w:cs="Calibri"/>
                <w:b/>
                <w:bCs/>
                <w:color w:val="000000"/>
                <w:sz w:val="24"/>
                <w:szCs w:val="24"/>
                <w:lang w:val="pt-BR"/>
              </w:rPr>
              <w:t xml:space="preserve">Slide </w:t>
            </w:r>
          </w:p>
        </w:tc>
        <w:tc>
          <w:tcPr>
            <w:tcW w:w="7796" w:type="dxa"/>
            <w:shd w:val="clear" w:color="auto" w:fill="BDD6EE" w:themeFill="accent1" w:themeFillTint="66"/>
          </w:tcPr>
          <w:p w14:paraId="0C56F213" w14:textId="77777777" w:rsidR="005C1436" w:rsidRDefault="00E27F39">
            <w:pPr>
              <w:widowControl w:val="0"/>
              <w:autoSpaceDE w:val="0"/>
              <w:autoSpaceDN w:val="0"/>
              <w:adjustRightInd w:val="0"/>
              <w:contextualSpacing/>
              <w:jc w:val="center"/>
              <w:rPr>
                <w:rFonts w:asciiTheme="minorHAnsi" w:eastAsia="MS Gothic" w:hAnsiTheme="minorHAnsi" w:cs="Calibri"/>
                <w:b/>
                <w:bCs/>
                <w:color w:val="000000" w:themeColor="text1"/>
                <w:sz w:val="24"/>
                <w:szCs w:val="24"/>
                <w:lang w:val="pt-BR"/>
              </w:rPr>
            </w:pPr>
            <w:r>
              <w:rPr>
                <w:rFonts w:cs="Calibri"/>
                <w:b/>
                <w:bCs/>
                <w:color w:val="000000"/>
                <w:sz w:val="24"/>
                <w:szCs w:val="24"/>
                <w:lang w:val="pt-BR"/>
              </w:rPr>
              <w:t>Instruções</w:t>
            </w:r>
          </w:p>
        </w:tc>
      </w:tr>
      <w:tr w:rsidR="005C1436" w14:paraId="0C56F227" w14:textId="77777777">
        <w:tc>
          <w:tcPr>
            <w:tcW w:w="1560" w:type="dxa"/>
          </w:tcPr>
          <w:p w14:paraId="0C56F215" w14:textId="77777777" w:rsidR="005C1436" w:rsidRDefault="00E27F39">
            <w:pPr>
              <w:widowControl w:val="0"/>
              <w:autoSpaceDE w:val="0"/>
              <w:autoSpaceDN w:val="0"/>
              <w:adjustRightInd w:val="0"/>
              <w:contextualSpacing/>
              <w:rPr>
                <w:rFonts w:asciiTheme="minorHAnsi" w:hAnsiTheme="minorHAnsi" w:cs="Calibri"/>
                <w:b/>
                <w:bCs/>
                <w:sz w:val="24"/>
                <w:szCs w:val="24"/>
                <w:lang w:val="pt-BR"/>
              </w:rPr>
            </w:pPr>
            <w:r>
              <w:rPr>
                <w:rFonts w:cs="Calibri"/>
                <w:b/>
                <w:bCs/>
                <w:sz w:val="24"/>
                <w:szCs w:val="24"/>
                <w:lang w:val="pt-BR"/>
              </w:rPr>
              <w:t>Trabalho em grupo</w:t>
            </w:r>
          </w:p>
          <w:p w14:paraId="0C56F216" w14:textId="77777777" w:rsidR="005C1436" w:rsidRDefault="005C1436">
            <w:pPr>
              <w:widowControl w:val="0"/>
              <w:autoSpaceDE w:val="0"/>
              <w:autoSpaceDN w:val="0"/>
              <w:adjustRightInd w:val="0"/>
              <w:contextualSpacing/>
              <w:rPr>
                <w:rFonts w:asciiTheme="minorHAnsi" w:hAnsiTheme="minorHAnsi" w:cs="Calibri"/>
                <w:b/>
                <w:sz w:val="24"/>
                <w:szCs w:val="24"/>
                <w:lang w:val="pt-BR"/>
              </w:rPr>
            </w:pPr>
          </w:p>
          <w:p w14:paraId="0C56F217" w14:textId="77777777" w:rsidR="005C1436" w:rsidRDefault="00E27F39">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r>
              <w:rPr>
                <w:noProof/>
                <w:lang w:val="en-US" w:eastAsia="zh-TW"/>
              </w:rPr>
              <w:drawing>
                <wp:inline distT="0" distB="0" distL="0" distR="0" wp14:anchorId="0C56F258" wp14:editId="0C56F259">
                  <wp:extent cx="484165" cy="438150"/>
                  <wp:effectExtent l="0" t="0" r="0" b="0"/>
                  <wp:docPr id="25" name="Picture 1" descr="group work logo.png">
                    <a:extLst xmlns:a="http://schemas.openxmlformats.org/drawingml/2006/main">
                      <a:ext uri="{FF2B5EF4-FFF2-40B4-BE49-F238E27FC236}">
                        <a16:creationId xmlns:a16="http://schemas.microsoft.com/office/drawing/2014/main" id="{AE117D7F-14CE-4AD6-815A-AD334208F4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619122" name="Picture 1" descr="group work logo.png">
                            <a:extLst>
                              <a:ext uri="{FF2B5EF4-FFF2-40B4-BE49-F238E27FC236}">
                                <a16:creationId xmlns:a16="http://schemas.microsoft.com/office/drawing/2014/main" id="{AE117D7F-14CE-4AD6-815A-AD334208F40B}"/>
                              </a:ext>
                            </a:extLst>
                          </pic:cNvPr>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91760" cy="445023"/>
                          </a:xfrm>
                          <a:prstGeom prst="rect">
                            <a:avLst/>
                          </a:prstGeom>
                          <a:noFill/>
                          <a:ln>
                            <a:noFill/>
                          </a:ln>
                        </pic:spPr>
                      </pic:pic>
                    </a:graphicData>
                  </a:graphic>
                </wp:inline>
              </w:drawing>
            </w:r>
          </w:p>
          <w:p w14:paraId="0C56F218"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p w14:paraId="0C56F219"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p w14:paraId="0C56F21A"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p w14:paraId="0C56F21B"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p w14:paraId="0C56F21C"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tc>
        <w:tc>
          <w:tcPr>
            <w:tcW w:w="7796" w:type="dxa"/>
          </w:tcPr>
          <w:p w14:paraId="0C56F21D" w14:textId="77777777" w:rsidR="005C1436" w:rsidRDefault="00E27F39">
            <w:pPr>
              <w:pStyle w:val="ListParagraph"/>
              <w:numPr>
                <w:ilvl w:val="0"/>
                <w:numId w:val="23"/>
              </w:numPr>
              <w:jc w:val="both"/>
              <w:rPr>
                <w:rFonts w:asciiTheme="minorHAnsi" w:hAnsiTheme="minorHAnsi" w:cs="Calibri"/>
                <w:sz w:val="24"/>
                <w:szCs w:val="24"/>
                <w:lang w:val="pt-BR"/>
              </w:rPr>
            </w:pPr>
            <w:r>
              <w:rPr>
                <w:rFonts w:cs="Calibri"/>
                <w:sz w:val="24"/>
                <w:szCs w:val="24"/>
                <w:lang w:val="pt-BR"/>
              </w:rPr>
              <w:t xml:space="preserve">Divida significativamente os participantes em três grupos, dependendo de seus perfis. </w:t>
            </w:r>
          </w:p>
          <w:p w14:paraId="0C56F21E" w14:textId="77777777" w:rsidR="005C1436" w:rsidRDefault="005C1436">
            <w:pPr>
              <w:pStyle w:val="ListParagraph"/>
              <w:jc w:val="both"/>
              <w:rPr>
                <w:rFonts w:asciiTheme="minorHAnsi" w:hAnsiTheme="minorHAnsi" w:cs="Calibri"/>
                <w:sz w:val="24"/>
                <w:szCs w:val="24"/>
                <w:lang w:val="pt-BR"/>
              </w:rPr>
            </w:pPr>
          </w:p>
          <w:p w14:paraId="0C56F21F" w14:textId="77777777" w:rsidR="005C1436" w:rsidRDefault="00E27F39">
            <w:pPr>
              <w:pStyle w:val="ListParagraph"/>
              <w:numPr>
                <w:ilvl w:val="0"/>
                <w:numId w:val="23"/>
              </w:numPr>
              <w:jc w:val="both"/>
              <w:rPr>
                <w:rFonts w:asciiTheme="minorHAnsi" w:hAnsiTheme="minorHAnsi" w:cs="Calibri"/>
                <w:sz w:val="24"/>
                <w:szCs w:val="24"/>
                <w:lang w:val="pt-BR"/>
              </w:rPr>
            </w:pPr>
            <w:r>
              <w:rPr>
                <w:rFonts w:cs="Calibri"/>
                <w:sz w:val="24"/>
                <w:szCs w:val="24"/>
                <w:lang w:val="pt-BR"/>
              </w:rPr>
              <w:t xml:space="preserve">Designe dois grupos para serem os gerentes do acampamento. Eles terão tarefas separadas: um será responsável pelos “elementos da população”, enquanto o outro será responsável pela “infraestrutura do acampamento”. </w:t>
            </w:r>
          </w:p>
          <w:p w14:paraId="0C56F220" w14:textId="77777777" w:rsidR="005C1436" w:rsidRDefault="005C1436">
            <w:pPr>
              <w:pStyle w:val="ListParagraph"/>
              <w:jc w:val="both"/>
              <w:rPr>
                <w:rFonts w:asciiTheme="minorHAnsi" w:hAnsiTheme="minorHAnsi" w:cs="Calibri"/>
                <w:sz w:val="24"/>
                <w:szCs w:val="24"/>
                <w:lang w:val="pt-BR"/>
              </w:rPr>
            </w:pPr>
          </w:p>
          <w:p w14:paraId="0C56F221" w14:textId="77777777" w:rsidR="005C1436" w:rsidRDefault="00E27F39">
            <w:pPr>
              <w:pStyle w:val="ListParagraph"/>
              <w:numPr>
                <w:ilvl w:val="0"/>
                <w:numId w:val="23"/>
              </w:numPr>
              <w:jc w:val="both"/>
              <w:rPr>
                <w:rFonts w:asciiTheme="minorHAnsi" w:hAnsiTheme="minorHAnsi" w:cs="Calibri"/>
                <w:sz w:val="24"/>
                <w:szCs w:val="24"/>
                <w:lang w:val="pt-BR"/>
              </w:rPr>
            </w:pPr>
            <w:r>
              <w:rPr>
                <w:rFonts w:cs="Calibri"/>
                <w:sz w:val="24"/>
                <w:szCs w:val="24"/>
                <w:lang w:val="pt-BR"/>
              </w:rPr>
              <w:t>Estabeleça que o 3º grupo será o coordena</w:t>
            </w:r>
            <w:r>
              <w:rPr>
                <w:rFonts w:cs="Calibri"/>
                <w:sz w:val="24"/>
                <w:szCs w:val="24"/>
                <w:lang w:val="pt-BR"/>
              </w:rPr>
              <w:t xml:space="preserve">dor. Seu objetivo na encenação é garantir a consistência entre os acampamentos com foco em padrões e conformidade com o plano de saída nacional, conforme apresentado na Atividade 3. </w:t>
            </w:r>
          </w:p>
          <w:p w14:paraId="0C56F222" w14:textId="77777777" w:rsidR="005C1436" w:rsidRDefault="005C1436">
            <w:pPr>
              <w:pStyle w:val="ListParagraph"/>
              <w:jc w:val="both"/>
              <w:rPr>
                <w:rFonts w:asciiTheme="minorHAnsi" w:hAnsiTheme="minorHAnsi" w:cs="Calibri"/>
                <w:sz w:val="24"/>
                <w:szCs w:val="24"/>
                <w:lang w:val="pt-BR"/>
              </w:rPr>
            </w:pPr>
          </w:p>
          <w:p w14:paraId="0C56F223" w14:textId="77777777" w:rsidR="005C1436" w:rsidRDefault="00E27F39">
            <w:pPr>
              <w:pStyle w:val="ListParagraph"/>
              <w:numPr>
                <w:ilvl w:val="0"/>
                <w:numId w:val="23"/>
              </w:numPr>
              <w:jc w:val="both"/>
              <w:rPr>
                <w:rFonts w:asciiTheme="minorHAnsi" w:hAnsiTheme="minorHAnsi" w:cs="Calibri"/>
                <w:sz w:val="24"/>
                <w:szCs w:val="24"/>
                <w:lang w:val="pt-BR"/>
              </w:rPr>
            </w:pPr>
            <w:r>
              <w:rPr>
                <w:rFonts w:cs="Calibri"/>
                <w:sz w:val="24"/>
                <w:szCs w:val="24"/>
                <w:lang w:val="pt-BR"/>
              </w:rPr>
              <w:t xml:space="preserve">Os grupos terão que trabalhar juntos para organizar uma </w:t>
            </w:r>
            <w:r>
              <w:rPr>
                <w:rFonts w:cs="Calibri"/>
                <w:sz w:val="24"/>
                <w:szCs w:val="24"/>
                <w:lang w:val="pt-BR"/>
              </w:rPr>
              <w:t>apresentação para as autoridades nacionais (os treinadores) descrevendo seu plano de ação.</w:t>
            </w:r>
          </w:p>
          <w:p w14:paraId="0C56F224" w14:textId="77777777" w:rsidR="005C1436" w:rsidRDefault="005C1436">
            <w:pPr>
              <w:pStyle w:val="ListParagraph"/>
              <w:jc w:val="both"/>
              <w:rPr>
                <w:rFonts w:asciiTheme="minorHAnsi" w:hAnsiTheme="minorHAnsi" w:cs="Calibri"/>
                <w:sz w:val="24"/>
                <w:szCs w:val="24"/>
                <w:lang w:val="pt-BR"/>
              </w:rPr>
            </w:pPr>
          </w:p>
          <w:p w14:paraId="0C56F225" w14:textId="77777777" w:rsidR="005C1436" w:rsidRDefault="00E27F39">
            <w:pPr>
              <w:pStyle w:val="ListParagraph"/>
              <w:numPr>
                <w:ilvl w:val="0"/>
                <w:numId w:val="23"/>
              </w:numPr>
              <w:jc w:val="both"/>
              <w:rPr>
                <w:rFonts w:asciiTheme="minorHAnsi" w:hAnsiTheme="minorHAnsi" w:cs="Calibri"/>
                <w:sz w:val="24"/>
                <w:szCs w:val="24"/>
                <w:lang w:val="pt-BR"/>
              </w:rPr>
            </w:pPr>
            <w:r>
              <w:rPr>
                <w:rFonts w:cs="Calibri"/>
                <w:sz w:val="24"/>
                <w:szCs w:val="24"/>
                <w:lang w:val="pt-BR"/>
              </w:rPr>
              <w:t>Dê 20 minutos para que os grupos preparem suas apresentações. Em seu papel como as autoridades nacionais, convoque a reunião para se organizar e começar a encenação</w:t>
            </w:r>
            <w:r>
              <w:rPr>
                <w:rFonts w:cs="Calibri"/>
                <w:sz w:val="24"/>
                <w:szCs w:val="24"/>
                <w:lang w:val="pt-BR"/>
              </w:rPr>
              <w:t>, colocando todos em seu personagem. Deixe a encenação ocorrer por 30 minutos.</w:t>
            </w:r>
          </w:p>
          <w:p w14:paraId="0C56F226" w14:textId="77777777" w:rsidR="005C1436" w:rsidRDefault="005C1436">
            <w:pPr>
              <w:jc w:val="both"/>
              <w:rPr>
                <w:rFonts w:asciiTheme="minorHAnsi" w:hAnsiTheme="minorHAnsi" w:cs="Calibri"/>
                <w:sz w:val="24"/>
                <w:szCs w:val="24"/>
                <w:lang w:val="pt-BR"/>
              </w:rPr>
            </w:pPr>
          </w:p>
        </w:tc>
      </w:tr>
      <w:tr w:rsidR="005C1436" w:rsidRPr="00E27F39" w14:paraId="0C56F230" w14:textId="77777777">
        <w:tc>
          <w:tcPr>
            <w:tcW w:w="1560" w:type="dxa"/>
            <w:shd w:val="clear" w:color="auto" w:fill="DEEAF6" w:themeFill="accent1" w:themeFillTint="33"/>
          </w:tcPr>
          <w:p w14:paraId="0C56F228" w14:textId="77777777" w:rsidR="005C1436" w:rsidRDefault="00E27F39">
            <w:pPr>
              <w:widowControl w:val="0"/>
              <w:autoSpaceDE w:val="0"/>
              <w:autoSpaceDN w:val="0"/>
              <w:adjustRightInd w:val="0"/>
              <w:jc w:val="both"/>
              <w:rPr>
                <w:rFonts w:asciiTheme="minorHAnsi" w:hAnsiTheme="minorHAnsi" w:cs="Calibri"/>
                <w:b/>
                <w:bCs/>
                <w:sz w:val="24"/>
                <w:szCs w:val="24"/>
                <w:lang w:val="pt-BR"/>
              </w:rPr>
            </w:pPr>
            <w:r>
              <w:rPr>
                <w:rFonts w:cs="Calibri"/>
                <w:b/>
                <w:bCs/>
                <w:sz w:val="24"/>
                <w:szCs w:val="24"/>
                <w:lang w:val="pt-BR"/>
              </w:rPr>
              <w:t>Mensagem principal</w:t>
            </w:r>
          </w:p>
          <w:p w14:paraId="0C56F229"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p w14:paraId="0C56F22A"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tc>
        <w:tc>
          <w:tcPr>
            <w:tcW w:w="7801" w:type="dxa"/>
            <w:shd w:val="clear" w:color="auto" w:fill="DEEAF6" w:themeFill="accent1" w:themeFillTint="33"/>
          </w:tcPr>
          <w:p w14:paraId="0C56F22B" w14:textId="77777777" w:rsidR="005C1436" w:rsidRDefault="00E27F39">
            <w:pPr>
              <w:keepNext/>
              <w:contextualSpacing/>
              <w:outlineLvl w:val="1"/>
              <w:rPr>
                <w:rFonts w:cs="Calibri"/>
                <w:bCs/>
                <w:color w:val="000000"/>
                <w:sz w:val="24"/>
                <w:szCs w:val="24"/>
                <w:lang w:val="pt-BR"/>
              </w:rPr>
            </w:pPr>
            <w:r>
              <w:rPr>
                <w:b/>
                <w:bCs/>
                <w:color w:val="000000"/>
                <w:sz w:val="24"/>
                <w:szCs w:val="24"/>
                <w:lang w:val="pt-BR"/>
              </w:rPr>
              <w:t xml:space="preserve">Recapitulação da mensagem principal: </w:t>
            </w:r>
            <w:r>
              <w:rPr>
                <w:rFonts w:cs="Calibri"/>
                <w:b/>
                <w:bCs/>
                <w:color w:val="000000"/>
                <w:sz w:val="24"/>
                <w:szCs w:val="24"/>
                <w:lang w:val="pt-BR"/>
              </w:rPr>
              <w:t>Os Estados têm o dever principal</w:t>
            </w:r>
            <w:r>
              <w:rPr>
                <w:rFonts w:cs="Calibri"/>
                <w:color w:val="000000"/>
                <w:sz w:val="24"/>
                <w:szCs w:val="24"/>
                <w:lang w:val="pt-BR"/>
              </w:rPr>
              <w:t xml:space="preserve"> de estabelecer condições que permitam que pessoas deslocadas se beneficiem voluntariamente de soluções duráveis e com segurança, proteção e dignidade.</w:t>
            </w:r>
          </w:p>
          <w:p w14:paraId="0C56F22C" w14:textId="77777777" w:rsidR="005C1436" w:rsidRDefault="005C1436">
            <w:pPr>
              <w:widowControl w:val="0"/>
              <w:autoSpaceDE w:val="0"/>
              <w:autoSpaceDN w:val="0"/>
              <w:adjustRightInd w:val="0"/>
              <w:jc w:val="both"/>
              <w:rPr>
                <w:rFonts w:cs="Calibri"/>
                <w:bCs/>
                <w:color w:val="000000"/>
                <w:sz w:val="24"/>
                <w:lang w:val="pt-BR"/>
              </w:rPr>
            </w:pPr>
          </w:p>
          <w:p w14:paraId="0C56F22D" w14:textId="77777777" w:rsidR="005C1436" w:rsidRDefault="00E27F39">
            <w:pPr>
              <w:widowControl w:val="0"/>
              <w:autoSpaceDE w:val="0"/>
              <w:autoSpaceDN w:val="0"/>
              <w:adjustRightInd w:val="0"/>
              <w:jc w:val="both"/>
              <w:rPr>
                <w:rFonts w:cs="Calibri"/>
                <w:bCs/>
                <w:color w:val="000000"/>
                <w:sz w:val="24"/>
                <w:lang w:val="pt-BR"/>
              </w:rPr>
            </w:pPr>
            <w:r>
              <w:rPr>
                <w:rFonts w:cs="Calibri"/>
                <w:bCs/>
                <w:color w:val="000000"/>
                <w:sz w:val="24"/>
                <w:szCs w:val="24"/>
                <w:lang w:val="pt-BR"/>
              </w:rPr>
              <w:t xml:space="preserve">Os planos de ação de fechamento de acampamento são elaborados com base em uma </w:t>
            </w:r>
            <w:r>
              <w:rPr>
                <w:rFonts w:cs="Calibri"/>
                <w:b/>
                <w:bCs/>
                <w:color w:val="000000"/>
                <w:sz w:val="24"/>
                <w:szCs w:val="24"/>
                <w:lang w:val="pt-BR"/>
              </w:rPr>
              <w:t>estratégia nacional de sa</w:t>
            </w:r>
            <w:r>
              <w:rPr>
                <w:rFonts w:cs="Calibri"/>
                <w:b/>
                <w:bCs/>
                <w:color w:val="000000"/>
                <w:sz w:val="24"/>
                <w:szCs w:val="24"/>
                <w:lang w:val="pt-BR"/>
              </w:rPr>
              <w:t>ída</w:t>
            </w:r>
            <w:r>
              <w:rPr>
                <w:rFonts w:cs="Calibri"/>
                <w:color w:val="000000"/>
                <w:sz w:val="24"/>
                <w:szCs w:val="24"/>
                <w:lang w:val="pt-BR"/>
              </w:rPr>
              <w:t xml:space="preserve"> que forneça a abordagem geral, o contexto e os princípios para eliminar gradualmente a assistência baseada em acampamentos. Os planos de ação de fechamento do local/do </w:t>
            </w:r>
            <w:r>
              <w:rPr>
                <w:rFonts w:cs="Calibri"/>
                <w:color w:val="000000"/>
                <w:sz w:val="24"/>
                <w:szCs w:val="24"/>
                <w:lang w:val="pt-BR"/>
              </w:rPr>
              <w:lastRenderedPageBreak/>
              <w:t>acampamento devem considerar: elementos de pessoas, aspectos de infraestrutura e tam</w:t>
            </w:r>
            <w:r>
              <w:rPr>
                <w:rFonts w:cs="Calibri"/>
                <w:color w:val="000000"/>
                <w:sz w:val="24"/>
                <w:szCs w:val="24"/>
                <w:lang w:val="pt-BR"/>
              </w:rPr>
              <w:t>bém atividades de suporte/operacionais.</w:t>
            </w:r>
          </w:p>
          <w:p w14:paraId="0C56F22E" w14:textId="77777777" w:rsidR="005C1436" w:rsidRDefault="005C1436">
            <w:pPr>
              <w:widowControl w:val="0"/>
              <w:autoSpaceDE w:val="0"/>
              <w:autoSpaceDN w:val="0"/>
              <w:adjustRightInd w:val="0"/>
              <w:contextualSpacing/>
              <w:jc w:val="both"/>
              <w:rPr>
                <w:rFonts w:asciiTheme="minorHAnsi" w:eastAsia="MS Gothic" w:hAnsiTheme="minorHAnsi" w:cs="Calibri"/>
                <w:b/>
                <w:color w:val="000000" w:themeColor="text1"/>
                <w:sz w:val="24"/>
                <w:szCs w:val="24"/>
                <w:lang w:val="pt-BR"/>
              </w:rPr>
            </w:pPr>
          </w:p>
          <w:p w14:paraId="0C56F22F" w14:textId="77777777" w:rsidR="005C1436" w:rsidRDefault="00E27F39">
            <w:pPr>
              <w:widowControl w:val="0"/>
              <w:autoSpaceDE w:val="0"/>
              <w:autoSpaceDN w:val="0"/>
              <w:adjustRightInd w:val="0"/>
              <w:jc w:val="both"/>
              <w:rPr>
                <w:rFonts w:asciiTheme="minorHAnsi" w:eastAsia="MS Gothic" w:hAnsiTheme="minorHAnsi" w:cs="Calibri"/>
                <w:b/>
                <w:bCs/>
                <w:i/>
                <w:iCs/>
                <w:color w:val="2A87C8"/>
                <w:sz w:val="24"/>
                <w:szCs w:val="24"/>
                <w:lang w:val="pt-BR"/>
              </w:rPr>
            </w:pPr>
            <w:r>
              <w:rPr>
                <w:rFonts w:cs="Calibri"/>
                <w:b/>
                <w:bCs/>
                <w:i/>
                <w:iCs/>
                <w:color w:val="2A87C8"/>
                <w:sz w:val="24"/>
                <w:szCs w:val="24"/>
                <w:lang w:val="pt-BR"/>
              </w:rPr>
              <w:t xml:space="preserve">Dica do facilitador: </w:t>
            </w:r>
            <w:r>
              <w:rPr>
                <w:rFonts w:cs="Calibri"/>
                <w:color w:val="2A87C8"/>
                <w:sz w:val="24"/>
                <w:szCs w:val="24"/>
                <w:lang w:val="pt-BR"/>
              </w:rPr>
              <w:t>Peça aos participantes que discutam a mensagem principal antes de mudar o slide de foto para mensagem.</w:t>
            </w:r>
          </w:p>
        </w:tc>
      </w:tr>
      <w:tr w:rsidR="005C1436" w:rsidRPr="00E27F39" w14:paraId="0C56F233" w14:textId="77777777">
        <w:tc>
          <w:tcPr>
            <w:tcW w:w="1560" w:type="dxa"/>
          </w:tcPr>
          <w:p w14:paraId="0C56F231" w14:textId="77777777" w:rsidR="005C1436" w:rsidRDefault="005C1436">
            <w:pPr>
              <w:widowControl w:val="0"/>
              <w:autoSpaceDE w:val="0"/>
              <w:autoSpaceDN w:val="0"/>
              <w:adjustRightInd w:val="0"/>
              <w:contextualSpacing/>
              <w:rPr>
                <w:rFonts w:asciiTheme="minorHAnsi" w:hAnsiTheme="minorHAnsi" w:cs="Calibri"/>
                <w:b/>
                <w:bCs/>
                <w:sz w:val="24"/>
                <w:szCs w:val="24"/>
                <w:lang w:val="pt-BR"/>
              </w:rPr>
            </w:pPr>
          </w:p>
        </w:tc>
        <w:tc>
          <w:tcPr>
            <w:tcW w:w="7796" w:type="dxa"/>
          </w:tcPr>
          <w:p w14:paraId="0C56F232" w14:textId="77777777" w:rsidR="005C1436" w:rsidRDefault="005C1436">
            <w:pPr>
              <w:pStyle w:val="ListParagraph"/>
              <w:jc w:val="both"/>
              <w:rPr>
                <w:rFonts w:asciiTheme="minorHAnsi" w:hAnsiTheme="minorHAnsi" w:cs="Calibri"/>
                <w:sz w:val="24"/>
                <w:szCs w:val="24"/>
                <w:lang w:val="pt-BR"/>
              </w:rPr>
            </w:pPr>
          </w:p>
        </w:tc>
      </w:tr>
      <w:tr w:rsidR="005C1436" w14:paraId="0C56F237" w14:textId="77777777">
        <w:tc>
          <w:tcPr>
            <w:tcW w:w="1560" w:type="dxa"/>
          </w:tcPr>
          <w:p w14:paraId="0C56F234" w14:textId="77777777" w:rsidR="005C1436" w:rsidRDefault="00E27F39">
            <w:pPr>
              <w:widowControl w:val="0"/>
              <w:autoSpaceDE w:val="0"/>
              <w:autoSpaceDN w:val="0"/>
              <w:adjustRightInd w:val="0"/>
              <w:jc w:val="both"/>
              <w:rPr>
                <w:rFonts w:asciiTheme="minorHAnsi" w:hAnsiTheme="minorHAnsi" w:cs="Calibri"/>
                <w:b/>
                <w:bCs/>
                <w:sz w:val="24"/>
                <w:szCs w:val="24"/>
                <w:lang w:val="pt-BR"/>
              </w:rPr>
            </w:pPr>
            <w:r>
              <w:rPr>
                <w:rFonts w:cs="Calibri"/>
                <w:b/>
                <w:bCs/>
                <w:sz w:val="24"/>
                <w:szCs w:val="24"/>
                <w:lang w:val="pt-BR"/>
              </w:rPr>
              <w:t>Perguntas</w:t>
            </w:r>
          </w:p>
          <w:p w14:paraId="0C56F235" w14:textId="77777777" w:rsidR="005C1436" w:rsidRDefault="005C1436">
            <w:pPr>
              <w:widowControl w:val="0"/>
              <w:autoSpaceDE w:val="0"/>
              <w:autoSpaceDN w:val="0"/>
              <w:adjustRightInd w:val="0"/>
              <w:contextualSpacing/>
              <w:rPr>
                <w:rFonts w:asciiTheme="minorHAnsi" w:eastAsia="MS Gothic" w:hAnsiTheme="minorHAnsi" w:cs="Calibri"/>
                <w:b/>
                <w:color w:val="000000" w:themeColor="text1"/>
                <w:sz w:val="24"/>
                <w:szCs w:val="24"/>
                <w:lang w:val="pt-BR"/>
              </w:rPr>
            </w:pPr>
          </w:p>
        </w:tc>
        <w:tc>
          <w:tcPr>
            <w:tcW w:w="7796" w:type="dxa"/>
          </w:tcPr>
          <w:p w14:paraId="0C56F236" w14:textId="77777777" w:rsidR="005C1436" w:rsidRDefault="00E27F39">
            <w:pPr>
              <w:widowControl w:val="0"/>
              <w:autoSpaceDE w:val="0"/>
              <w:autoSpaceDN w:val="0"/>
              <w:adjustRightInd w:val="0"/>
              <w:contextualSpacing/>
              <w:jc w:val="both"/>
              <w:rPr>
                <w:rFonts w:asciiTheme="minorHAnsi" w:eastAsia="MS Gothic" w:hAnsiTheme="minorHAnsi" w:cs="Calibri"/>
                <w:b/>
                <w:bCs/>
                <w:color w:val="000000" w:themeColor="text1"/>
                <w:sz w:val="24"/>
                <w:szCs w:val="24"/>
                <w:lang w:val="pt-BR"/>
              </w:rPr>
            </w:pPr>
            <w:r>
              <w:rPr>
                <w:b/>
                <w:bCs/>
                <w:color w:val="000000"/>
                <w:sz w:val="24"/>
                <w:szCs w:val="24"/>
                <w:lang w:val="pt-BR"/>
              </w:rPr>
              <w:t>Responda a quaisquer perguntas ou comentários</w:t>
            </w:r>
          </w:p>
        </w:tc>
      </w:tr>
      <w:tr w:rsidR="005C1436" w14:paraId="0C56F239" w14:textId="77777777">
        <w:tc>
          <w:tcPr>
            <w:tcW w:w="9356" w:type="dxa"/>
            <w:gridSpan w:val="2"/>
            <w:shd w:val="clear" w:color="auto" w:fill="BDD6EE" w:themeFill="accent1" w:themeFillTint="66"/>
          </w:tcPr>
          <w:p w14:paraId="0C56F238" w14:textId="77777777" w:rsidR="005C1436" w:rsidRDefault="00E27F39">
            <w:pPr>
              <w:widowControl w:val="0"/>
              <w:autoSpaceDE w:val="0"/>
              <w:autoSpaceDN w:val="0"/>
              <w:adjustRightInd w:val="0"/>
              <w:contextualSpacing/>
              <w:jc w:val="center"/>
              <w:rPr>
                <w:rFonts w:asciiTheme="minorHAnsi" w:hAnsiTheme="minorHAnsi"/>
                <w:b/>
                <w:bCs/>
                <w:color w:val="000000" w:themeColor="text1"/>
                <w:sz w:val="24"/>
                <w:szCs w:val="24"/>
                <w:lang w:val="pt-BR"/>
              </w:rPr>
            </w:pPr>
            <w:r>
              <w:rPr>
                <w:b/>
                <w:bCs/>
                <w:color w:val="000000"/>
                <w:sz w:val="24"/>
                <w:szCs w:val="24"/>
                <w:lang w:val="pt-BR"/>
              </w:rPr>
              <w:t>FINAL DO MÓDULO</w:t>
            </w:r>
          </w:p>
        </w:tc>
      </w:tr>
    </w:tbl>
    <w:p w14:paraId="0C56F23A" w14:textId="77777777" w:rsidR="005C1436" w:rsidRDefault="005C1436">
      <w:pPr>
        <w:tabs>
          <w:tab w:val="left" w:pos="1152"/>
        </w:tabs>
        <w:rPr>
          <w:rFonts w:asciiTheme="minorHAnsi" w:hAnsiTheme="minorHAnsi" w:cs="Calibri"/>
          <w:szCs w:val="32"/>
          <w:lang w:val="pt-BR"/>
        </w:rPr>
      </w:pPr>
    </w:p>
    <w:p w14:paraId="0C56F23B" w14:textId="77777777" w:rsidR="005C1436" w:rsidRDefault="005C1436">
      <w:pPr>
        <w:tabs>
          <w:tab w:val="left" w:pos="1152"/>
        </w:tabs>
        <w:rPr>
          <w:rFonts w:asciiTheme="minorHAnsi" w:hAnsiTheme="minorHAnsi" w:cs="Calibri"/>
          <w:szCs w:val="32"/>
          <w:lang w:val="pt-BR"/>
        </w:rPr>
      </w:pPr>
    </w:p>
    <w:sectPr w:rsidR="005C1436">
      <w:pgSz w:w="11906" w:h="16838" w:code="9"/>
      <w:pgMar w:top="2268" w:right="1134"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56F25C" w14:textId="77777777" w:rsidR="005C1436" w:rsidRDefault="00E27F39">
      <w:r>
        <w:separator/>
      </w:r>
    </w:p>
  </w:endnote>
  <w:endnote w:type="continuationSeparator" w:id="0">
    <w:p w14:paraId="0C56F25D" w14:textId="77777777" w:rsidR="005C1436" w:rsidRDefault="00E27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6F262" w14:textId="77777777" w:rsidR="005C1436" w:rsidRDefault="00E27F39">
    <w:pPr>
      <w:pStyle w:val="Footer"/>
      <w:tabs>
        <w:tab w:val="clear" w:pos="4680"/>
        <w:tab w:val="center" w:pos="2520"/>
      </w:tabs>
      <w:jc w:val="both"/>
      <w:rPr>
        <w:color w:val="2A87C8"/>
        <w:sz w:val="18"/>
        <w:szCs w:val="18"/>
        <w:lang w:val="pt-BR"/>
      </w:rPr>
    </w:pPr>
    <w:r>
      <w:rPr>
        <w:color w:val="2A87C8"/>
        <w:sz w:val="18"/>
        <w:szCs w:val="18"/>
        <w:lang w:val="pt-BR"/>
      </w:rPr>
      <w:t>Treinamento de CCCM</w:t>
    </w:r>
    <w:r>
      <w:rPr>
        <w:color w:val="2A87C8"/>
        <w:sz w:val="18"/>
        <w:szCs w:val="18"/>
        <w:lang w:val="pt-BR"/>
      </w:rPr>
      <w:tab/>
    </w:r>
    <w:r>
      <w:rPr>
        <w:color w:val="2A87C8"/>
        <w:sz w:val="18"/>
        <w:szCs w:val="18"/>
        <w:lang w:val="pt-BR"/>
      </w:rPr>
      <w:tab/>
      <w:t xml:space="preserve">Módulo 12: Plano de </w:t>
    </w:r>
    <w:r>
      <w:rPr>
        <w:color w:val="2A87C8"/>
        <w:sz w:val="18"/>
        <w:szCs w:val="18"/>
        <w:lang w:val="pt-BR"/>
      </w:rPr>
      <w:t>sessão de fechamento de acampamento www.globalcccmcluster.com</w:t>
    </w:r>
  </w:p>
  <w:p w14:paraId="0C56F263" w14:textId="77777777" w:rsidR="005C1436" w:rsidRDefault="00E27F39">
    <w:pPr>
      <w:pStyle w:val="Footer"/>
      <w:jc w:val="right"/>
      <w:rPr>
        <w:color w:val="000000" w:themeColor="text1"/>
        <w:sz w:val="22"/>
      </w:rPr>
    </w:pPr>
    <w:sdt>
      <w:sdtPr>
        <w:rPr>
          <w:color w:val="2A87C8"/>
          <w:sz w:val="18"/>
        </w:rPr>
        <w:id w:val="2072304613"/>
        <w:docPartObj>
          <w:docPartGallery w:val="Page Numbers (Bottom of Page)"/>
          <w:docPartUnique/>
        </w:docPartObj>
      </w:sdtPr>
      <w:sdtEndPr>
        <w:rPr>
          <w:noProof/>
          <w:color w:val="000000" w:themeColor="text1"/>
          <w:sz w:val="22"/>
        </w:rPr>
      </w:sdtEndPr>
      <w:sdtContent>
        <w:r>
          <w:rPr>
            <w:color w:val="000000" w:themeColor="text1"/>
            <w:sz w:val="22"/>
          </w:rPr>
          <w:fldChar w:fldCharType="begin"/>
        </w:r>
        <w:r>
          <w:rPr>
            <w:color w:val="000000" w:themeColor="text1"/>
            <w:sz w:val="22"/>
          </w:rPr>
          <w:instrText xml:space="preserve"> PAGE   \* MERGEFORMAT </w:instrText>
        </w:r>
        <w:r>
          <w:rPr>
            <w:color w:val="000000" w:themeColor="text1"/>
            <w:sz w:val="22"/>
          </w:rPr>
          <w:fldChar w:fldCharType="separate"/>
        </w:r>
        <w:r>
          <w:rPr>
            <w:noProof/>
            <w:color w:val="000000" w:themeColor="text1"/>
            <w:sz w:val="22"/>
          </w:rPr>
          <w:t>1</w:t>
        </w:r>
        <w:r>
          <w:rPr>
            <w:noProof/>
            <w:color w:val="000000" w:themeColor="text1"/>
            <w:sz w:val="22"/>
          </w:rPr>
          <w:fldChar w:fldCharType="end"/>
        </w:r>
      </w:sdtContent>
    </w:sdt>
  </w:p>
  <w:p w14:paraId="0C56F264" w14:textId="77777777" w:rsidR="005C1436" w:rsidRDefault="005C1436">
    <w:pPr>
      <w:pStyle w:val="Footer"/>
    </w:pPr>
  </w:p>
  <w:p w14:paraId="0C56F265" w14:textId="77777777" w:rsidR="005C1436" w:rsidRDefault="005C1436">
    <w:pPr>
      <w:pStyle w:val="Footer"/>
    </w:pPr>
  </w:p>
  <w:p w14:paraId="0C56F266" w14:textId="77777777" w:rsidR="005C1436" w:rsidRDefault="005C14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56F25A" w14:textId="77777777" w:rsidR="005C1436" w:rsidRDefault="00E27F39">
      <w:r>
        <w:separator/>
      </w:r>
    </w:p>
  </w:footnote>
  <w:footnote w:type="continuationSeparator" w:id="0">
    <w:p w14:paraId="0C56F25B" w14:textId="77777777" w:rsidR="005C1436" w:rsidRDefault="00E27F39">
      <w:r>
        <w:continuationSeparator/>
      </w:r>
    </w:p>
  </w:footnote>
  <w:footnote w:id="1">
    <w:p w14:paraId="0C56F269" w14:textId="4C6C9DC8" w:rsidR="005C1436" w:rsidRDefault="00E27F39">
      <w:pPr>
        <w:pStyle w:val="FootnoteText"/>
      </w:pPr>
      <w:r>
        <w:rPr>
          <w:rStyle w:val="FootnoteReference"/>
        </w:rPr>
        <w:footnoteRef/>
      </w:r>
      <w:r w:rsidRPr="00E27F39">
        <w:rPr>
          <w:sz w:val="20"/>
          <w:szCs w:val="20"/>
          <w:lang w:val="es-419"/>
        </w:rPr>
        <w:t xml:space="preserve"> IASC. </w:t>
      </w:r>
      <w:r>
        <w:rPr>
          <w:sz w:val="20"/>
          <w:szCs w:val="20"/>
          <w:lang w:val="pt-BR"/>
        </w:rPr>
        <w:t xml:space="preserve">2015. Diretrizes para integrar intervenções de violência baseada em gênero em ação humanitária: Reduzir riscos, promover resiliência e ajudar na recuperação. Página 61. </w:t>
      </w:r>
      <w:hyperlink r:id="rId1" w:history="1">
        <w:r>
          <w:rPr>
            <w:color w:val="0563C1"/>
            <w:sz w:val="20"/>
            <w:szCs w:val="20"/>
            <w:u w:val="single"/>
            <w:lang w:val="pt-BR"/>
          </w:rPr>
          <w:t>https://VBG</w:t>
        </w:r>
        <w:r>
          <w:rPr>
            <w:color w:val="0563C1"/>
            <w:sz w:val="20"/>
            <w:szCs w:val="20"/>
            <w:u w:val="single"/>
            <w:lang w:val="pt-BR"/>
          </w:rPr>
          <w:t>guidelines.org/en/</w:t>
        </w:r>
        <w:r>
          <w:rPr>
            <w:color w:val="0563C1"/>
            <w:sz w:val="20"/>
            <w:szCs w:val="20"/>
            <w:u w:val="single"/>
            <w:lang w:val="pt-BR"/>
          </w:rPr>
          <w:t>home/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6F25E" w14:textId="77777777" w:rsidR="005C1436" w:rsidRDefault="00E27F39">
    <w:pPr>
      <w:spacing w:line="276" w:lineRule="auto"/>
      <w:rPr>
        <w:rFonts w:asciiTheme="minorHAnsi" w:hAnsiTheme="minorHAnsi" w:cs="Calibri"/>
        <w:b/>
        <w:bCs/>
        <w:color w:val="2A87C8"/>
        <w:sz w:val="44"/>
        <w:szCs w:val="44"/>
      </w:rPr>
    </w:pPr>
    <w:r>
      <w:rPr>
        <w:rFonts w:cs="Calibri"/>
        <w:b/>
        <w:bCs/>
        <w:sz w:val="36"/>
        <w:szCs w:val="36"/>
        <w:lang w:val="pt-BR"/>
      </w:rPr>
      <w:t>Plano da sessão</w:t>
    </w:r>
  </w:p>
  <w:p w14:paraId="0C56F25F" w14:textId="77777777" w:rsidR="005C1436" w:rsidRDefault="005C1436">
    <w:pPr>
      <w:spacing w:line="276" w:lineRule="auto"/>
      <w:rPr>
        <w:rFonts w:asciiTheme="minorHAnsi" w:hAnsiTheme="minorHAnsi" w:cs="Calibri"/>
        <w:b/>
        <w:sz w:val="34"/>
        <w:szCs w:val="34"/>
      </w:rPr>
    </w:pPr>
  </w:p>
  <w:p w14:paraId="0C56F260" w14:textId="77777777" w:rsidR="005C1436" w:rsidRDefault="00E27F39">
    <w:pPr>
      <w:pStyle w:val="Header"/>
      <w:rPr>
        <w:sz w:val="22"/>
        <w:szCs w:val="22"/>
      </w:rPr>
    </w:pPr>
    <w:r>
      <w:rPr>
        <w:rFonts w:ascii="Cambria" w:hAnsi="Cambria"/>
        <w:noProof/>
        <w:sz w:val="22"/>
        <w:szCs w:val="22"/>
        <w:lang w:val="en-US" w:eastAsia="zh-TW"/>
      </w:rPr>
      <w:drawing>
        <wp:anchor distT="0" distB="0" distL="114300" distR="114300" simplePos="0" relativeHeight="251658240" behindDoc="1" locked="0" layoutInCell="1" allowOverlap="1" wp14:anchorId="0C56F267" wp14:editId="0C56F268">
          <wp:simplePos x="0" y="0"/>
          <wp:positionH relativeFrom="page">
            <wp:posOffset>914400</wp:posOffset>
          </wp:positionH>
          <wp:positionV relativeFrom="page">
            <wp:posOffset>634365</wp:posOffset>
          </wp:positionV>
          <wp:extent cx="5941695" cy="759460"/>
          <wp:effectExtent l="0" t="0" r="1905" b="2540"/>
          <wp:wrapThrough wrapText="bothSides">
            <wp:wrapPolygon edited="0">
              <wp:start x="18075" y="0"/>
              <wp:lineTo x="16967" y="0"/>
              <wp:lineTo x="16551" y="2167"/>
              <wp:lineTo x="16621" y="8669"/>
              <wp:lineTo x="0" y="13003"/>
              <wp:lineTo x="0" y="14629"/>
              <wp:lineTo x="16551" y="17338"/>
              <wp:lineTo x="16482" y="21130"/>
              <wp:lineTo x="20291" y="21130"/>
              <wp:lineTo x="20222" y="17338"/>
              <wp:lineTo x="21538" y="14629"/>
              <wp:lineTo x="21538" y="13003"/>
              <wp:lineTo x="20291" y="7585"/>
              <wp:lineTo x="20153" y="3793"/>
              <wp:lineTo x="19876" y="0"/>
              <wp:lineTo x="18075" y="0"/>
            </wp:wrapPolygon>
          </wp:wrapThrough>
          <wp:docPr id="8" name="Picture 8" descr="Papel timbrado A4 CC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5183364" name="Picture 5" descr="CCCM letterhead A4"/>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941695" cy="759460"/>
                  </a:xfrm>
                  <a:prstGeom prst="rect">
                    <a:avLst/>
                  </a:prstGeom>
                  <a:noFill/>
                  <a:ln>
                    <a:noFill/>
                  </a:ln>
                </pic:spPr>
              </pic:pic>
            </a:graphicData>
          </a:graphic>
        </wp:anchor>
      </w:drawing>
    </w:r>
  </w:p>
  <w:p w14:paraId="0C56F261" w14:textId="77777777" w:rsidR="005C1436" w:rsidRDefault="005C1436">
    <w:pPr>
      <w:pStyle w:val="Heade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0C0BB74"/>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543416"/>
    <w:multiLevelType w:val="hybridMultilevel"/>
    <w:tmpl w:val="C70808BE"/>
    <w:lvl w:ilvl="0" w:tplc="20466F5C">
      <w:start w:val="1"/>
      <w:numFmt w:val="decimal"/>
      <w:lvlText w:val="%1."/>
      <w:lvlJc w:val="left"/>
      <w:pPr>
        <w:tabs>
          <w:tab w:val="num" w:pos="720"/>
        </w:tabs>
        <w:ind w:left="720" w:hanging="360"/>
      </w:pPr>
    </w:lvl>
    <w:lvl w:ilvl="1" w:tplc="859C3BA4" w:tentative="1">
      <w:start w:val="1"/>
      <w:numFmt w:val="decimal"/>
      <w:lvlText w:val="%2."/>
      <w:lvlJc w:val="left"/>
      <w:pPr>
        <w:tabs>
          <w:tab w:val="num" w:pos="1440"/>
        </w:tabs>
        <w:ind w:left="1440" w:hanging="360"/>
      </w:pPr>
    </w:lvl>
    <w:lvl w:ilvl="2" w:tplc="942E47E4" w:tentative="1">
      <w:start w:val="1"/>
      <w:numFmt w:val="decimal"/>
      <w:lvlText w:val="%3."/>
      <w:lvlJc w:val="left"/>
      <w:pPr>
        <w:tabs>
          <w:tab w:val="num" w:pos="2160"/>
        </w:tabs>
        <w:ind w:left="2160" w:hanging="360"/>
      </w:pPr>
    </w:lvl>
    <w:lvl w:ilvl="3" w:tplc="705A8DE2" w:tentative="1">
      <w:start w:val="1"/>
      <w:numFmt w:val="decimal"/>
      <w:lvlText w:val="%4."/>
      <w:lvlJc w:val="left"/>
      <w:pPr>
        <w:tabs>
          <w:tab w:val="num" w:pos="2880"/>
        </w:tabs>
        <w:ind w:left="2880" w:hanging="360"/>
      </w:pPr>
    </w:lvl>
    <w:lvl w:ilvl="4" w:tplc="7D464622" w:tentative="1">
      <w:start w:val="1"/>
      <w:numFmt w:val="decimal"/>
      <w:lvlText w:val="%5."/>
      <w:lvlJc w:val="left"/>
      <w:pPr>
        <w:tabs>
          <w:tab w:val="num" w:pos="3600"/>
        </w:tabs>
        <w:ind w:left="3600" w:hanging="360"/>
      </w:pPr>
    </w:lvl>
    <w:lvl w:ilvl="5" w:tplc="EC9CB116" w:tentative="1">
      <w:start w:val="1"/>
      <w:numFmt w:val="decimal"/>
      <w:lvlText w:val="%6."/>
      <w:lvlJc w:val="left"/>
      <w:pPr>
        <w:tabs>
          <w:tab w:val="num" w:pos="4320"/>
        </w:tabs>
        <w:ind w:left="4320" w:hanging="360"/>
      </w:pPr>
    </w:lvl>
    <w:lvl w:ilvl="6" w:tplc="2B9EB782" w:tentative="1">
      <w:start w:val="1"/>
      <w:numFmt w:val="decimal"/>
      <w:lvlText w:val="%7."/>
      <w:lvlJc w:val="left"/>
      <w:pPr>
        <w:tabs>
          <w:tab w:val="num" w:pos="5040"/>
        </w:tabs>
        <w:ind w:left="5040" w:hanging="360"/>
      </w:pPr>
    </w:lvl>
    <w:lvl w:ilvl="7" w:tplc="75CEF280" w:tentative="1">
      <w:start w:val="1"/>
      <w:numFmt w:val="decimal"/>
      <w:lvlText w:val="%8."/>
      <w:lvlJc w:val="left"/>
      <w:pPr>
        <w:tabs>
          <w:tab w:val="num" w:pos="5760"/>
        </w:tabs>
        <w:ind w:left="5760" w:hanging="360"/>
      </w:pPr>
    </w:lvl>
    <w:lvl w:ilvl="8" w:tplc="D84468C6" w:tentative="1">
      <w:start w:val="1"/>
      <w:numFmt w:val="decimal"/>
      <w:lvlText w:val="%9."/>
      <w:lvlJc w:val="left"/>
      <w:pPr>
        <w:tabs>
          <w:tab w:val="num" w:pos="6480"/>
        </w:tabs>
        <w:ind w:left="6480" w:hanging="360"/>
      </w:pPr>
    </w:lvl>
  </w:abstractNum>
  <w:abstractNum w:abstractNumId="2" w15:restartNumberingAfterBreak="0">
    <w:nsid w:val="08876649"/>
    <w:multiLevelType w:val="hybridMultilevel"/>
    <w:tmpl w:val="7406AAB6"/>
    <w:lvl w:ilvl="0" w:tplc="E5B284CA">
      <w:start w:val="1"/>
      <w:numFmt w:val="bullet"/>
      <w:lvlText w:val=""/>
      <w:lvlJc w:val="left"/>
      <w:pPr>
        <w:ind w:left="720" w:hanging="360"/>
      </w:pPr>
      <w:rPr>
        <w:rFonts w:ascii="Symbol" w:hAnsi="Symbol" w:hint="default"/>
        <w:color w:val="000000" w:themeColor="text1"/>
      </w:rPr>
    </w:lvl>
    <w:lvl w:ilvl="1" w:tplc="C48EF2EC" w:tentative="1">
      <w:start w:val="1"/>
      <w:numFmt w:val="bullet"/>
      <w:lvlText w:val="o"/>
      <w:lvlJc w:val="left"/>
      <w:pPr>
        <w:ind w:left="1440" w:hanging="360"/>
      </w:pPr>
      <w:rPr>
        <w:rFonts w:ascii="Courier New" w:hAnsi="Courier New" w:cs="Courier New" w:hint="default"/>
      </w:rPr>
    </w:lvl>
    <w:lvl w:ilvl="2" w:tplc="06924CE4" w:tentative="1">
      <w:start w:val="1"/>
      <w:numFmt w:val="bullet"/>
      <w:lvlText w:val=""/>
      <w:lvlJc w:val="left"/>
      <w:pPr>
        <w:ind w:left="2160" w:hanging="360"/>
      </w:pPr>
      <w:rPr>
        <w:rFonts w:ascii="Wingdings" w:hAnsi="Wingdings" w:hint="default"/>
      </w:rPr>
    </w:lvl>
    <w:lvl w:ilvl="3" w:tplc="3BBE3242" w:tentative="1">
      <w:start w:val="1"/>
      <w:numFmt w:val="bullet"/>
      <w:lvlText w:val=""/>
      <w:lvlJc w:val="left"/>
      <w:pPr>
        <w:ind w:left="2880" w:hanging="360"/>
      </w:pPr>
      <w:rPr>
        <w:rFonts w:ascii="Symbol" w:hAnsi="Symbol" w:hint="default"/>
      </w:rPr>
    </w:lvl>
    <w:lvl w:ilvl="4" w:tplc="9A2E790E" w:tentative="1">
      <w:start w:val="1"/>
      <w:numFmt w:val="bullet"/>
      <w:lvlText w:val="o"/>
      <w:lvlJc w:val="left"/>
      <w:pPr>
        <w:ind w:left="3600" w:hanging="360"/>
      </w:pPr>
      <w:rPr>
        <w:rFonts w:ascii="Courier New" w:hAnsi="Courier New" w:cs="Courier New" w:hint="default"/>
      </w:rPr>
    </w:lvl>
    <w:lvl w:ilvl="5" w:tplc="7C74F552" w:tentative="1">
      <w:start w:val="1"/>
      <w:numFmt w:val="bullet"/>
      <w:lvlText w:val=""/>
      <w:lvlJc w:val="left"/>
      <w:pPr>
        <w:ind w:left="4320" w:hanging="360"/>
      </w:pPr>
      <w:rPr>
        <w:rFonts w:ascii="Wingdings" w:hAnsi="Wingdings" w:hint="default"/>
      </w:rPr>
    </w:lvl>
    <w:lvl w:ilvl="6" w:tplc="010ED0A6" w:tentative="1">
      <w:start w:val="1"/>
      <w:numFmt w:val="bullet"/>
      <w:lvlText w:val=""/>
      <w:lvlJc w:val="left"/>
      <w:pPr>
        <w:ind w:left="5040" w:hanging="360"/>
      </w:pPr>
      <w:rPr>
        <w:rFonts w:ascii="Symbol" w:hAnsi="Symbol" w:hint="default"/>
      </w:rPr>
    </w:lvl>
    <w:lvl w:ilvl="7" w:tplc="FA0068EE" w:tentative="1">
      <w:start w:val="1"/>
      <w:numFmt w:val="bullet"/>
      <w:lvlText w:val="o"/>
      <w:lvlJc w:val="left"/>
      <w:pPr>
        <w:ind w:left="5760" w:hanging="360"/>
      </w:pPr>
      <w:rPr>
        <w:rFonts w:ascii="Courier New" w:hAnsi="Courier New" w:cs="Courier New" w:hint="default"/>
      </w:rPr>
    </w:lvl>
    <w:lvl w:ilvl="8" w:tplc="DE9A7912" w:tentative="1">
      <w:start w:val="1"/>
      <w:numFmt w:val="bullet"/>
      <w:lvlText w:val=""/>
      <w:lvlJc w:val="left"/>
      <w:pPr>
        <w:ind w:left="6480" w:hanging="360"/>
      </w:pPr>
      <w:rPr>
        <w:rFonts w:ascii="Wingdings" w:hAnsi="Wingdings" w:hint="default"/>
      </w:rPr>
    </w:lvl>
  </w:abstractNum>
  <w:abstractNum w:abstractNumId="3" w15:restartNumberingAfterBreak="0">
    <w:nsid w:val="08A30ED0"/>
    <w:multiLevelType w:val="hybridMultilevel"/>
    <w:tmpl w:val="8CCA8A7A"/>
    <w:lvl w:ilvl="0" w:tplc="13F28278">
      <w:start w:val="1"/>
      <w:numFmt w:val="bullet"/>
      <w:lvlText w:val=""/>
      <w:lvlJc w:val="left"/>
      <w:pPr>
        <w:ind w:left="360" w:hanging="360"/>
      </w:pPr>
      <w:rPr>
        <w:rFonts w:ascii="Symbol" w:hAnsi="Symbol" w:hint="default"/>
      </w:rPr>
    </w:lvl>
    <w:lvl w:ilvl="1" w:tplc="C0C60A84">
      <w:start w:val="1"/>
      <w:numFmt w:val="bullet"/>
      <w:lvlText w:val="o"/>
      <w:lvlJc w:val="left"/>
      <w:pPr>
        <w:ind w:left="1080" w:hanging="360"/>
      </w:pPr>
      <w:rPr>
        <w:rFonts w:ascii="Courier New" w:hAnsi="Courier New" w:cs="Arial" w:hint="default"/>
      </w:rPr>
    </w:lvl>
    <w:lvl w:ilvl="2" w:tplc="D3B678B6" w:tentative="1">
      <w:start w:val="1"/>
      <w:numFmt w:val="bullet"/>
      <w:lvlText w:val=""/>
      <w:lvlJc w:val="left"/>
      <w:pPr>
        <w:ind w:left="1800" w:hanging="360"/>
      </w:pPr>
      <w:rPr>
        <w:rFonts w:ascii="Wingdings" w:hAnsi="Wingdings" w:hint="default"/>
      </w:rPr>
    </w:lvl>
    <w:lvl w:ilvl="3" w:tplc="46BE594E" w:tentative="1">
      <w:start w:val="1"/>
      <w:numFmt w:val="bullet"/>
      <w:lvlText w:val=""/>
      <w:lvlJc w:val="left"/>
      <w:pPr>
        <w:ind w:left="2520" w:hanging="360"/>
      </w:pPr>
      <w:rPr>
        <w:rFonts w:ascii="Symbol" w:hAnsi="Symbol" w:hint="default"/>
      </w:rPr>
    </w:lvl>
    <w:lvl w:ilvl="4" w:tplc="9B2089C0" w:tentative="1">
      <w:start w:val="1"/>
      <w:numFmt w:val="bullet"/>
      <w:lvlText w:val="o"/>
      <w:lvlJc w:val="left"/>
      <w:pPr>
        <w:ind w:left="3240" w:hanging="360"/>
      </w:pPr>
      <w:rPr>
        <w:rFonts w:ascii="Courier New" w:hAnsi="Courier New" w:cs="Arial" w:hint="default"/>
      </w:rPr>
    </w:lvl>
    <w:lvl w:ilvl="5" w:tplc="146CFB44" w:tentative="1">
      <w:start w:val="1"/>
      <w:numFmt w:val="bullet"/>
      <w:lvlText w:val=""/>
      <w:lvlJc w:val="left"/>
      <w:pPr>
        <w:ind w:left="3960" w:hanging="360"/>
      </w:pPr>
      <w:rPr>
        <w:rFonts w:ascii="Wingdings" w:hAnsi="Wingdings" w:hint="default"/>
      </w:rPr>
    </w:lvl>
    <w:lvl w:ilvl="6" w:tplc="F95E0CD6" w:tentative="1">
      <w:start w:val="1"/>
      <w:numFmt w:val="bullet"/>
      <w:lvlText w:val=""/>
      <w:lvlJc w:val="left"/>
      <w:pPr>
        <w:ind w:left="4680" w:hanging="360"/>
      </w:pPr>
      <w:rPr>
        <w:rFonts w:ascii="Symbol" w:hAnsi="Symbol" w:hint="default"/>
      </w:rPr>
    </w:lvl>
    <w:lvl w:ilvl="7" w:tplc="A9DCF0D8" w:tentative="1">
      <w:start w:val="1"/>
      <w:numFmt w:val="bullet"/>
      <w:lvlText w:val="o"/>
      <w:lvlJc w:val="left"/>
      <w:pPr>
        <w:ind w:left="5400" w:hanging="360"/>
      </w:pPr>
      <w:rPr>
        <w:rFonts w:ascii="Courier New" w:hAnsi="Courier New" w:cs="Arial" w:hint="default"/>
      </w:rPr>
    </w:lvl>
    <w:lvl w:ilvl="8" w:tplc="49BC353A" w:tentative="1">
      <w:start w:val="1"/>
      <w:numFmt w:val="bullet"/>
      <w:lvlText w:val=""/>
      <w:lvlJc w:val="left"/>
      <w:pPr>
        <w:ind w:left="6120" w:hanging="360"/>
      </w:pPr>
      <w:rPr>
        <w:rFonts w:ascii="Wingdings" w:hAnsi="Wingdings" w:hint="default"/>
      </w:rPr>
    </w:lvl>
  </w:abstractNum>
  <w:abstractNum w:abstractNumId="4" w15:restartNumberingAfterBreak="0">
    <w:nsid w:val="08CC2888"/>
    <w:multiLevelType w:val="hybridMultilevel"/>
    <w:tmpl w:val="BD18E5A0"/>
    <w:lvl w:ilvl="0" w:tplc="8482EB4A">
      <w:start w:val="1"/>
      <w:numFmt w:val="bullet"/>
      <w:lvlText w:val=""/>
      <w:lvlJc w:val="left"/>
      <w:pPr>
        <w:ind w:left="720" w:hanging="360"/>
      </w:pPr>
      <w:rPr>
        <w:rFonts w:ascii="Symbol" w:hAnsi="Symbol" w:hint="default"/>
        <w:color w:val="000000" w:themeColor="text1"/>
      </w:rPr>
    </w:lvl>
    <w:lvl w:ilvl="1" w:tplc="36E8F468">
      <w:start w:val="1"/>
      <w:numFmt w:val="bullet"/>
      <w:lvlText w:val="o"/>
      <w:lvlJc w:val="left"/>
      <w:pPr>
        <w:ind w:left="1440" w:hanging="360"/>
      </w:pPr>
      <w:rPr>
        <w:rFonts w:ascii="Courier New" w:hAnsi="Courier New" w:cs="Courier New" w:hint="default"/>
      </w:rPr>
    </w:lvl>
    <w:lvl w:ilvl="2" w:tplc="E474B850" w:tentative="1">
      <w:start w:val="1"/>
      <w:numFmt w:val="lowerRoman"/>
      <w:lvlText w:val="%3."/>
      <w:lvlJc w:val="right"/>
      <w:pPr>
        <w:ind w:left="2160" w:hanging="180"/>
      </w:pPr>
    </w:lvl>
    <w:lvl w:ilvl="3" w:tplc="7A7A2440" w:tentative="1">
      <w:start w:val="1"/>
      <w:numFmt w:val="decimal"/>
      <w:lvlText w:val="%4."/>
      <w:lvlJc w:val="left"/>
      <w:pPr>
        <w:ind w:left="2880" w:hanging="360"/>
      </w:pPr>
    </w:lvl>
    <w:lvl w:ilvl="4" w:tplc="F4340F2A" w:tentative="1">
      <w:start w:val="1"/>
      <w:numFmt w:val="lowerLetter"/>
      <w:lvlText w:val="%5."/>
      <w:lvlJc w:val="left"/>
      <w:pPr>
        <w:ind w:left="3600" w:hanging="360"/>
      </w:pPr>
    </w:lvl>
    <w:lvl w:ilvl="5" w:tplc="260C245E" w:tentative="1">
      <w:start w:val="1"/>
      <w:numFmt w:val="lowerRoman"/>
      <w:lvlText w:val="%6."/>
      <w:lvlJc w:val="right"/>
      <w:pPr>
        <w:ind w:left="4320" w:hanging="180"/>
      </w:pPr>
    </w:lvl>
    <w:lvl w:ilvl="6" w:tplc="7E8EAC82" w:tentative="1">
      <w:start w:val="1"/>
      <w:numFmt w:val="decimal"/>
      <w:lvlText w:val="%7."/>
      <w:lvlJc w:val="left"/>
      <w:pPr>
        <w:ind w:left="5040" w:hanging="360"/>
      </w:pPr>
    </w:lvl>
    <w:lvl w:ilvl="7" w:tplc="6FFED76E" w:tentative="1">
      <w:start w:val="1"/>
      <w:numFmt w:val="lowerLetter"/>
      <w:lvlText w:val="%8."/>
      <w:lvlJc w:val="left"/>
      <w:pPr>
        <w:ind w:left="5760" w:hanging="360"/>
      </w:pPr>
    </w:lvl>
    <w:lvl w:ilvl="8" w:tplc="570E3AF4" w:tentative="1">
      <w:start w:val="1"/>
      <w:numFmt w:val="lowerRoman"/>
      <w:lvlText w:val="%9."/>
      <w:lvlJc w:val="right"/>
      <w:pPr>
        <w:ind w:left="6480" w:hanging="180"/>
      </w:pPr>
    </w:lvl>
  </w:abstractNum>
  <w:abstractNum w:abstractNumId="5" w15:restartNumberingAfterBreak="0">
    <w:nsid w:val="0E227195"/>
    <w:multiLevelType w:val="hybridMultilevel"/>
    <w:tmpl w:val="781ADBEC"/>
    <w:lvl w:ilvl="0" w:tplc="A36278B8">
      <w:start w:val="1"/>
      <w:numFmt w:val="bullet"/>
      <w:lvlText w:val=""/>
      <w:lvlJc w:val="left"/>
      <w:pPr>
        <w:ind w:left="720" w:hanging="360"/>
      </w:pPr>
      <w:rPr>
        <w:rFonts w:ascii="Symbol" w:hAnsi="Symbol" w:hint="default"/>
      </w:rPr>
    </w:lvl>
    <w:lvl w:ilvl="1" w:tplc="9DB46FF8" w:tentative="1">
      <w:start w:val="1"/>
      <w:numFmt w:val="bullet"/>
      <w:lvlText w:val="o"/>
      <w:lvlJc w:val="left"/>
      <w:pPr>
        <w:ind w:left="1440" w:hanging="360"/>
      </w:pPr>
      <w:rPr>
        <w:rFonts w:ascii="Courier New" w:hAnsi="Courier New" w:cs="Courier New" w:hint="default"/>
      </w:rPr>
    </w:lvl>
    <w:lvl w:ilvl="2" w:tplc="0D48CFC6" w:tentative="1">
      <w:start w:val="1"/>
      <w:numFmt w:val="bullet"/>
      <w:lvlText w:val=""/>
      <w:lvlJc w:val="left"/>
      <w:pPr>
        <w:ind w:left="2160" w:hanging="360"/>
      </w:pPr>
      <w:rPr>
        <w:rFonts w:ascii="Wingdings" w:hAnsi="Wingdings" w:hint="default"/>
      </w:rPr>
    </w:lvl>
    <w:lvl w:ilvl="3" w:tplc="772C4944" w:tentative="1">
      <w:start w:val="1"/>
      <w:numFmt w:val="bullet"/>
      <w:lvlText w:val=""/>
      <w:lvlJc w:val="left"/>
      <w:pPr>
        <w:ind w:left="2880" w:hanging="360"/>
      </w:pPr>
      <w:rPr>
        <w:rFonts w:ascii="Symbol" w:hAnsi="Symbol" w:hint="default"/>
      </w:rPr>
    </w:lvl>
    <w:lvl w:ilvl="4" w:tplc="1922B35C" w:tentative="1">
      <w:start w:val="1"/>
      <w:numFmt w:val="bullet"/>
      <w:lvlText w:val="o"/>
      <w:lvlJc w:val="left"/>
      <w:pPr>
        <w:ind w:left="3600" w:hanging="360"/>
      </w:pPr>
      <w:rPr>
        <w:rFonts w:ascii="Courier New" w:hAnsi="Courier New" w:cs="Courier New" w:hint="default"/>
      </w:rPr>
    </w:lvl>
    <w:lvl w:ilvl="5" w:tplc="3D684CF6" w:tentative="1">
      <w:start w:val="1"/>
      <w:numFmt w:val="bullet"/>
      <w:lvlText w:val=""/>
      <w:lvlJc w:val="left"/>
      <w:pPr>
        <w:ind w:left="4320" w:hanging="360"/>
      </w:pPr>
      <w:rPr>
        <w:rFonts w:ascii="Wingdings" w:hAnsi="Wingdings" w:hint="default"/>
      </w:rPr>
    </w:lvl>
    <w:lvl w:ilvl="6" w:tplc="CD56E468" w:tentative="1">
      <w:start w:val="1"/>
      <w:numFmt w:val="bullet"/>
      <w:lvlText w:val=""/>
      <w:lvlJc w:val="left"/>
      <w:pPr>
        <w:ind w:left="5040" w:hanging="360"/>
      </w:pPr>
      <w:rPr>
        <w:rFonts w:ascii="Symbol" w:hAnsi="Symbol" w:hint="default"/>
      </w:rPr>
    </w:lvl>
    <w:lvl w:ilvl="7" w:tplc="E5D2271A" w:tentative="1">
      <w:start w:val="1"/>
      <w:numFmt w:val="bullet"/>
      <w:lvlText w:val="o"/>
      <w:lvlJc w:val="left"/>
      <w:pPr>
        <w:ind w:left="5760" w:hanging="360"/>
      </w:pPr>
      <w:rPr>
        <w:rFonts w:ascii="Courier New" w:hAnsi="Courier New" w:cs="Courier New" w:hint="default"/>
      </w:rPr>
    </w:lvl>
    <w:lvl w:ilvl="8" w:tplc="5AD87FC2" w:tentative="1">
      <w:start w:val="1"/>
      <w:numFmt w:val="bullet"/>
      <w:lvlText w:val=""/>
      <w:lvlJc w:val="left"/>
      <w:pPr>
        <w:ind w:left="6480" w:hanging="360"/>
      </w:pPr>
      <w:rPr>
        <w:rFonts w:ascii="Wingdings" w:hAnsi="Wingdings" w:hint="default"/>
      </w:rPr>
    </w:lvl>
  </w:abstractNum>
  <w:abstractNum w:abstractNumId="6" w15:restartNumberingAfterBreak="0">
    <w:nsid w:val="0F090652"/>
    <w:multiLevelType w:val="hybridMultilevel"/>
    <w:tmpl w:val="3EEEA14C"/>
    <w:lvl w:ilvl="0" w:tplc="20DCF182">
      <w:start w:val="1"/>
      <w:numFmt w:val="bullet"/>
      <w:lvlText w:val=""/>
      <w:lvlJc w:val="left"/>
      <w:pPr>
        <w:ind w:left="360" w:hanging="360"/>
      </w:pPr>
      <w:rPr>
        <w:rFonts w:ascii="Symbol" w:hAnsi="Symbol" w:hint="default"/>
      </w:rPr>
    </w:lvl>
    <w:lvl w:ilvl="1" w:tplc="BFEA11D4">
      <w:start w:val="1"/>
      <w:numFmt w:val="bullet"/>
      <w:lvlText w:val="-"/>
      <w:lvlJc w:val="left"/>
      <w:pPr>
        <w:ind w:left="1080" w:hanging="360"/>
      </w:pPr>
      <w:rPr>
        <w:rFonts w:ascii="Calibri" w:eastAsia="Calibri" w:hAnsi="Calibri" w:cs="Times New Roman" w:hint="default"/>
      </w:rPr>
    </w:lvl>
    <w:lvl w:ilvl="2" w:tplc="4A4CDDE8" w:tentative="1">
      <w:start w:val="1"/>
      <w:numFmt w:val="bullet"/>
      <w:lvlText w:val=""/>
      <w:lvlJc w:val="left"/>
      <w:pPr>
        <w:ind w:left="1800" w:hanging="360"/>
      </w:pPr>
      <w:rPr>
        <w:rFonts w:ascii="Wingdings" w:hAnsi="Wingdings" w:hint="default"/>
      </w:rPr>
    </w:lvl>
    <w:lvl w:ilvl="3" w:tplc="BA3C319C" w:tentative="1">
      <w:start w:val="1"/>
      <w:numFmt w:val="bullet"/>
      <w:lvlText w:val=""/>
      <w:lvlJc w:val="left"/>
      <w:pPr>
        <w:ind w:left="2520" w:hanging="360"/>
      </w:pPr>
      <w:rPr>
        <w:rFonts w:ascii="Symbol" w:hAnsi="Symbol" w:hint="default"/>
      </w:rPr>
    </w:lvl>
    <w:lvl w:ilvl="4" w:tplc="9D345882" w:tentative="1">
      <w:start w:val="1"/>
      <w:numFmt w:val="bullet"/>
      <w:lvlText w:val="o"/>
      <w:lvlJc w:val="left"/>
      <w:pPr>
        <w:ind w:left="3240" w:hanging="360"/>
      </w:pPr>
      <w:rPr>
        <w:rFonts w:ascii="Courier New" w:hAnsi="Courier New" w:cs="Arial" w:hint="default"/>
      </w:rPr>
    </w:lvl>
    <w:lvl w:ilvl="5" w:tplc="DD7EA8B6" w:tentative="1">
      <w:start w:val="1"/>
      <w:numFmt w:val="bullet"/>
      <w:lvlText w:val=""/>
      <w:lvlJc w:val="left"/>
      <w:pPr>
        <w:ind w:left="3960" w:hanging="360"/>
      </w:pPr>
      <w:rPr>
        <w:rFonts w:ascii="Wingdings" w:hAnsi="Wingdings" w:hint="default"/>
      </w:rPr>
    </w:lvl>
    <w:lvl w:ilvl="6" w:tplc="C958BA2C" w:tentative="1">
      <w:start w:val="1"/>
      <w:numFmt w:val="bullet"/>
      <w:lvlText w:val=""/>
      <w:lvlJc w:val="left"/>
      <w:pPr>
        <w:ind w:left="4680" w:hanging="360"/>
      </w:pPr>
      <w:rPr>
        <w:rFonts w:ascii="Symbol" w:hAnsi="Symbol" w:hint="default"/>
      </w:rPr>
    </w:lvl>
    <w:lvl w:ilvl="7" w:tplc="BE322710" w:tentative="1">
      <w:start w:val="1"/>
      <w:numFmt w:val="bullet"/>
      <w:lvlText w:val="o"/>
      <w:lvlJc w:val="left"/>
      <w:pPr>
        <w:ind w:left="5400" w:hanging="360"/>
      </w:pPr>
      <w:rPr>
        <w:rFonts w:ascii="Courier New" w:hAnsi="Courier New" w:cs="Arial" w:hint="default"/>
      </w:rPr>
    </w:lvl>
    <w:lvl w:ilvl="8" w:tplc="F3140530" w:tentative="1">
      <w:start w:val="1"/>
      <w:numFmt w:val="bullet"/>
      <w:lvlText w:val=""/>
      <w:lvlJc w:val="left"/>
      <w:pPr>
        <w:ind w:left="6120" w:hanging="360"/>
      </w:pPr>
      <w:rPr>
        <w:rFonts w:ascii="Wingdings" w:hAnsi="Wingdings" w:hint="default"/>
      </w:rPr>
    </w:lvl>
  </w:abstractNum>
  <w:abstractNum w:abstractNumId="7" w15:restartNumberingAfterBreak="0">
    <w:nsid w:val="103D1D4C"/>
    <w:multiLevelType w:val="hybridMultilevel"/>
    <w:tmpl w:val="A574ED2E"/>
    <w:lvl w:ilvl="0" w:tplc="514C66E2">
      <w:start w:val="1"/>
      <w:numFmt w:val="bullet"/>
      <w:lvlText w:val=""/>
      <w:lvlJc w:val="left"/>
      <w:pPr>
        <w:ind w:left="720" w:hanging="360"/>
      </w:pPr>
      <w:rPr>
        <w:rFonts w:ascii="Symbol" w:hAnsi="Symbol" w:hint="default"/>
      </w:rPr>
    </w:lvl>
    <w:lvl w:ilvl="1" w:tplc="8BD84BE2">
      <w:start w:val="1"/>
      <w:numFmt w:val="bullet"/>
      <w:lvlText w:val="o"/>
      <w:lvlJc w:val="left"/>
      <w:pPr>
        <w:ind w:left="1440" w:hanging="360"/>
      </w:pPr>
      <w:rPr>
        <w:rFonts w:ascii="Courier New" w:hAnsi="Courier New" w:cs="Arial" w:hint="default"/>
      </w:rPr>
    </w:lvl>
    <w:lvl w:ilvl="2" w:tplc="7E587280">
      <w:start w:val="1"/>
      <w:numFmt w:val="bullet"/>
      <w:lvlText w:val=""/>
      <w:lvlJc w:val="left"/>
      <w:pPr>
        <w:ind w:left="2160" w:hanging="360"/>
      </w:pPr>
      <w:rPr>
        <w:rFonts w:ascii="Wingdings" w:hAnsi="Wingdings" w:hint="default"/>
      </w:rPr>
    </w:lvl>
    <w:lvl w:ilvl="3" w:tplc="180CC31E" w:tentative="1">
      <w:start w:val="1"/>
      <w:numFmt w:val="bullet"/>
      <w:lvlText w:val=""/>
      <w:lvlJc w:val="left"/>
      <w:pPr>
        <w:ind w:left="2880" w:hanging="360"/>
      </w:pPr>
      <w:rPr>
        <w:rFonts w:ascii="Symbol" w:hAnsi="Symbol" w:hint="default"/>
      </w:rPr>
    </w:lvl>
    <w:lvl w:ilvl="4" w:tplc="D5BADA82" w:tentative="1">
      <w:start w:val="1"/>
      <w:numFmt w:val="bullet"/>
      <w:lvlText w:val="o"/>
      <w:lvlJc w:val="left"/>
      <w:pPr>
        <w:ind w:left="3600" w:hanging="360"/>
      </w:pPr>
      <w:rPr>
        <w:rFonts w:ascii="Courier New" w:hAnsi="Courier New" w:cs="Arial" w:hint="default"/>
      </w:rPr>
    </w:lvl>
    <w:lvl w:ilvl="5" w:tplc="58401134" w:tentative="1">
      <w:start w:val="1"/>
      <w:numFmt w:val="bullet"/>
      <w:lvlText w:val=""/>
      <w:lvlJc w:val="left"/>
      <w:pPr>
        <w:ind w:left="4320" w:hanging="360"/>
      </w:pPr>
      <w:rPr>
        <w:rFonts w:ascii="Wingdings" w:hAnsi="Wingdings" w:hint="default"/>
      </w:rPr>
    </w:lvl>
    <w:lvl w:ilvl="6" w:tplc="60B0D886" w:tentative="1">
      <w:start w:val="1"/>
      <w:numFmt w:val="bullet"/>
      <w:lvlText w:val=""/>
      <w:lvlJc w:val="left"/>
      <w:pPr>
        <w:ind w:left="5040" w:hanging="360"/>
      </w:pPr>
      <w:rPr>
        <w:rFonts w:ascii="Symbol" w:hAnsi="Symbol" w:hint="default"/>
      </w:rPr>
    </w:lvl>
    <w:lvl w:ilvl="7" w:tplc="38D46AEC" w:tentative="1">
      <w:start w:val="1"/>
      <w:numFmt w:val="bullet"/>
      <w:lvlText w:val="o"/>
      <w:lvlJc w:val="left"/>
      <w:pPr>
        <w:ind w:left="5760" w:hanging="360"/>
      </w:pPr>
      <w:rPr>
        <w:rFonts w:ascii="Courier New" w:hAnsi="Courier New" w:cs="Arial" w:hint="default"/>
      </w:rPr>
    </w:lvl>
    <w:lvl w:ilvl="8" w:tplc="6F10151C" w:tentative="1">
      <w:start w:val="1"/>
      <w:numFmt w:val="bullet"/>
      <w:lvlText w:val=""/>
      <w:lvlJc w:val="left"/>
      <w:pPr>
        <w:ind w:left="6480" w:hanging="360"/>
      </w:pPr>
      <w:rPr>
        <w:rFonts w:ascii="Wingdings" w:hAnsi="Wingdings" w:hint="default"/>
      </w:rPr>
    </w:lvl>
  </w:abstractNum>
  <w:abstractNum w:abstractNumId="8" w15:restartNumberingAfterBreak="0">
    <w:nsid w:val="10B93686"/>
    <w:multiLevelType w:val="hybridMultilevel"/>
    <w:tmpl w:val="F2761DBA"/>
    <w:lvl w:ilvl="0" w:tplc="2D7C451E">
      <w:start w:val="1"/>
      <w:numFmt w:val="bullet"/>
      <w:lvlText w:val=""/>
      <w:lvlJc w:val="left"/>
      <w:pPr>
        <w:ind w:left="360" w:hanging="360"/>
      </w:pPr>
      <w:rPr>
        <w:rFonts w:ascii="Symbol" w:hAnsi="Symbol" w:hint="default"/>
      </w:rPr>
    </w:lvl>
    <w:lvl w:ilvl="1" w:tplc="01E4FC78">
      <w:start w:val="1"/>
      <w:numFmt w:val="bullet"/>
      <w:lvlText w:val="o"/>
      <w:lvlJc w:val="left"/>
      <w:pPr>
        <w:ind w:left="1080" w:hanging="360"/>
      </w:pPr>
      <w:rPr>
        <w:rFonts w:ascii="Courier New" w:hAnsi="Courier New" w:cs="Courier New" w:hint="default"/>
      </w:rPr>
    </w:lvl>
    <w:lvl w:ilvl="2" w:tplc="38821D18" w:tentative="1">
      <w:start w:val="1"/>
      <w:numFmt w:val="bullet"/>
      <w:lvlText w:val=""/>
      <w:lvlJc w:val="left"/>
      <w:pPr>
        <w:ind w:left="1800" w:hanging="360"/>
      </w:pPr>
      <w:rPr>
        <w:rFonts w:ascii="Wingdings" w:hAnsi="Wingdings" w:hint="default"/>
      </w:rPr>
    </w:lvl>
    <w:lvl w:ilvl="3" w:tplc="668A3FFC" w:tentative="1">
      <w:start w:val="1"/>
      <w:numFmt w:val="bullet"/>
      <w:lvlText w:val=""/>
      <w:lvlJc w:val="left"/>
      <w:pPr>
        <w:ind w:left="2520" w:hanging="360"/>
      </w:pPr>
      <w:rPr>
        <w:rFonts w:ascii="Symbol" w:hAnsi="Symbol" w:hint="default"/>
      </w:rPr>
    </w:lvl>
    <w:lvl w:ilvl="4" w:tplc="39C0E3B6" w:tentative="1">
      <w:start w:val="1"/>
      <w:numFmt w:val="bullet"/>
      <w:lvlText w:val="o"/>
      <w:lvlJc w:val="left"/>
      <w:pPr>
        <w:ind w:left="3240" w:hanging="360"/>
      </w:pPr>
      <w:rPr>
        <w:rFonts w:ascii="Courier New" w:hAnsi="Courier New" w:cs="Courier New" w:hint="default"/>
      </w:rPr>
    </w:lvl>
    <w:lvl w:ilvl="5" w:tplc="72602B16" w:tentative="1">
      <w:start w:val="1"/>
      <w:numFmt w:val="bullet"/>
      <w:lvlText w:val=""/>
      <w:lvlJc w:val="left"/>
      <w:pPr>
        <w:ind w:left="3960" w:hanging="360"/>
      </w:pPr>
      <w:rPr>
        <w:rFonts w:ascii="Wingdings" w:hAnsi="Wingdings" w:hint="default"/>
      </w:rPr>
    </w:lvl>
    <w:lvl w:ilvl="6" w:tplc="7098FEFA" w:tentative="1">
      <w:start w:val="1"/>
      <w:numFmt w:val="bullet"/>
      <w:lvlText w:val=""/>
      <w:lvlJc w:val="left"/>
      <w:pPr>
        <w:ind w:left="4680" w:hanging="360"/>
      </w:pPr>
      <w:rPr>
        <w:rFonts w:ascii="Symbol" w:hAnsi="Symbol" w:hint="default"/>
      </w:rPr>
    </w:lvl>
    <w:lvl w:ilvl="7" w:tplc="4CE09BF4" w:tentative="1">
      <w:start w:val="1"/>
      <w:numFmt w:val="bullet"/>
      <w:lvlText w:val="o"/>
      <w:lvlJc w:val="left"/>
      <w:pPr>
        <w:ind w:left="5400" w:hanging="360"/>
      </w:pPr>
      <w:rPr>
        <w:rFonts w:ascii="Courier New" w:hAnsi="Courier New" w:cs="Courier New" w:hint="default"/>
      </w:rPr>
    </w:lvl>
    <w:lvl w:ilvl="8" w:tplc="6AB03D00" w:tentative="1">
      <w:start w:val="1"/>
      <w:numFmt w:val="bullet"/>
      <w:lvlText w:val=""/>
      <w:lvlJc w:val="left"/>
      <w:pPr>
        <w:ind w:left="6120" w:hanging="360"/>
      </w:pPr>
      <w:rPr>
        <w:rFonts w:ascii="Wingdings" w:hAnsi="Wingdings" w:hint="default"/>
      </w:rPr>
    </w:lvl>
  </w:abstractNum>
  <w:abstractNum w:abstractNumId="9" w15:restartNumberingAfterBreak="0">
    <w:nsid w:val="13487591"/>
    <w:multiLevelType w:val="hybridMultilevel"/>
    <w:tmpl w:val="120A60D8"/>
    <w:lvl w:ilvl="0" w:tplc="87C66164">
      <w:start w:val="1"/>
      <w:numFmt w:val="bullet"/>
      <w:lvlText w:val=""/>
      <w:lvlJc w:val="left"/>
      <w:pPr>
        <w:ind w:left="720" w:hanging="360"/>
      </w:pPr>
      <w:rPr>
        <w:rFonts w:ascii="Symbol" w:hAnsi="Symbol" w:hint="default"/>
        <w:color w:val="000000" w:themeColor="text1"/>
      </w:rPr>
    </w:lvl>
    <w:lvl w:ilvl="1" w:tplc="90E8A17E" w:tentative="1">
      <w:start w:val="1"/>
      <w:numFmt w:val="bullet"/>
      <w:lvlText w:val="o"/>
      <w:lvlJc w:val="left"/>
      <w:pPr>
        <w:ind w:left="1440" w:hanging="360"/>
      </w:pPr>
      <w:rPr>
        <w:rFonts w:ascii="Courier New" w:hAnsi="Courier New" w:cs="Courier New" w:hint="default"/>
      </w:rPr>
    </w:lvl>
    <w:lvl w:ilvl="2" w:tplc="C5D65878" w:tentative="1">
      <w:start w:val="1"/>
      <w:numFmt w:val="bullet"/>
      <w:lvlText w:val=""/>
      <w:lvlJc w:val="left"/>
      <w:pPr>
        <w:ind w:left="2160" w:hanging="360"/>
      </w:pPr>
      <w:rPr>
        <w:rFonts w:ascii="Wingdings" w:hAnsi="Wingdings" w:hint="default"/>
      </w:rPr>
    </w:lvl>
    <w:lvl w:ilvl="3" w:tplc="5436FBAC" w:tentative="1">
      <w:start w:val="1"/>
      <w:numFmt w:val="bullet"/>
      <w:lvlText w:val=""/>
      <w:lvlJc w:val="left"/>
      <w:pPr>
        <w:ind w:left="2880" w:hanging="360"/>
      </w:pPr>
      <w:rPr>
        <w:rFonts w:ascii="Symbol" w:hAnsi="Symbol" w:hint="default"/>
      </w:rPr>
    </w:lvl>
    <w:lvl w:ilvl="4" w:tplc="85EA0A1C" w:tentative="1">
      <w:start w:val="1"/>
      <w:numFmt w:val="bullet"/>
      <w:lvlText w:val="o"/>
      <w:lvlJc w:val="left"/>
      <w:pPr>
        <w:ind w:left="3600" w:hanging="360"/>
      </w:pPr>
      <w:rPr>
        <w:rFonts w:ascii="Courier New" w:hAnsi="Courier New" w:cs="Courier New" w:hint="default"/>
      </w:rPr>
    </w:lvl>
    <w:lvl w:ilvl="5" w:tplc="1ADA7AE6" w:tentative="1">
      <w:start w:val="1"/>
      <w:numFmt w:val="bullet"/>
      <w:lvlText w:val=""/>
      <w:lvlJc w:val="left"/>
      <w:pPr>
        <w:ind w:left="4320" w:hanging="360"/>
      </w:pPr>
      <w:rPr>
        <w:rFonts w:ascii="Wingdings" w:hAnsi="Wingdings" w:hint="default"/>
      </w:rPr>
    </w:lvl>
    <w:lvl w:ilvl="6" w:tplc="3BDE31B6" w:tentative="1">
      <w:start w:val="1"/>
      <w:numFmt w:val="bullet"/>
      <w:lvlText w:val=""/>
      <w:lvlJc w:val="left"/>
      <w:pPr>
        <w:ind w:left="5040" w:hanging="360"/>
      </w:pPr>
      <w:rPr>
        <w:rFonts w:ascii="Symbol" w:hAnsi="Symbol" w:hint="default"/>
      </w:rPr>
    </w:lvl>
    <w:lvl w:ilvl="7" w:tplc="9F60AB22" w:tentative="1">
      <w:start w:val="1"/>
      <w:numFmt w:val="bullet"/>
      <w:lvlText w:val="o"/>
      <w:lvlJc w:val="left"/>
      <w:pPr>
        <w:ind w:left="5760" w:hanging="360"/>
      </w:pPr>
      <w:rPr>
        <w:rFonts w:ascii="Courier New" w:hAnsi="Courier New" w:cs="Courier New" w:hint="default"/>
      </w:rPr>
    </w:lvl>
    <w:lvl w:ilvl="8" w:tplc="A1AE0B9E" w:tentative="1">
      <w:start w:val="1"/>
      <w:numFmt w:val="bullet"/>
      <w:lvlText w:val=""/>
      <w:lvlJc w:val="left"/>
      <w:pPr>
        <w:ind w:left="6480" w:hanging="360"/>
      </w:pPr>
      <w:rPr>
        <w:rFonts w:ascii="Wingdings" w:hAnsi="Wingdings" w:hint="default"/>
      </w:rPr>
    </w:lvl>
  </w:abstractNum>
  <w:abstractNum w:abstractNumId="10" w15:restartNumberingAfterBreak="0">
    <w:nsid w:val="16A62086"/>
    <w:multiLevelType w:val="hybridMultilevel"/>
    <w:tmpl w:val="C9229FCE"/>
    <w:lvl w:ilvl="0" w:tplc="6BAE649A">
      <w:start w:val="1"/>
      <w:numFmt w:val="bullet"/>
      <w:lvlText w:val=""/>
      <w:lvlJc w:val="left"/>
      <w:pPr>
        <w:ind w:left="747" w:hanging="360"/>
      </w:pPr>
      <w:rPr>
        <w:rFonts w:ascii="Symbol" w:hAnsi="Symbol" w:hint="default"/>
      </w:rPr>
    </w:lvl>
    <w:lvl w:ilvl="1" w:tplc="01B4A880" w:tentative="1">
      <w:start w:val="1"/>
      <w:numFmt w:val="bullet"/>
      <w:lvlText w:val="o"/>
      <w:lvlJc w:val="left"/>
      <w:pPr>
        <w:ind w:left="1467" w:hanging="360"/>
      </w:pPr>
      <w:rPr>
        <w:rFonts w:ascii="Courier New" w:hAnsi="Courier New" w:cs="Courier New" w:hint="default"/>
      </w:rPr>
    </w:lvl>
    <w:lvl w:ilvl="2" w:tplc="D1368040" w:tentative="1">
      <w:start w:val="1"/>
      <w:numFmt w:val="bullet"/>
      <w:lvlText w:val=""/>
      <w:lvlJc w:val="left"/>
      <w:pPr>
        <w:ind w:left="2187" w:hanging="360"/>
      </w:pPr>
      <w:rPr>
        <w:rFonts w:ascii="Wingdings" w:hAnsi="Wingdings" w:hint="default"/>
      </w:rPr>
    </w:lvl>
    <w:lvl w:ilvl="3" w:tplc="7B7001A0" w:tentative="1">
      <w:start w:val="1"/>
      <w:numFmt w:val="bullet"/>
      <w:lvlText w:val=""/>
      <w:lvlJc w:val="left"/>
      <w:pPr>
        <w:ind w:left="2907" w:hanging="360"/>
      </w:pPr>
      <w:rPr>
        <w:rFonts w:ascii="Symbol" w:hAnsi="Symbol" w:hint="default"/>
      </w:rPr>
    </w:lvl>
    <w:lvl w:ilvl="4" w:tplc="936654E0" w:tentative="1">
      <w:start w:val="1"/>
      <w:numFmt w:val="bullet"/>
      <w:lvlText w:val="o"/>
      <w:lvlJc w:val="left"/>
      <w:pPr>
        <w:ind w:left="3627" w:hanging="360"/>
      </w:pPr>
      <w:rPr>
        <w:rFonts w:ascii="Courier New" w:hAnsi="Courier New" w:cs="Courier New" w:hint="default"/>
      </w:rPr>
    </w:lvl>
    <w:lvl w:ilvl="5" w:tplc="653E634A" w:tentative="1">
      <w:start w:val="1"/>
      <w:numFmt w:val="bullet"/>
      <w:lvlText w:val=""/>
      <w:lvlJc w:val="left"/>
      <w:pPr>
        <w:ind w:left="4347" w:hanging="360"/>
      </w:pPr>
      <w:rPr>
        <w:rFonts w:ascii="Wingdings" w:hAnsi="Wingdings" w:hint="default"/>
      </w:rPr>
    </w:lvl>
    <w:lvl w:ilvl="6" w:tplc="6D420242" w:tentative="1">
      <w:start w:val="1"/>
      <w:numFmt w:val="bullet"/>
      <w:lvlText w:val=""/>
      <w:lvlJc w:val="left"/>
      <w:pPr>
        <w:ind w:left="5067" w:hanging="360"/>
      </w:pPr>
      <w:rPr>
        <w:rFonts w:ascii="Symbol" w:hAnsi="Symbol" w:hint="default"/>
      </w:rPr>
    </w:lvl>
    <w:lvl w:ilvl="7" w:tplc="FC3ABFAA" w:tentative="1">
      <w:start w:val="1"/>
      <w:numFmt w:val="bullet"/>
      <w:lvlText w:val="o"/>
      <w:lvlJc w:val="left"/>
      <w:pPr>
        <w:ind w:left="5787" w:hanging="360"/>
      </w:pPr>
      <w:rPr>
        <w:rFonts w:ascii="Courier New" w:hAnsi="Courier New" w:cs="Courier New" w:hint="default"/>
      </w:rPr>
    </w:lvl>
    <w:lvl w:ilvl="8" w:tplc="56266CD0" w:tentative="1">
      <w:start w:val="1"/>
      <w:numFmt w:val="bullet"/>
      <w:lvlText w:val=""/>
      <w:lvlJc w:val="left"/>
      <w:pPr>
        <w:ind w:left="6507" w:hanging="360"/>
      </w:pPr>
      <w:rPr>
        <w:rFonts w:ascii="Wingdings" w:hAnsi="Wingdings" w:hint="default"/>
      </w:rPr>
    </w:lvl>
  </w:abstractNum>
  <w:abstractNum w:abstractNumId="11" w15:restartNumberingAfterBreak="0">
    <w:nsid w:val="18CF6B87"/>
    <w:multiLevelType w:val="hybridMultilevel"/>
    <w:tmpl w:val="C75A5294"/>
    <w:lvl w:ilvl="0" w:tplc="78FA9456">
      <w:start w:val="1"/>
      <w:numFmt w:val="bullet"/>
      <w:lvlText w:val=""/>
      <w:lvlJc w:val="left"/>
      <w:pPr>
        <w:ind w:left="720" w:hanging="360"/>
      </w:pPr>
      <w:rPr>
        <w:rFonts w:ascii="Symbol" w:hAnsi="Symbol" w:hint="default"/>
        <w:color w:val="000000" w:themeColor="text1"/>
      </w:rPr>
    </w:lvl>
    <w:lvl w:ilvl="1" w:tplc="525E3218" w:tentative="1">
      <w:start w:val="1"/>
      <w:numFmt w:val="bullet"/>
      <w:lvlText w:val="o"/>
      <w:lvlJc w:val="left"/>
      <w:pPr>
        <w:ind w:left="1440" w:hanging="360"/>
      </w:pPr>
      <w:rPr>
        <w:rFonts w:ascii="Courier New" w:hAnsi="Courier New" w:cs="Courier New" w:hint="default"/>
      </w:rPr>
    </w:lvl>
    <w:lvl w:ilvl="2" w:tplc="2336581A" w:tentative="1">
      <w:start w:val="1"/>
      <w:numFmt w:val="bullet"/>
      <w:lvlText w:val=""/>
      <w:lvlJc w:val="left"/>
      <w:pPr>
        <w:ind w:left="2160" w:hanging="360"/>
      </w:pPr>
      <w:rPr>
        <w:rFonts w:ascii="Wingdings" w:hAnsi="Wingdings" w:hint="default"/>
      </w:rPr>
    </w:lvl>
    <w:lvl w:ilvl="3" w:tplc="38DE13FA" w:tentative="1">
      <w:start w:val="1"/>
      <w:numFmt w:val="bullet"/>
      <w:lvlText w:val=""/>
      <w:lvlJc w:val="left"/>
      <w:pPr>
        <w:ind w:left="2880" w:hanging="360"/>
      </w:pPr>
      <w:rPr>
        <w:rFonts w:ascii="Symbol" w:hAnsi="Symbol" w:hint="default"/>
      </w:rPr>
    </w:lvl>
    <w:lvl w:ilvl="4" w:tplc="D2825AD6" w:tentative="1">
      <w:start w:val="1"/>
      <w:numFmt w:val="bullet"/>
      <w:lvlText w:val="o"/>
      <w:lvlJc w:val="left"/>
      <w:pPr>
        <w:ind w:left="3600" w:hanging="360"/>
      </w:pPr>
      <w:rPr>
        <w:rFonts w:ascii="Courier New" w:hAnsi="Courier New" w:cs="Courier New" w:hint="default"/>
      </w:rPr>
    </w:lvl>
    <w:lvl w:ilvl="5" w:tplc="47C6E21C" w:tentative="1">
      <w:start w:val="1"/>
      <w:numFmt w:val="bullet"/>
      <w:lvlText w:val=""/>
      <w:lvlJc w:val="left"/>
      <w:pPr>
        <w:ind w:left="4320" w:hanging="360"/>
      </w:pPr>
      <w:rPr>
        <w:rFonts w:ascii="Wingdings" w:hAnsi="Wingdings" w:hint="default"/>
      </w:rPr>
    </w:lvl>
    <w:lvl w:ilvl="6" w:tplc="11625466" w:tentative="1">
      <w:start w:val="1"/>
      <w:numFmt w:val="bullet"/>
      <w:lvlText w:val=""/>
      <w:lvlJc w:val="left"/>
      <w:pPr>
        <w:ind w:left="5040" w:hanging="360"/>
      </w:pPr>
      <w:rPr>
        <w:rFonts w:ascii="Symbol" w:hAnsi="Symbol" w:hint="default"/>
      </w:rPr>
    </w:lvl>
    <w:lvl w:ilvl="7" w:tplc="1E3E9556" w:tentative="1">
      <w:start w:val="1"/>
      <w:numFmt w:val="bullet"/>
      <w:lvlText w:val="o"/>
      <w:lvlJc w:val="left"/>
      <w:pPr>
        <w:ind w:left="5760" w:hanging="360"/>
      </w:pPr>
      <w:rPr>
        <w:rFonts w:ascii="Courier New" w:hAnsi="Courier New" w:cs="Courier New" w:hint="default"/>
      </w:rPr>
    </w:lvl>
    <w:lvl w:ilvl="8" w:tplc="6D12CE06" w:tentative="1">
      <w:start w:val="1"/>
      <w:numFmt w:val="bullet"/>
      <w:lvlText w:val=""/>
      <w:lvlJc w:val="left"/>
      <w:pPr>
        <w:ind w:left="6480" w:hanging="360"/>
      </w:pPr>
      <w:rPr>
        <w:rFonts w:ascii="Wingdings" w:hAnsi="Wingdings" w:hint="default"/>
      </w:rPr>
    </w:lvl>
  </w:abstractNum>
  <w:abstractNum w:abstractNumId="12" w15:restartNumberingAfterBreak="0">
    <w:nsid w:val="1AC05C1A"/>
    <w:multiLevelType w:val="hybridMultilevel"/>
    <w:tmpl w:val="40D0C2D6"/>
    <w:lvl w:ilvl="0" w:tplc="7264D04A">
      <w:start w:val="1"/>
      <w:numFmt w:val="bullet"/>
      <w:lvlText w:val=""/>
      <w:lvlJc w:val="left"/>
      <w:pPr>
        <w:ind w:left="720" w:hanging="360"/>
      </w:pPr>
      <w:rPr>
        <w:rFonts w:ascii="Symbol" w:hAnsi="Symbol" w:hint="default"/>
        <w:color w:val="000000" w:themeColor="text1"/>
      </w:rPr>
    </w:lvl>
    <w:lvl w:ilvl="1" w:tplc="3E4C5A8A">
      <w:start w:val="1"/>
      <w:numFmt w:val="bullet"/>
      <w:lvlText w:val="o"/>
      <w:lvlJc w:val="left"/>
      <w:pPr>
        <w:ind w:left="1440" w:hanging="360"/>
      </w:pPr>
      <w:rPr>
        <w:rFonts w:ascii="Courier New" w:hAnsi="Courier New" w:cs="Courier New" w:hint="default"/>
      </w:rPr>
    </w:lvl>
    <w:lvl w:ilvl="2" w:tplc="B6348A4E" w:tentative="1">
      <w:start w:val="1"/>
      <w:numFmt w:val="bullet"/>
      <w:lvlText w:val=""/>
      <w:lvlJc w:val="left"/>
      <w:pPr>
        <w:ind w:left="2160" w:hanging="360"/>
      </w:pPr>
      <w:rPr>
        <w:rFonts w:ascii="Wingdings" w:hAnsi="Wingdings" w:hint="default"/>
      </w:rPr>
    </w:lvl>
    <w:lvl w:ilvl="3" w:tplc="6C3CC3FC" w:tentative="1">
      <w:start w:val="1"/>
      <w:numFmt w:val="bullet"/>
      <w:lvlText w:val=""/>
      <w:lvlJc w:val="left"/>
      <w:pPr>
        <w:ind w:left="2880" w:hanging="360"/>
      </w:pPr>
      <w:rPr>
        <w:rFonts w:ascii="Symbol" w:hAnsi="Symbol" w:hint="default"/>
      </w:rPr>
    </w:lvl>
    <w:lvl w:ilvl="4" w:tplc="4258A676" w:tentative="1">
      <w:start w:val="1"/>
      <w:numFmt w:val="bullet"/>
      <w:lvlText w:val="o"/>
      <w:lvlJc w:val="left"/>
      <w:pPr>
        <w:ind w:left="3600" w:hanging="360"/>
      </w:pPr>
      <w:rPr>
        <w:rFonts w:ascii="Courier New" w:hAnsi="Courier New" w:cs="Courier New" w:hint="default"/>
      </w:rPr>
    </w:lvl>
    <w:lvl w:ilvl="5" w:tplc="7F429782" w:tentative="1">
      <w:start w:val="1"/>
      <w:numFmt w:val="bullet"/>
      <w:lvlText w:val=""/>
      <w:lvlJc w:val="left"/>
      <w:pPr>
        <w:ind w:left="4320" w:hanging="360"/>
      </w:pPr>
      <w:rPr>
        <w:rFonts w:ascii="Wingdings" w:hAnsi="Wingdings" w:hint="default"/>
      </w:rPr>
    </w:lvl>
    <w:lvl w:ilvl="6" w:tplc="F49A4412" w:tentative="1">
      <w:start w:val="1"/>
      <w:numFmt w:val="bullet"/>
      <w:lvlText w:val=""/>
      <w:lvlJc w:val="left"/>
      <w:pPr>
        <w:ind w:left="5040" w:hanging="360"/>
      </w:pPr>
      <w:rPr>
        <w:rFonts w:ascii="Symbol" w:hAnsi="Symbol" w:hint="default"/>
      </w:rPr>
    </w:lvl>
    <w:lvl w:ilvl="7" w:tplc="D1D0C064" w:tentative="1">
      <w:start w:val="1"/>
      <w:numFmt w:val="bullet"/>
      <w:lvlText w:val="o"/>
      <w:lvlJc w:val="left"/>
      <w:pPr>
        <w:ind w:left="5760" w:hanging="360"/>
      </w:pPr>
      <w:rPr>
        <w:rFonts w:ascii="Courier New" w:hAnsi="Courier New" w:cs="Courier New" w:hint="default"/>
      </w:rPr>
    </w:lvl>
    <w:lvl w:ilvl="8" w:tplc="60285DF2" w:tentative="1">
      <w:start w:val="1"/>
      <w:numFmt w:val="bullet"/>
      <w:lvlText w:val=""/>
      <w:lvlJc w:val="left"/>
      <w:pPr>
        <w:ind w:left="6480" w:hanging="360"/>
      </w:pPr>
      <w:rPr>
        <w:rFonts w:ascii="Wingdings" w:hAnsi="Wingdings" w:hint="default"/>
      </w:rPr>
    </w:lvl>
  </w:abstractNum>
  <w:abstractNum w:abstractNumId="13" w15:restartNumberingAfterBreak="0">
    <w:nsid w:val="1ED519C2"/>
    <w:multiLevelType w:val="hybridMultilevel"/>
    <w:tmpl w:val="CC2668B2"/>
    <w:lvl w:ilvl="0" w:tplc="9B78DFAE">
      <w:start w:val="1"/>
      <w:numFmt w:val="bullet"/>
      <w:lvlText w:val=""/>
      <w:lvlJc w:val="left"/>
      <w:pPr>
        <w:ind w:left="360" w:hanging="360"/>
      </w:pPr>
      <w:rPr>
        <w:rFonts w:ascii="Symbol" w:hAnsi="Symbol" w:hint="default"/>
      </w:rPr>
    </w:lvl>
    <w:lvl w:ilvl="1" w:tplc="AEE2967C">
      <w:start w:val="1"/>
      <w:numFmt w:val="bullet"/>
      <w:lvlText w:val=""/>
      <w:lvlJc w:val="left"/>
      <w:pPr>
        <w:ind w:left="1080" w:hanging="360"/>
      </w:pPr>
      <w:rPr>
        <w:rFonts w:ascii="Symbol" w:hAnsi="Symbol" w:hint="default"/>
      </w:rPr>
    </w:lvl>
    <w:lvl w:ilvl="2" w:tplc="8D56C264">
      <w:start w:val="1"/>
      <w:numFmt w:val="bullet"/>
      <w:lvlText w:val=""/>
      <w:lvlJc w:val="left"/>
      <w:pPr>
        <w:ind w:left="1800" w:hanging="360"/>
      </w:pPr>
      <w:rPr>
        <w:rFonts w:ascii="Wingdings" w:hAnsi="Wingdings" w:hint="default"/>
      </w:rPr>
    </w:lvl>
    <w:lvl w:ilvl="3" w:tplc="0ACCB816" w:tentative="1">
      <w:start w:val="1"/>
      <w:numFmt w:val="bullet"/>
      <w:lvlText w:val=""/>
      <w:lvlJc w:val="left"/>
      <w:pPr>
        <w:ind w:left="2520" w:hanging="360"/>
      </w:pPr>
      <w:rPr>
        <w:rFonts w:ascii="Symbol" w:hAnsi="Symbol" w:hint="default"/>
      </w:rPr>
    </w:lvl>
    <w:lvl w:ilvl="4" w:tplc="A218E406" w:tentative="1">
      <w:start w:val="1"/>
      <w:numFmt w:val="bullet"/>
      <w:lvlText w:val="o"/>
      <w:lvlJc w:val="left"/>
      <w:pPr>
        <w:ind w:left="3240" w:hanging="360"/>
      </w:pPr>
      <w:rPr>
        <w:rFonts w:ascii="Courier New" w:hAnsi="Courier New" w:cs="Arial" w:hint="default"/>
      </w:rPr>
    </w:lvl>
    <w:lvl w:ilvl="5" w:tplc="6D92D2CE" w:tentative="1">
      <w:start w:val="1"/>
      <w:numFmt w:val="bullet"/>
      <w:lvlText w:val=""/>
      <w:lvlJc w:val="left"/>
      <w:pPr>
        <w:ind w:left="3960" w:hanging="360"/>
      </w:pPr>
      <w:rPr>
        <w:rFonts w:ascii="Wingdings" w:hAnsi="Wingdings" w:hint="default"/>
      </w:rPr>
    </w:lvl>
    <w:lvl w:ilvl="6" w:tplc="A59A7708" w:tentative="1">
      <w:start w:val="1"/>
      <w:numFmt w:val="bullet"/>
      <w:lvlText w:val=""/>
      <w:lvlJc w:val="left"/>
      <w:pPr>
        <w:ind w:left="4680" w:hanging="360"/>
      </w:pPr>
      <w:rPr>
        <w:rFonts w:ascii="Symbol" w:hAnsi="Symbol" w:hint="default"/>
      </w:rPr>
    </w:lvl>
    <w:lvl w:ilvl="7" w:tplc="04BAD600" w:tentative="1">
      <w:start w:val="1"/>
      <w:numFmt w:val="bullet"/>
      <w:lvlText w:val="o"/>
      <w:lvlJc w:val="left"/>
      <w:pPr>
        <w:ind w:left="5400" w:hanging="360"/>
      </w:pPr>
      <w:rPr>
        <w:rFonts w:ascii="Courier New" w:hAnsi="Courier New" w:cs="Arial" w:hint="default"/>
      </w:rPr>
    </w:lvl>
    <w:lvl w:ilvl="8" w:tplc="633EA89A" w:tentative="1">
      <w:start w:val="1"/>
      <w:numFmt w:val="bullet"/>
      <w:lvlText w:val=""/>
      <w:lvlJc w:val="left"/>
      <w:pPr>
        <w:ind w:left="6120" w:hanging="360"/>
      </w:pPr>
      <w:rPr>
        <w:rFonts w:ascii="Wingdings" w:hAnsi="Wingdings" w:hint="default"/>
      </w:rPr>
    </w:lvl>
  </w:abstractNum>
  <w:abstractNum w:abstractNumId="14" w15:restartNumberingAfterBreak="0">
    <w:nsid w:val="21823A81"/>
    <w:multiLevelType w:val="hybridMultilevel"/>
    <w:tmpl w:val="2E2808B0"/>
    <w:lvl w:ilvl="0" w:tplc="25244314">
      <w:start w:val="2"/>
      <w:numFmt w:val="decimal"/>
      <w:lvlText w:val="%1."/>
      <w:lvlJc w:val="left"/>
      <w:pPr>
        <w:ind w:left="720" w:hanging="360"/>
      </w:pPr>
      <w:rPr>
        <w:rFonts w:hint="default"/>
      </w:rPr>
    </w:lvl>
    <w:lvl w:ilvl="1" w:tplc="A128F100" w:tentative="1">
      <w:start w:val="1"/>
      <w:numFmt w:val="lowerLetter"/>
      <w:lvlText w:val="%2."/>
      <w:lvlJc w:val="left"/>
      <w:pPr>
        <w:ind w:left="1440" w:hanging="360"/>
      </w:pPr>
    </w:lvl>
    <w:lvl w:ilvl="2" w:tplc="1E4CCD72" w:tentative="1">
      <w:start w:val="1"/>
      <w:numFmt w:val="lowerRoman"/>
      <w:lvlText w:val="%3."/>
      <w:lvlJc w:val="right"/>
      <w:pPr>
        <w:ind w:left="2160" w:hanging="180"/>
      </w:pPr>
    </w:lvl>
    <w:lvl w:ilvl="3" w:tplc="0D1EAD60" w:tentative="1">
      <w:start w:val="1"/>
      <w:numFmt w:val="decimal"/>
      <w:lvlText w:val="%4."/>
      <w:lvlJc w:val="left"/>
      <w:pPr>
        <w:ind w:left="2880" w:hanging="360"/>
      </w:pPr>
    </w:lvl>
    <w:lvl w:ilvl="4" w:tplc="EF9AA446" w:tentative="1">
      <w:start w:val="1"/>
      <w:numFmt w:val="lowerLetter"/>
      <w:lvlText w:val="%5."/>
      <w:lvlJc w:val="left"/>
      <w:pPr>
        <w:ind w:left="3600" w:hanging="360"/>
      </w:pPr>
    </w:lvl>
    <w:lvl w:ilvl="5" w:tplc="B616E314" w:tentative="1">
      <w:start w:val="1"/>
      <w:numFmt w:val="lowerRoman"/>
      <w:lvlText w:val="%6."/>
      <w:lvlJc w:val="right"/>
      <w:pPr>
        <w:ind w:left="4320" w:hanging="180"/>
      </w:pPr>
    </w:lvl>
    <w:lvl w:ilvl="6" w:tplc="FCA01C02" w:tentative="1">
      <w:start w:val="1"/>
      <w:numFmt w:val="decimal"/>
      <w:lvlText w:val="%7."/>
      <w:lvlJc w:val="left"/>
      <w:pPr>
        <w:ind w:left="5040" w:hanging="360"/>
      </w:pPr>
    </w:lvl>
    <w:lvl w:ilvl="7" w:tplc="D9AC53C0" w:tentative="1">
      <w:start w:val="1"/>
      <w:numFmt w:val="lowerLetter"/>
      <w:lvlText w:val="%8."/>
      <w:lvlJc w:val="left"/>
      <w:pPr>
        <w:ind w:left="5760" w:hanging="360"/>
      </w:pPr>
    </w:lvl>
    <w:lvl w:ilvl="8" w:tplc="4F12D032" w:tentative="1">
      <w:start w:val="1"/>
      <w:numFmt w:val="lowerRoman"/>
      <w:lvlText w:val="%9."/>
      <w:lvlJc w:val="right"/>
      <w:pPr>
        <w:ind w:left="6480" w:hanging="180"/>
      </w:pPr>
    </w:lvl>
  </w:abstractNum>
  <w:abstractNum w:abstractNumId="15" w15:restartNumberingAfterBreak="0">
    <w:nsid w:val="228204ED"/>
    <w:multiLevelType w:val="hybridMultilevel"/>
    <w:tmpl w:val="5F105F36"/>
    <w:lvl w:ilvl="0" w:tplc="60AADD58">
      <w:start w:val="1"/>
      <w:numFmt w:val="bullet"/>
      <w:lvlText w:val=""/>
      <w:lvlJc w:val="left"/>
      <w:pPr>
        <w:ind w:left="774" w:hanging="360"/>
      </w:pPr>
      <w:rPr>
        <w:rFonts w:ascii="Symbol" w:hAnsi="Symbol" w:hint="default"/>
      </w:rPr>
    </w:lvl>
    <w:lvl w:ilvl="1" w:tplc="0BC25950" w:tentative="1">
      <w:start w:val="1"/>
      <w:numFmt w:val="bullet"/>
      <w:lvlText w:val="o"/>
      <w:lvlJc w:val="left"/>
      <w:pPr>
        <w:ind w:left="1494" w:hanging="360"/>
      </w:pPr>
      <w:rPr>
        <w:rFonts w:ascii="Courier New" w:hAnsi="Courier New" w:cs="Courier New" w:hint="default"/>
      </w:rPr>
    </w:lvl>
    <w:lvl w:ilvl="2" w:tplc="E87EBAE4" w:tentative="1">
      <w:start w:val="1"/>
      <w:numFmt w:val="bullet"/>
      <w:lvlText w:val=""/>
      <w:lvlJc w:val="left"/>
      <w:pPr>
        <w:ind w:left="2214" w:hanging="360"/>
      </w:pPr>
      <w:rPr>
        <w:rFonts w:ascii="Wingdings" w:hAnsi="Wingdings" w:hint="default"/>
      </w:rPr>
    </w:lvl>
    <w:lvl w:ilvl="3" w:tplc="5FB88AE2" w:tentative="1">
      <w:start w:val="1"/>
      <w:numFmt w:val="bullet"/>
      <w:lvlText w:val=""/>
      <w:lvlJc w:val="left"/>
      <w:pPr>
        <w:ind w:left="2934" w:hanging="360"/>
      </w:pPr>
      <w:rPr>
        <w:rFonts w:ascii="Symbol" w:hAnsi="Symbol" w:hint="default"/>
      </w:rPr>
    </w:lvl>
    <w:lvl w:ilvl="4" w:tplc="6CD6EE84" w:tentative="1">
      <w:start w:val="1"/>
      <w:numFmt w:val="bullet"/>
      <w:lvlText w:val="o"/>
      <w:lvlJc w:val="left"/>
      <w:pPr>
        <w:ind w:left="3654" w:hanging="360"/>
      </w:pPr>
      <w:rPr>
        <w:rFonts w:ascii="Courier New" w:hAnsi="Courier New" w:cs="Courier New" w:hint="default"/>
      </w:rPr>
    </w:lvl>
    <w:lvl w:ilvl="5" w:tplc="C6BE0794" w:tentative="1">
      <w:start w:val="1"/>
      <w:numFmt w:val="bullet"/>
      <w:lvlText w:val=""/>
      <w:lvlJc w:val="left"/>
      <w:pPr>
        <w:ind w:left="4374" w:hanging="360"/>
      </w:pPr>
      <w:rPr>
        <w:rFonts w:ascii="Wingdings" w:hAnsi="Wingdings" w:hint="default"/>
      </w:rPr>
    </w:lvl>
    <w:lvl w:ilvl="6" w:tplc="2B0262DC" w:tentative="1">
      <w:start w:val="1"/>
      <w:numFmt w:val="bullet"/>
      <w:lvlText w:val=""/>
      <w:lvlJc w:val="left"/>
      <w:pPr>
        <w:ind w:left="5094" w:hanging="360"/>
      </w:pPr>
      <w:rPr>
        <w:rFonts w:ascii="Symbol" w:hAnsi="Symbol" w:hint="default"/>
      </w:rPr>
    </w:lvl>
    <w:lvl w:ilvl="7" w:tplc="1992467C" w:tentative="1">
      <w:start w:val="1"/>
      <w:numFmt w:val="bullet"/>
      <w:lvlText w:val="o"/>
      <w:lvlJc w:val="left"/>
      <w:pPr>
        <w:ind w:left="5814" w:hanging="360"/>
      </w:pPr>
      <w:rPr>
        <w:rFonts w:ascii="Courier New" w:hAnsi="Courier New" w:cs="Courier New" w:hint="default"/>
      </w:rPr>
    </w:lvl>
    <w:lvl w:ilvl="8" w:tplc="5C221BDA" w:tentative="1">
      <w:start w:val="1"/>
      <w:numFmt w:val="bullet"/>
      <w:lvlText w:val=""/>
      <w:lvlJc w:val="left"/>
      <w:pPr>
        <w:ind w:left="6534" w:hanging="360"/>
      </w:pPr>
      <w:rPr>
        <w:rFonts w:ascii="Wingdings" w:hAnsi="Wingdings" w:hint="default"/>
      </w:rPr>
    </w:lvl>
  </w:abstractNum>
  <w:abstractNum w:abstractNumId="16" w15:restartNumberingAfterBreak="0">
    <w:nsid w:val="234D7F47"/>
    <w:multiLevelType w:val="hybridMultilevel"/>
    <w:tmpl w:val="9A367FAE"/>
    <w:lvl w:ilvl="0" w:tplc="FFE481E4">
      <w:start w:val="35"/>
      <w:numFmt w:val="bullet"/>
      <w:lvlText w:val="-"/>
      <w:lvlJc w:val="left"/>
      <w:pPr>
        <w:ind w:left="720" w:hanging="360"/>
      </w:pPr>
      <w:rPr>
        <w:rFonts w:ascii="Calibri" w:eastAsia="Calibri" w:hAnsi="Calibri" w:cs="Calibri" w:hint="default"/>
      </w:rPr>
    </w:lvl>
    <w:lvl w:ilvl="1" w:tplc="965CF2A2" w:tentative="1">
      <w:start w:val="1"/>
      <w:numFmt w:val="bullet"/>
      <w:lvlText w:val="o"/>
      <w:lvlJc w:val="left"/>
      <w:pPr>
        <w:ind w:left="1440" w:hanging="360"/>
      </w:pPr>
      <w:rPr>
        <w:rFonts w:ascii="Courier New" w:hAnsi="Courier New" w:cs="Courier New" w:hint="default"/>
      </w:rPr>
    </w:lvl>
    <w:lvl w:ilvl="2" w:tplc="D5384EE0" w:tentative="1">
      <w:start w:val="1"/>
      <w:numFmt w:val="bullet"/>
      <w:lvlText w:val=""/>
      <w:lvlJc w:val="left"/>
      <w:pPr>
        <w:ind w:left="2160" w:hanging="360"/>
      </w:pPr>
      <w:rPr>
        <w:rFonts w:ascii="Wingdings" w:hAnsi="Wingdings" w:hint="default"/>
      </w:rPr>
    </w:lvl>
    <w:lvl w:ilvl="3" w:tplc="59F6965C" w:tentative="1">
      <w:start w:val="1"/>
      <w:numFmt w:val="bullet"/>
      <w:lvlText w:val=""/>
      <w:lvlJc w:val="left"/>
      <w:pPr>
        <w:ind w:left="2880" w:hanging="360"/>
      </w:pPr>
      <w:rPr>
        <w:rFonts w:ascii="Symbol" w:hAnsi="Symbol" w:hint="default"/>
      </w:rPr>
    </w:lvl>
    <w:lvl w:ilvl="4" w:tplc="BAE091F4" w:tentative="1">
      <w:start w:val="1"/>
      <w:numFmt w:val="bullet"/>
      <w:lvlText w:val="o"/>
      <w:lvlJc w:val="left"/>
      <w:pPr>
        <w:ind w:left="3600" w:hanging="360"/>
      </w:pPr>
      <w:rPr>
        <w:rFonts w:ascii="Courier New" w:hAnsi="Courier New" w:cs="Courier New" w:hint="default"/>
      </w:rPr>
    </w:lvl>
    <w:lvl w:ilvl="5" w:tplc="AB72AEC2" w:tentative="1">
      <w:start w:val="1"/>
      <w:numFmt w:val="bullet"/>
      <w:lvlText w:val=""/>
      <w:lvlJc w:val="left"/>
      <w:pPr>
        <w:ind w:left="4320" w:hanging="360"/>
      </w:pPr>
      <w:rPr>
        <w:rFonts w:ascii="Wingdings" w:hAnsi="Wingdings" w:hint="default"/>
      </w:rPr>
    </w:lvl>
    <w:lvl w:ilvl="6" w:tplc="D36C89C6" w:tentative="1">
      <w:start w:val="1"/>
      <w:numFmt w:val="bullet"/>
      <w:lvlText w:val=""/>
      <w:lvlJc w:val="left"/>
      <w:pPr>
        <w:ind w:left="5040" w:hanging="360"/>
      </w:pPr>
      <w:rPr>
        <w:rFonts w:ascii="Symbol" w:hAnsi="Symbol" w:hint="default"/>
      </w:rPr>
    </w:lvl>
    <w:lvl w:ilvl="7" w:tplc="D5967050" w:tentative="1">
      <w:start w:val="1"/>
      <w:numFmt w:val="bullet"/>
      <w:lvlText w:val="o"/>
      <w:lvlJc w:val="left"/>
      <w:pPr>
        <w:ind w:left="5760" w:hanging="360"/>
      </w:pPr>
      <w:rPr>
        <w:rFonts w:ascii="Courier New" w:hAnsi="Courier New" w:cs="Courier New" w:hint="default"/>
      </w:rPr>
    </w:lvl>
    <w:lvl w:ilvl="8" w:tplc="3B768692" w:tentative="1">
      <w:start w:val="1"/>
      <w:numFmt w:val="bullet"/>
      <w:lvlText w:val=""/>
      <w:lvlJc w:val="left"/>
      <w:pPr>
        <w:ind w:left="6480" w:hanging="360"/>
      </w:pPr>
      <w:rPr>
        <w:rFonts w:ascii="Wingdings" w:hAnsi="Wingdings" w:hint="default"/>
      </w:rPr>
    </w:lvl>
  </w:abstractNum>
  <w:abstractNum w:abstractNumId="17" w15:restartNumberingAfterBreak="0">
    <w:nsid w:val="23967BC8"/>
    <w:multiLevelType w:val="hybridMultilevel"/>
    <w:tmpl w:val="ED321586"/>
    <w:lvl w:ilvl="0" w:tplc="51B40148">
      <w:start w:val="1"/>
      <w:numFmt w:val="bullet"/>
      <w:lvlText w:val=""/>
      <w:lvlJc w:val="left"/>
      <w:pPr>
        <w:ind w:left="360" w:hanging="360"/>
      </w:pPr>
      <w:rPr>
        <w:rFonts w:ascii="Symbol" w:hAnsi="Symbol" w:hint="default"/>
      </w:rPr>
    </w:lvl>
    <w:lvl w:ilvl="1" w:tplc="7B5CD480" w:tentative="1">
      <w:start w:val="1"/>
      <w:numFmt w:val="bullet"/>
      <w:lvlText w:val="o"/>
      <w:lvlJc w:val="left"/>
      <w:pPr>
        <w:ind w:left="1440" w:hanging="360"/>
      </w:pPr>
      <w:rPr>
        <w:rFonts w:ascii="Courier New" w:hAnsi="Courier New" w:cs="Courier New" w:hint="default"/>
      </w:rPr>
    </w:lvl>
    <w:lvl w:ilvl="2" w:tplc="C862CC34" w:tentative="1">
      <w:start w:val="1"/>
      <w:numFmt w:val="bullet"/>
      <w:lvlText w:val=""/>
      <w:lvlJc w:val="left"/>
      <w:pPr>
        <w:ind w:left="2160" w:hanging="360"/>
      </w:pPr>
      <w:rPr>
        <w:rFonts w:ascii="Wingdings" w:hAnsi="Wingdings" w:hint="default"/>
      </w:rPr>
    </w:lvl>
    <w:lvl w:ilvl="3" w:tplc="60725C12" w:tentative="1">
      <w:start w:val="1"/>
      <w:numFmt w:val="bullet"/>
      <w:lvlText w:val=""/>
      <w:lvlJc w:val="left"/>
      <w:pPr>
        <w:ind w:left="2880" w:hanging="360"/>
      </w:pPr>
      <w:rPr>
        <w:rFonts w:ascii="Symbol" w:hAnsi="Symbol" w:hint="default"/>
      </w:rPr>
    </w:lvl>
    <w:lvl w:ilvl="4" w:tplc="737A9A70" w:tentative="1">
      <w:start w:val="1"/>
      <w:numFmt w:val="bullet"/>
      <w:lvlText w:val="o"/>
      <w:lvlJc w:val="left"/>
      <w:pPr>
        <w:ind w:left="3600" w:hanging="360"/>
      </w:pPr>
      <w:rPr>
        <w:rFonts w:ascii="Courier New" w:hAnsi="Courier New" w:cs="Courier New" w:hint="default"/>
      </w:rPr>
    </w:lvl>
    <w:lvl w:ilvl="5" w:tplc="43044B8A" w:tentative="1">
      <w:start w:val="1"/>
      <w:numFmt w:val="bullet"/>
      <w:lvlText w:val=""/>
      <w:lvlJc w:val="left"/>
      <w:pPr>
        <w:ind w:left="4320" w:hanging="360"/>
      </w:pPr>
      <w:rPr>
        <w:rFonts w:ascii="Wingdings" w:hAnsi="Wingdings" w:hint="default"/>
      </w:rPr>
    </w:lvl>
    <w:lvl w:ilvl="6" w:tplc="3AA42670" w:tentative="1">
      <w:start w:val="1"/>
      <w:numFmt w:val="bullet"/>
      <w:lvlText w:val=""/>
      <w:lvlJc w:val="left"/>
      <w:pPr>
        <w:ind w:left="5040" w:hanging="360"/>
      </w:pPr>
      <w:rPr>
        <w:rFonts w:ascii="Symbol" w:hAnsi="Symbol" w:hint="default"/>
      </w:rPr>
    </w:lvl>
    <w:lvl w:ilvl="7" w:tplc="DDFA7692" w:tentative="1">
      <w:start w:val="1"/>
      <w:numFmt w:val="bullet"/>
      <w:lvlText w:val="o"/>
      <w:lvlJc w:val="left"/>
      <w:pPr>
        <w:ind w:left="5760" w:hanging="360"/>
      </w:pPr>
      <w:rPr>
        <w:rFonts w:ascii="Courier New" w:hAnsi="Courier New" w:cs="Courier New" w:hint="default"/>
      </w:rPr>
    </w:lvl>
    <w:lvl w:ilvl="8" w:tplc="2752E5EA" w:tentative="1">
      <w:start w:val="1"/>
      <w:numFmt w:val="bullet"/>
      <w:lvlText w:val=""/>
      <w:lvlJc w:val="left"/>
      <w:pPr>
        <w:ind w:left="6480" w:hanging="360"/>
      </w:pPr>
      <w:rPr>
        <w:rFonts w:ascii="Wingdings" w:hAnsi="Wingdings" w:hint="default"/>
      </w:rPr>
    </w:lvl>
  </w:abstractNum>
  <w:abstractNum w:abstractNumId="18" w15:restartNumberingAfterBreak="0">
    <w:nsid w:val="25AD0FFF"/>
    <w:multiLevelType w:val="hybridMultilevel"/>
    <w:tmpl w:val="38E03C78"/>
    <w:lvl w:ilvl="0" w:tplc="5B3A3398">
      <w:start w:val="1"/>
      <w:numFmt w:val="decimal"/>
      <w:lvlText w:val="%1."/>
      <w:lvlJc w:val="left"/>
      <w:pPr>
        <w:ind w:left="720" w:hanging="360"/>
      </w:pPr>
      <w:rPr>
        <w:rFonts w:hint="default"/>
      </w:rPr>
    </w:lvl>
    <w:lvl w:ilvl="1" w:tplc="C7F8FCF4" w:tentative="1">
      <w:start w:val="1"/>
      <w:numFmt w:val="lowerLetter"/>
      <w:lvlText w:val="%2."/>
      <w:lvlJc w:val="left"/>
      <w:pPr>
        <w:ind w:left="1440" w:hanging="360"/>
      </w:pPr>
    </w:lvl>
    <w:lvl w:ilvl="2" w:tplc="D9623114" w:tentative="1">
      <w:start w:val="1"/>
      <w:numFmt w:val="lowerRoman"/>
      <w:lvlText w:val="%3."/>
      <w:lvlJc w:val="right"/>
      <w:pPr>
        <w:ind w:left="2160" w:hanging="180"/>
      </w:pPr>
    </w:lvl>
    <w:lvl w:ilvl="3" w:tplc="17406A80" w:tentative="1">
      <w:start w:val="1"/>
      <w:numFmt w:val="decimal"/>
      <w:lvlText w:val="%4."/>
      <w:lvlJc w:val="left"/>
      <w:pPr>
        <w:ind w:left="2880" w:hanging="360"/>
      </w:pPr>
    </w:lvl>
    <w:lvl w:ilvl="4" w:tplc="3654B2E0" w:tentative="1">
      <w:start w:val="1"/>
      <w:numFmt w:val="lowerLetter"/>
      <w:lvlText w:val="%5."/>
      <w:lvlJc w:val="left"/>
      <w:pPr>
        <w:ind w:left="3600" w:hanging="360"/>
      </w:pPr>
    </w:lvl>
    <w:lvl w:ilvl="5" w:tplc="E11A3824" w:tentative="1">
      <w:start w:val="1"/>
      <w:numFmt w:val="lowerRoman"/>
      <w:lvlText w:val="%6."/>
      <w:lvlJc w:val="right"/>
      <w:pPr>
        <w:ind w:left="4320" w:hanging="180"/>
      </w:pPr>
    </w:lvl>
    <w:lvl w:ilvl="6" w:tplc="150A65EC" w:tentative="1">
      <w:start w:val="1"/>
      <w:numFmt w:val="decimal"/>
      <w:lvlText w:val="%7."/>
      <w:lvlJc w:val="left"/>
      <w:pPr>
        <w:ind w:left="5040" w:hanging="360"/>
      </w:pPr>
    </w:lvl>
    <w:lvl w:ilvl="7" w:tplc="A9220B6C" w:tentative="1">
      <w:start w:val="1"/>
      <w:numFmt w:val="lowerLetter"/>
      <w:lvlText w:val="%8."/>
      <w:lvlJc w:val="left"/>
      <w:pPr>
        <w:ind w:left="5760" w:hanging="360"/>
      </w:pPr>
    </w:lvl>
    <w:lvl w:ilvl="8" w:tplc="8EFE1B5C" w:tentative="1">
      <w:start w:val="1"/>
      <w:numFmt w:val="lowerRoman"/>
      <w:lvlText w:val="%9."/>
      <w:lvlJc w:val="right"/>
      <w:pPr>
        <w:ind w:left="6480" w:hanging="180"/>
      </w:pPr>
    </w:lvl>
  </w:abstractNum>
  <w:abstractNum w:abstractNumId="19" w15:restartNumberingAfterBreak="0">
    <w:nsid w:val="2C027732"/>
    <w:multiLevelType w:val="hybridMultilevel"/>
    <w:tmpl w:val="2EDC171E"/>
    <w:lvl w:ilvl="0" w:tplc="10CE0400">
      <w:start w:val="1"/>
      <w:numFmt w:val="bullet"/>
      <w:lvlText w:val="-"/>
      <w:lvlJc w:val="left"/>
      <w:pPr>
        <w:ind w:left="720" w:hanging="360"/>
      </w:pPr>
      <w:rPr>
        <w:rFonts w:ascii="Calibri" w:eastAsia="Calibri" w:hAnsi="Calibri" w:cs="Times New Roman" w:hint="default"/>
      </w:rPr>
    </w:lvl>
    <w:lvl w:ilvl="1" w:tplc="D44862BC">
      <w:start w:val="1"/>
      <w:numFmt w:val="bullet"/>
      <w:lvlText w:val="o"/>
      <w:lvlJc w:val="left"/>
      <w:pPr>
        <w:ind w:left="1440" w:hanging="360"/>
      </w:pPr>
      <w:rPr>
        <w:rFonts w:ascii="Courier New" w:hAnsi="Courier New" w:cs="Arial" w:hint="default"/>
      </w:rPr>
    </w:lvl>
    <w:lvl w:ilvl="2" w:tplc="4FECA5C2" w:tentative="1">
      <w:start w:val="1"/>
      <w:numFmt w:val="bullet"/>
      <w:lvlText w:val=""/>
      <w:lvlJc w:val="left"/>
      <w:pPr>
        <w:ind w:left="2160" w:hanging="360"/>
      </w:pPr>
      <w:rPr>
        <w:rFonts w:ascii="Wingdings" w:hAnsi="Wingdings" w:hint="default"/>
      </w:rPr>
    </w:lvl>
    <w:lvl w:ilvl="3" w:tplc="AB9E4BB6" w:tentative="1">
      <w:start w:val="1"/>
      <w:numFmt w:val="bullet"/>
      <w:lvlText w:val=""/>
      <w:lvlJc w:val="left"/>
      <w:pPr>
        <w:ind w:left="2880" w:hanging="360"/>
      </w:pPr>
      <w:rPr>
        <w:rFonts w:ascii="Symbol" w:hAnsi="Symbol" w:hint="default"/>
      </w:rPr>
    </w:lvl>
    <w:lvl w:ilvl="4" w:tplc="06F649AA" w:tentative="1">
      <w:start w:val="1"/>
      <w:numFmt w:val="bullet"/>
      <w:lvlText w:val="o"/>
      <w:lvlJc w:val="left"/>
      <w:pPr>
        <w:ind w:left="3600" w:hanging="360"/>
      </w:pPr>
      <w:rPr>
        <w:rFonts w:ascii="Courier New" w:hAnsi="Courier New" w:cs="Arial" w:hint="default"/>
      </w:rPr>
    </w:lvl>
    <w:lvl w:ilvl="5" w:tplc="83CA3A3C" w:tentative="1">
      <w:start w:val="1"/>
      <w:numFmt w:val="bullet"/>
      <w:lvlText w:val=""/>
      <w:lvlJc w:val="left"/>
      <w:pPr>
        <w:ind w:left="4320" w:hanging="360"/>
      </w:pPr>
      <w:rPr>
        <w:rFonts w:ascii="Wingdings" w:hAnsi="Wingdings" w:hint="default"/>
      </w:rPr>
    </w:lvl>
    <w:lvl w:ilvl="6" w:tplc="88189772" w:tentative="1">
      <w:start w:val="1"/>
      <w:numFmt w:val="bullet"/>
      <w:lvlText w:val=""/>
      <w:lvlJc w:val="left"/>
      <w:pPr>
        <w:ind w:left="5040" w:hanging="360"/>
      </w:pPr>
      <w:rPr>
        <w:rFonts w:ascii="Symbol" w:hAnsi="Symbol" w:hint="default"/>
      </w:rPr>
    </w:lvl>
    <w:lvl w:ilvl="7" w:tplc="5CAA6B3A" w:tentative="1">
      <w:start w:val="1"/>
      <w:numFmt w:val="bullet"/>
      <w:lvlText w:val="o"/>
      <w:lvlJc w:val="left"/>
      <w:pPr>
        <w:ind w:left="5760" w:hanging="360"/>
      </w:pPr>
      <w:rPr>
        <w:rFonts w:ascii="Courier New" w:hAnsi="Courier New" w:cs="Arial" w:hint="default"/>
      </w:rPr>
    </w:lvl>
    <w:lvl w:ilvl="8" w:tplc="2C1ED238" w:tentative="1">
      <w:start w:val="1"/>
      <w:numFmt w:val="bullet"/>
      <w:lvlText w:val=""/>
      <w:lvlJc w:val="left"/>
      <w:pPr>
        <w:ind w:left="6480" w:hanging="360"/>
      </w:pPr>
      <w:rPr>
        <w:rFonts w:ascii="Wingdings" w:hAnsi="Wingdings" w:hint="default"/>
      </w:rPr>
    </w:lvl>
  </w:abstractNum>
  <w:abstractNum w:abstractNumId="20" w15:restartNumberingAfterBreak="0">
    <w:nsid w:val="2CD46C36"/>
    <w:multiLevelType w:val="hybridMultilevel"/>
    <w:tmpl w:val="569CF8E8"/>
    <w:lvl w:ilvl="0" w:tplc="B330A74C">
      <w:start w:val="1"/>
      <w:numFmt w:val="bullet"/>
      <w:lvlText w:val=""/>
      <w:lvlJc w:val="left"/>
      <w:pPr>
        <w:ind w:left="720" w:hanging="360"/>
      </w:pPr>
      <w:rPr>
        <w:rFonts w:ascii="Symbol" w:hAnsi="Symbol" w:hint="default"/>
      </w:rPr>
    </w:lvl>
    <w:lvl w:ilvl="1" w:tplc="818072A6">
      <w:start w:val="1"/>
      <w:numFmt w:val="bullet"/>
      <w:lvlText w:val="o"/>
      <w:lvlJc w:val="left"/>
      <w:pPr>
        <w:ind w:left="1440" w:hanging="360"/>
      </w:pPr>
      <w:rPr>
        <w:rFonts w:ascii="Courier New" w:hAnsi="Courier New" w:cs="Courier New" w:hint="default"/>
      </w:rPr>
    </w:lvl>
    <w:lvl w:ilvl="2" w:tplc="C69623BA" w:tentative="1">
      <w:start w:val="1"/>
      <w:numFmt w:val="bullet"/>
      <w:lvlText w:val=""/>
      <w:lvlJc w:val="left"/>
      <w:pPr>
        <w:ind w:left="2160" w:hanging="360"/>
      </w:pPr>
      <w:rPr>
        <w:rFonts w:ascii="Wingdings" w:hAnsi="Wingdings" w:hint="default"/>
      </w:rPr>
    </w:lvl>
    <w:lvl w:ilvl="3" w:tplc="2322173A" w:tentative="1">
      <w:start w:val="1"/>
      <w:numFmt w:val="bullet"/>
      <w:lvlText w:val=""/>
      <w:lvlJc w:val="left"/>
      <w:pPr>
        <w:ind w:left="2880" w:hanging="360"/>
      </w:pPr>
      <w:rPr>
        <w:rFonts w:ascii="Symbol" w:hAnsi="Symbol" w:hint="default"/>
      </w:rPr>
    </w:lvl>
    <w:lvl w:ilvl="4" w:tplc="685C1D04" w:tentative="1">
      <w:start w:val="1"/>
      <w:numFmt w:val="bullet"/>
      <w:lvlText w:val="o"/>
      <w:lvlJc w:val="left"/>
      <w:pPr>
        <w:ind w:left="3600" w:hanging="360"/>
      </w:pPr>
      <w:rPr>
        <w:rFonts w:ascii="Courier New" w:hAnsi="Courier New" w:cs="Courier New" w:hint="default"/>
      </w:rPr>
    </w:lvl>
    <w:lvl w:ilvl="5" w:tplc="8A623B80" w:tentative="1">
      <w:start w:val="1"/>
      <w:numFmt w:val="bullet"/>
      <w:lvlText w:val=""/>
      <w:lvlJc w:val="left"/>
      <w:pPr>
        <w:ind w:left="4320" w:hanging="360"/>
      </w:pPr>
      <w:rPr>
        <w:rFonts w:ascii="Wingdings" w:hAnsi="Wingdings" w:hint="default"/>
      </w:rPr>
    </w:lvl>
    <w:lvl w:ilvl="6" w:tplc="F42A747A" w:tentative="1">
      <w:start w:val="1"/>
      <w:numFmt w:val="bullet"/>
      <w:lvlText w:val=""/>
      <w:lvlJc w:val="left"/>
      <w:pPr>
        <w:ind w:left="5040" w:hanging="360"/>
      </w:pPr>
      <w:rPr>
        <w:rFonts w:ascii="Symbol" w:hAnsi="Symbol" w:hint="default"/>
      </w:rPr>
    </w:lvl>
    <w:lvl w:ilvl="7" w:tplc="EFDE97E2" w:tentative="1">
      <w:start w:val="1"/>
      <w:numFmt w:val="bullet"/>
      <w:lvlText w:val="o"/>
      <w:lvlJc w:val="left"/>
      <w:pPr>
        <w:ind w:left="5760" w:hanging="360"/>
      </w:pPr>
      <w:rPr>
        <w:rFonts w:ascii="Courier New" w:hAnsi="Courier New" w:cs="Courier New" w:hint="default"/>
      </w:rPr>
    </w:lvl>
    <w:lvl w:ilvl="8" w:tplc="348651FC" w:tentative="1">
      <w:start w:val="1"/>
      <w:numFmt w:val="bullet"/>
      <w:lvlText w:val=""/>
      <w:lvlJc w:val="left"/>
      <w:pPr>
        <w:ind w:left="6480" w:hanging="360"/>
      </w:pPr>
      <w:rPr>
        <w:rFonts w:ascii="Wingdings" w:hAnsi="Wingdings" w:hint="default"/>
      </w:rPr>
    </w:lvl>
  </w:abstractNum>
  <w:abstractNum w:abstractNumId="21" w15:restartNumberingAfterBreak="0">
    <w:nsid w:val="2DDC1E47"/>
    <w:multiLevelType w:val="hybridMultilevel"/>
    <w:tmpl w:val="2472B18E"/>
    <w:lvl w:ilvl="0" w:tplc="885CD614">
      <w:start w:val="1"/>
      <w:numFmt w:val="bullet"/>
      <w:lvlText w:val=""/>
      <w:lvlJc w:val="left"/>
      <w:pPr>
        <w:ind w:left="720" w:hanging="360"/>
      </w:pPr>
      <w:rPr>
        <w:rFonts w:ascii="Symbol" w:hAnsi="Symbol" w:hint="default"/>
        <w:color w:val="000000" w:themeColor="text1"/>
      </w:rPr>
    </w:lvl>
    <w:lvl w:ilvl="1" w:tplc="68A294BE">
      <w:start w:val="1"/>
      <w:numFmt w:val="bullet"/>
      <w:lvlText w:val="o"/>
      <w:lvlJc w:val="left"/>
      <w:pPr>
        <w:ind w:left="1440" w:hanging="360"/>
      </w:pPr>
      <w:rPr>
        <w:rFonts w:ascii="Courier New" w:hAnsi="Courier New" w:cs="Courier New" w:hint="default"/>
      </w:rPr>
    </w:lvl>
    <w:lvl w:ilvl="2" w:tplc="DCE0F808" w:tentative="1">
      <w:start w:val="1"/>
      <w:numFmt w:val="lowerRoman"/>
      <w:lvlText w:val="%3."/>
      <w:lvlJc w:val="right"/>
      <w:pPr>
        <w:ind w:left="2160" w:hanging="180"/>
      </w:pPr>
    </w:lvl>
    <w:lvl w:ilvl="3" w:tplc="10B2EDFA" w:tentative="1">
      <w:start w:val="1"/>
      <w:numFmt w:val="decimal"/>
      <w:lvlText w:val="%4."/>
      <w:lvlJc w:val="left"/>
      <w:pPr>
        <w:ind w:left="2880" w:hanging="360"/>
      </w:pPr>
    </w:lvl>
    <w:lvl w:ilvl="4" w:tplc="27C07ABE" w:tentative="1">
      <w:start w:val="1"/>
      <w:numFmt w:val="lowerLetter"/>
      <w:lvlText w:val="%5."/>
      <w:lvlJc w:val="left"/>
      <w:pPr>
        <w:ind w:left="3600" w:hanging="360"/>
      </w:pPr>
    </w:lvl>
    <w:lvl w:ilvl="5" w:tplc="6F6E49A0" w:tentative="1">
      <w:start w:val="1"/>
      <w:numFmt w:val="lowerRoman"/>
      <w:lvlText w:val="%6."/>
      <w:lvlJc w:val="right"/>
      <w:pPr>
        <w:ind w:left="4320" w:hanging="180"/>
      </w:pPr>
    </w:lvl>
    <w:lvl w:ilvl="6" w:tplc="F7C838D4" w:tentative="1">
      <w:start w:val="1"/>
      <w:numFmt w:val="decimal"/>
      <w:lvlText w:val="%7."/>
      <w:lvlJc w:val="left"/>
      <w:pPr>
        <w:ind w:left="5040" w:hanging="360"/>
      </w:pPr>
    </w:lvl>
    <w:lvl w:ilvl="7" w:tplc="9C609E76" w:tentative="1">
      <w:start w:val="1"/>
      <w:numFmt w:val="lowerLetter"/>
      <w:lvlText w:val="%8."/>
      <w:lvlJc w:val="left"/>
      <w:pPr>
        <w:ind w:left="5760" w:hanging="360"/>
      </w:pPr>
    </w:lvl>
    <w:lvl w:ilvl="8" w:tplc="B99081CC" w:tentative="1">
      <w:start w:val="1"/>
      <w:numFmt w:val="lowerRoman"/>
      <w:lvlText w:val="%9."/>
      <w:lvlJc w:val="right"/>
      <w:pPr>
        <w:ind w:left="6480" w:hanging="180"/>
      </w:pPr>
    </w:lvl>
  </w:abstractNum>
  <w:abstractNum w:abstractNumId="22" w15:restartNumberingAfterBreak="0">
    <w:nsid w:val="35801D98"/>
    <w:multiLevelType w:val="hybridMultilevel"/>
    <w:tmpl w:val="2264D3B8"/>
    <w:lvl w:ilvl="0" w:tplc="856C2526">
      <w:start w:val="1"/>
      <w:numFmt w:val="decimal"/>
      <w:lvlText w:val="%1."/>
      <w:lvlJc w:val="left"/>
      <w:pPr>
        <w:ind w:left="720" w:hanging="360"/>
      </w:pPr>
    </w:lvl>
    <w:lvl w:ilvl="1" w:tplc="8200D382" w:tentative="1">
      <w:start w:val="1"/>
      <w:numFmt w:val="lowerLetter"/>
      <w:lvlText w:val="%2."/>
      <w:lvlJc w:val="left"/>
      <w:pPr>
        <w:ind w:left="1440" w:hanging="360"/>
      </w:pPr>
    </w:lvl>
    <w:lvl w:ilvl="2" w:tplc="9CB2F90C" w:tentative="1">
      <w:start w:val="1"/>
      <w:numFmt w:val="lowerRoman"/>
      <w:lvlText w:val="%3."/>
      <w:lvlJc w:val="right"/>
      <w:pPr>
        <w:ind w:left="2160" w:hanging="180"/>
      </w:pPr>
    </w:lvl>
    <w:lvl w:ilvl="3" w:tplc="C7021B2A" w:tentative="1">
      <w:start w:val="1"/>
      <w:numFmt w:val="decimal"/>
      <w:lvlText w:val="%4."/>
      <w:lvlJc w:val="left"/>
      <w:pPr>
        <w:ind w:left="2880" w:hanging="360"/>
      </w:pPr>
    </w:lvl>
    <w:lvl w:ilvl="4" w:tplc="79B6D552" w:tentative="1">
      <w:start w:val="1"/>
      <w:numFmt w:val="lowerLetter"/>
      <w:lvlText w:val="%5."/>
      <w:lvlJc w:val="left"/>
      <w:pPr>
        <w:ind w:left="3600" w:hanging="360"/>
      </w:pPr>
    </w:lvl>
    <w:lvl w:ilvl="5" w:tplc="573E56E2" w:tentative="1">
      <w:start w:val="1"/>
      <w:numFmt w:val="lowerRoman"/>
      <w:lvlText w:val="%6."/>
      <w:lvlJc w:val="right"/>
      <w:pPr>
        <w:ind w:left="4320" w:hanging="180"/>
      </w:pPr>
    </w:lvl>
    <w:lvl w:ilvl="6" w:tplc="8FB48698" w:tentative="1">
      <w:start w:val="1"/>
      <w:numFmt w:val="decimal"/>
      <w:lvlText w:val="%7."/>
      <w:lvlJc w:val="left"/>
      <w:pPr>
        <w:ind w:left="5040" w:hanging="360"/>
      </w:pPr>
    </w:lvl>
    <w:lvl w:ilvl="7" w:tplc="E11476BC" w:tentative="1">
      <w:start w:val="1"/>
      <w:numFmt w:val="lowerLetter"/>
      <w:lvlText w:val="%8."/>
      <w:lvlJc w:val="left"/>
      <w:pPr>
        <w:ind w:left="5760" w:hanging="360"/>
      </w:pPr>
    </w:lvl>
    <w:lvl w:ilvl="8" w:tplc="9B687CDC" w:tentative="1">
      <w:start w:val="1"/>
      <w:numFmt w:val="lowerRoman"/>
      <w:lvlText w:val="%9."/>
      <w:lvlJc w:val="right"/>
      <w:pPr>
        <w:ind w:left="6480" w:hanging="180"/>
      </w:pPr>
    </w:lvl>
  </w:abstractNum>
  <w:abstractNum w:abstractNumId="23" w15:restartNumberingAfterBreak="0">
    <w:nsid w:val="3B3F1A9A"/>
    <w:multiLevelType w:val="hybridMultilevel"/>
    <w:tmpl w:val="4BCA19F8"/>
    <w:lvl w:ilvl="0" w:tplc="4534335E">
      <w:start w:val="1"/>
      <w:numFmt w:val="bullet"/>
      <w:lvlText w:val=""/>
      <w:lvlJc w:val="left"/>
      <w:pPr>
        <w:ind w:left="720" w:hanging="360"/>
      </w:pPr>
      <w:rPr>
        <w:rFonts w:ascii="Symbol" w:hAnsi="Symbol" w:hint="default"/>
        <w:color w:val="000000" w:themeColor="text1"/>
      </w:rPr>
    </w:lvl>
    <w:lvl w:ilvl="1" w:tplc="0FF22074">
      <w:start w:val="1"/>
      <w:numFmt w:val="bullet"/>
      <w:lvlText w:val=""/>
      <w:lvlJc w:val="left"/>
      <w:pPr>
        <w:ind w:left="1440" w:hanging="360"/>
      </w:pPr>
      <w:rPr>
        <w:rFonts w:ascii="Symbol" w:hAnsi="Symbol" w:hint="default"/>
        <w:color w:val="000000" w:themeColor="text1"/>
      </w:rPr>
    </w:lvl>
    <w:lvl w:ilvl="2" w:tplc="4770121E" w:tentative="1">
      <w:start w:val="1"/>
      <w:numFmt w:val="bullet"/>
      <w:lvlText w:val=""/>
      <w:lvlJc w:val="left"/>
      <w:pPr>
        <w:ind w:left="2160" w:hanging="360"/>
      </w:pPr>
      <w:rPr>
        <w:rFonts w:ascii="Wingdings" w:hAnsi="Wingdings" w:hint="default"/>
      </w:rPr>
    </w:lvl>
    <w:lvl w:ilvl="3" w:tplc="72C676E0" w:tentative="1">
      <w:start w:val="1"/>
      <w:numFmt w:val="bullet"/>
      <w:lvlText w:val=""/>
      <w:lvlJc w:val="left"/>
      <w:pPr>
        <w:ind w:left="2880" w:hanging="360"/>
      </w:pPr>
      <w:rPr>
        <w:rFonts w:ascii="Symbol" w:hAnsi="Symbol" w:hint="default"/>
      </w:rPr>
    </w:lvl>
    <w:lvl w:ilvl="4" w:tplc="F0801664" w:tentative="1">
      <w:start w:val="1"/>
      <w:numFmt w:val="bullet"/>
      <w:lvlText w:val="o"/>
      <w:lvlJc w:val="left"/>
      <w:pPr>
        <w:ind w:left="3600" w:hanging="360"/>
      </w:pPr>
      <w:rPr>
        <w:rFonts w:ascii="Courier New" w:hAnsi="Courier New" w:cs="Courier New" w:hint="default"/>
      </w:rPr>
    </w:lvl>
    <w:lvl w:ilvl="5" w:tplc="408CCA56" w:tentative="1">
      <w:start w:val="1"/>
      <w:numFmt w:val="bullet"/>
      <w:lvlText w:val=""/>
      <w:lvlJc w:val="left"/>
      <w:pPr>
        <w:ind w:left="4320" w:hanging="360"/>
      </w:pPr>
      <w:rPr>
        <w:rFonts w:ascii="Wingdings" w:hAnsi="Wingdings" w:hint="default"/>
      </w:rPr>
    </w:lvl>
    <w:lvl w:ilvl="6" w:tplc="BE6252C0" w:tentative="1">
      <w:start w:val="1"/>
      <w:numFmt w:val="bullet"/>
      <w:lvlText w:val=""/>
      <w:lvlJc w:val="left"/>
      <w:pPr>
        <w:ind w:left="5040" w:hanging="360"/>
      </w:pPr>
      <w:rPr>
        <w:rFonts w:ascii="Symbol" w:hAnsi="Symbol" w:hint="default"/>
      </w:rPr>
    </w:lvl>
    <w:lvl w:ilvl="7" w:tplc="27F683B4" w:tentative="1">
      <w:start w:val="1"/>
      <w:numFmt w:val="bullet"/>
      <w:lvlText w:val="o"/>
      <w:lvlJc w:val="left"/>
      <w:pPr>
        <w:ind w:left="5760" w:hanging="360"/>
      </w:pPr>
      <w:rPr>
        <w:rFonts w:ascii="Courier New" w:hAnsi="Courier New" w:cs="Courier New" w:hint="default"/>
      </w:rPr>
    </w:lvl>
    <w:lvl w:ilvl="8" w:tplc="3A0AE3F6" w:tentative="1">
      <w:start w:val="1"/>
      <w:numFmt w:val="bullet"/>
      <w:lvlText w:val=""/>
      <w:lvlJc w:val="left"/>
      <w:pPr>
        <w:ind w:left="6480" w:hanging="360"/>
      </w:pPr>
      <w:rPr>
        <w:rFonts w:ascii="Wingdings" w:hAnsi="Wingdings" w:hint="default"/>
      </w:rPr>
    </w:lvl>
  </w:abstractNum>
  <w:abstractNum w:abstractNumId="24" w15:restartNumberingAfterBreak="0">
    <w:nsid w:val="3B9F0DE7"/>
    <w:multiLevelType w:val="hybridMultilevel"/>
    <w:tmpl w:val="F7AABC9C"/>
    <w:lvl w:ilvl="0" w:tplc="38E40C24">
      <w:start w:val="1"/>
      <w:numFmt w:val="bullet"/>
      <w:lvlText w:val=""/>
      <w:lvlJc w:val="left"/>
      <w:pPr>
        <w:ind w:left="747" w:hanging="360"/>
      </w:pPr>
      <w:rPr>
        <w:rFonts w:ascii="Symbol" w:hAnsi="Symbol" w:hint="default"/>
        <w:color w:val="000000" w:themeColor="text1"/>
      </w:rPr>
    </w:lvl>
    <w:lvl w:ilvl="1" w:tplc="0582CC4E">
      <w:start w:val="1"/>
      <w:numFmt w:val="bullet"/>
      <w:lvlText w:val="o"/>
      <w:lvlJc w:val="left"/>
      <w:pPr>
        <w:ind w:left="1467" w:hanging="360"/>
      </w:pPr>
      <w:rPr>
        <w:rFonts w:ascii="Courier New" w:hAnsi="Courier New" w:cs="Courier New" w:hint="default"/>
      </w:rPr>
    </w:lvl>
    <w:lvl w:ilvl="2" w:tplc="69DEDFEA" w:tentative="1">
      <w:start w:val="1"/>
      <w:numFmt w:val="bullet"/>
      <w:lvlText w:val=""/>
      <w:lvlJc w:val="left"/>
      <w:pPr>
        <w:ind w:left="2187" w:hanging="360"/>
      </w:pPr>
      <w:rPr>
        <w:rFonts w:ascii="Wingdings" w:hAnsi="Wingdings" w:hint="default"/>
      </w:rPr>
    </w:lvl>
    <w:lvl w:ilvl="3" w:tplc="B7FCBAF6" w:tentative="1">
      <w:start w:val="1"/>
      <w:numFmt w:val="bullet"/>
      <w:lvlText w:val=""/>
      <w:lvlJc w:val="left"/>
      <w:pPr>
        <w:ind w:left="2907" w:hanging="360"/>
      </w:pPr>
      <w:rPr>
        <w:rFonts w:ascii="Symbol" w:hAnsi="Symbol" w:hint="default"/>
      </w:rPr>
    </w:lvl>
    <w:lvl w:ilvl="4" w:tplc="FC668D86" w:tentative="1">
      <w:start w:val="1"/>
      <w:numFmt w:val="bullet"/>
      <w:lvlText w:val="o"/>
      <w:lvlJc w:val="left"/>
      <w:pPr>
        <w:ind w:left="3627" w:hanging="360"/>
      </w:pPr>
      <w:rPr>
        <w:rFonts w:ascii="Courier New" w:hAnsi="Courier New" w:cs="Courier New" w:hint="default"/>
      </w:rPr>
    </w:lvl>
    <w:lvl w:ilvl="5" w:tplc="DC66EC7A" w:tentative="1">
      <w:start w:val="1"/>
      <w:numFmt w:val="bullet"/>
      <w:lvlText w:val=""/>
      <w:lvlJc w:val="left"/>
      <w:pPr>
        <w:ind w:left="4347" w:hanging="360"/>
      </w:pPr>
      <w:rPr>
        <w:rFonts w:ascii="Wingdings" w:hAnsi="Wingdings" w:hint="default"/>
      </w:rPr>
    </w:lvl>
    <w:lvl w:ilvl="6" w:tplc="8646CB78" w:tentative="1">
      <w:start w:val="1"/>
      <w:numFmt w:val="bullet"/>
      <w:lvlText w:val=""/>
      <w:lvlJc w:val="left"/>
      <w:pPr>
        <w:ind w:left="5067" w:hanging="360"/>
      </w:pPr>
      <w:rPr>
        <w:rFonts w:ascii="Symbol" w:hAnsi="Symbol" w:hint="default"/>
      </w:rPr>
    </w:lvl>
    <w:lvl w:ilvl="7" w:tplc="66F2D15E" w:tentative="1">
      <w:start w:val="1"/>
      <w:numFmt w:val="bullet"/>
      <w:lvlText w:val="o"/>
      <w:lvlJc w:val="left"/>
      <w:pPr>
        <w:ind w:left="5787" w:hanging="360"/>
      </w:pPr>
      <w:rPr>
        <w:rFonts w:ascii="Courier New" w:hAnsi="Courier New" w:cs="Courier New" w:hint="default"/>
      </w:rPr>
    </w:lvl>
    <w:lvl w:ilvl="8" w:tplc="A6628350" w:tentative="1">
      <w:start w:val="1"/>
      <w:numFmt w:val="bullet"/>
      <w:lvlText w:val=""/>
      <w:lvlJc w:val="left"/>
      <w:pPr>
        <w:ind w:left="6507" w:hanging="360"/>
      </w:pPr>
      <w:rPr>
        <w:rFonts w:ascii="Wingdings" w:hAnsi="Wingdings" w:hint="default"/>
      </w:rPr>
    </w:lvl>
  </w:abstractNum>
  <w:abstractNum w:abstractNumId="25" w15:restartNumberingAfterBreak="0">
    <w:nsid w:val="3C6A7321"/>
    <w:multiLevelType w:val="hybridMultilevel"/>
    <w:tmpl w:val="1A883926"/>
    <w:lvl w:ilvl="0" w:tplc="43E06040">
      <w:start w:val="1"/>
      <w:numFmt w:val="bullet"/>
      <w:lvlText w:val=""/>
      <w:lvlJc w:val="left"/>
      <w:pPr>
        <w:ind w:left="759" w:hanging="360"/>
      </w:pPr>
      <w:rPr>
        <w:rFonts w:ascii="Symbol" w:hAnsi="Symbol" w:hint="default"/>
      </w:rPr>
    </w:lvl>
    <w:lvl w:ilvl="1" w:tplc="0A0E3426" w:tentative="1">
      <w:start w:val="1"/>
      <w:numFmt w:val="bullet"/>
      <w:lvlText w:val="o"/>
      <w:lvlJc w:val="left"/>
      <w:pPr>
        <w:ind w:left="1479" w:hanging="360"/>
      </w:pPr>
      <w:rPr>
        <w:rFonts w:ascii="Courier New" w:hAnsi="Courier New" w:cs="Courier New" w:hint="default"/>
      </w:rPr>
    </w:lvl>
    <w:lvl w:ilvl="2" w:tplc="F7B6A06E" w:tentative="1">
      <w:start w:val="1"/>
      <w:numFmt w:val="bullet"/>
      <w:lvlText w:val=""/>
      <w:lvlJc w:val="left"/>
      <w:pPr>
        <w:ind w:left="2199" w:hanging="360"/>
      </w:pPr>
      <w:rPr>
        <w:rFonts w:ascii="Wingdings" w:hAnsi="Wingdings" w:hint="default"/>
      </w:rPr>
    </w:lvl>
    <w:lvl w:ilvl="3" w:tplc="42788082" w:tentative="1">
      <w:start w:val="1"/>
      <w:numFmt w:val="bullet"/>
      <w:lvlText w:val=""/>
      <w:lvlJc w:val="left"/>
      <w:pPr>
        <w:ind w:left="2919" w:hanging="360"/>
      </w:pPr>
      <w:rPr>
        <w:rFonts w:ascii="Symbol" w:hAnsi="Symbol" w:hint="default"/>
      </w:rPr>
    </w:lvl>
    <w:lvl w:ilvl="4" w:tplc="5E267382" w:tentative="1">
      <w:start w:val="1"/>
      <w:numFmt w:val="bullet"/>
      <w:lvlText w:val="o"/>
      <w:lvlJc w:val="left"/>
      <w:pPr>
        <w:ind w:left="3639" w:hanging="360"/>
      </w:pPr>
      <w:rPr>
        <w:rFonts w:ascii="Courier New" w:hAnsi="Courier New" w:cs="Courier New" w:hint="default"/>
      </w:rPr>
    </w:lvl>
    <w:lvl w:ilvl="5" w:tplc="A1EA0F8A" w:tentative="1">
      <w:start w:val="1"/>
      <w:numFmt w:val="bullet"/>
      <w:lvlText w:val=""/>
      <w:lvlJc w:val="left"/>
      <w:pPr>
        <w:ind w:left="4359" w:hanging="360"/>
      </w:pPr>
      <w:rPr>
        <w:rFonts w:ascii="Wingdings" w:hAnsi="Wingdings" w:hint="default"/>
      </w:rPr>
    </w:lvl>
    <w:lvl w:ilvl="6" w:tplc="79368E90" w:tentative="1">
      <w:start w:val="1"/>
      <w:numFmt w:val="bullet"/>
      <w:lvlText w:val=""/>
      <w:lvlJc w:val="left"/>
      <w:pPr>
        <w:ind w:left="5079" w:hanging="360"/>
      </w:pPr>
      <w:rPr>
        <w:rFonts w:ascii="Symbol" w:hAnsi="Symbol" w:hint="default"/>
      </w:rPr>
    </w:lvl>
    <w:lvl w:ilvl="7" w:tplc="C460088E" w:tentative="1">
      <w:start w:val="1"/>
      <w:numFmt w:val="bullet"/>
      <w:lvlText w:val="o"/>
      <w:lvlJc w:val="left"/>
      <w:pPr>
        <w:ind w:left="5799" w:hanging="360"/>
      </w:pPr>
      <w:rPr>
        <w:rFonts w:ascii="Courier New" w:hAnsi="Courier New" w:cs="Courier New" w:hint="default"/>
      </w:rPr>
    </w:lvl>
    <w:lvl w:ilvl="8" w:tplc="988241E2" w:tentative="1">
      <w:start w:val="1"/>
      <w:numFmt w:val="bullet"/>
      <w:lvlText w:val=""/>
      <w:lvlJc w:val="left"/>
      <w:pPr>
        <w:ind w:left="6519" w:hanging="360"/>
      </w:pPr>
      <w:rPr>
        <w:rFonts w:ascii="Wingdings" w:hAnsi="Wingdings" w:hint="default"/>
      </w:rPr>
    </w:lvl>
  </w:abstractNum>
  <w:abstractNum w:abstractNumId="26" w15:restartNumberingAfterBreak="0">
    <w:nsid w:val="3F52638B"/>
    <w:multiLevelType w:val="hybridMultilevel"/>
    <w:tmpl w:val="4EE4E1D2"/>
    <w:lvl w:ilvl="0" w:tplc="60840492">
      <w:start w:val="1"/>
      <w:numFmt w:val="bullet"/>
      <w:lvlText w:val=""/>
      <w:lvlJc w:val="left"/>
      <w:pPr>
        <w:ind w:left="720" w:hanging="360"/>
      </w:pPr>
      <w:rPr>
        <w:rFonts w:ascii="Symbol" w:hAnsi="Symbol" w:hint="default"/>
        <w:color w:val="000000" w:themeColor="text1"/>
      </w:rPr>
    </w:lvl>
    <w:lvl w:ilvl="1" w:tplc="96445E10">
      <w:start w:val="1"/>
      <w:numFmt w:val="bullet"/>
      <w:lvlText w:val="o"/>
      <w:lvlJc w:val="left"/>
      <w:pPr>
        <w:ind w:left="1440" w:hanging="360"/>
      </w:pPr>
      <w:rPr>
        <w:rFonts w:ascii="Courier New" w:hAnsi="Courier New" w:cs="Courier New" w:hint="default"/>
      </w:rPr>
    </w:lvl>
    <w:lvl w:ilvl="2" w:tplc="ED767E72" w:tentative="1">
      <w:start w:val="1"/>
      <w:numFmt w:val="bullet"/>
      <w:lvlText w:val=""/>
      <w:lvlJc w:val="left"/>
      <w:pPr>
        <w:ind w:left="2160" w:hanging="360"/>
      </w:pPr>
      <w:rPr>
        <w:rFonts w:ascii="Wingdings" w:hAnsi="Wingdings" w:hint="default"/>
      </w:rPr>
    </w:lvl>
    <w:lvl w:ilvl="3" w:tplc="568A741E" w:tentative="1">
      <w:start w:val="1"/>
      <w:numFmt w:val="bullet"/>
      <w:lvlText w:val=""/>
      <w:lvlJc w:val="left"/>
      <w:pPr>
        <w:ind w:left="2880" w:hanging="360"/>
      </w:pPr>
      <w:rPr>
        <w:rFonts w:ascii="Symbol" w:hAnsi="Symbol" w:hint="default"/>
      </w:rPr>
    </w:lvl>
    <w:lvl w:ilvl="4" w:tplc="2D8E0AC4" w:tentative="1">
      <w:start w:val="1"/>
      <w:numFmt w:val="bullet"/>
      <w:lvlText w:val="o"/>
      <w:lvlJc w:val="left"/>
      <w:pPr>
        <w:ind w:left="3600" w:hanging="360"/>
      </w:pPr>
      <w:rPr>
        <w:rFonts w:ascii="Courier New" w:hAnsi="Courier New" w:cs="Courier New" w:hint="default"/>
      </w:rPr>
    </w:lvl>
    <w:lvl w:ilvl="5" w:tplc="4A062AEC" w:tentative="1">
      <w:start w:val="1"/>
      <w:numFmt w:val="bullet"/>
      <w:lvlText w:val=""/>
      <w:lvlJc w:val="left"/>
      <w:pPr>
        <w:ind w:left="4320" w:hanging="360"/>
      </w:pPr>
      <w:rPr>
        <w:rFonts w:ascii="Wingdings" w:hAnsi="Wingdings" w:hint="default"/>
      </w:rPr>
    </w:lvl>
    <w:lvl w:ilvl="6" w:tplc="2C0C4834" w:tentative="1">
      <w:start w:val="1"/>
      <w:numFmt w:val="bullet"/>
      <w:lvlText w:val=""/>
      <w:lvlJc w:val="left"/>
      <w:pPr>
        <w:ind w:left="5040" w:hanging="360"/>
      </w:pPr>
      <w:rPr>
        <w:rFonts w:ascii="Symbol" w:hAnsi="Symbol" w:hint="default"/>
      </w:rPr>
    </w:lvl>
    <w:lvl w:ilvl="7" w:tplc="43823FAE" w:tentative="1">
      <w:start w:val="1"/>
      <w:numFmt w:val="bullet"/>
      <w:lvlText w:val="o"/>
      <w:lvlJc w:val="left"/>
      <w:pPr>
        <w:ind w:left="5760" w:hanging="360"/>
      </w:pPr>
      <w:rPr>
        <w:rFonts w:ascii="Courier New" w:hAnsi="Courier New" w:cs="Courier New" w:hint="default"/>
      </w:rPr>
    </w:lvl>
    <w:lvl w:ilvl="8" w:tplc="6CB833E8" w:tentative="1">
      <w:start w:val="1"/>
      <w:numFmt w:val="bullet"/>
      <w:lvlText w:val=""/>
      <w:lvlJc w:val="left"/>
      <w:pPr>
        <w:ind w:left="6480" w:hanging="360"/>
      </w:pPr>
      <w:rPr>
        <w:rFonts w:ascii="Wingdings" w:hAnsi="Wingdings" w:hint="default"/>
      </w:rPr>
    </w:lvl>
  </w:abstractNum>
  <w:abstractNum w:abstractNumId="27" w15:restartNumberingAfterBreak="0">
    <w:nsid w:val="3FC65B71"/>
    <w:multiLevelType w:val="hybridMultilevel"/>
    <w:tmpl w:val="C2CCAE70"/>
    <w:lvl w:ilvl="0" w:tplc="EF8091D4">
      <w:start w:val="1"/>
      <w:numFmt w:val="bullet"/>
      <w:lvlText w:val=""/>
      <w:lvlJc w:val="left"/>
      <w:pPr>
        <w:ind w:left="759" w:hanging="360"/>
      </w:pPr>
      <w:rPr>
        <w:rFonts w:ascii="Symbol" w:hAnsi="Symbol" w:hint="default"/>
        <w:color w:val="000000" w:themeColor="text1"/>
      </w:rPr>
    </w:lvl>
    <w:lvl w:ilvl="1" w:tplc="0B562A72">
      <w:start w:val="1"/>
      <w:numFmt w:val="bullet"/>
      <w:lvlText w:val="o"/>
      <w:lvlJc w:val="left"/>
      <w:pPr>
        <w:ind w:left="1479" w:hanging="360"/>
      </w:pPr>
      <w:rPr>
        <w:rFonts w:ascii="Courier New" w:hAnsi="Courier New" w:cs="Courier New" w:hint="default"/>
      </w:rPr>
    </w:lvl>
    <w:lvl w:ilvl="2" w:tplc="B8DC8330" w:tentative="1">
      <w:start w:val="1"/>
      <w:numFmt w:val="bullet"/>
      <w:lvlText w:val=""/>
      <w:lvlJc w:val="left"/>
      <w:pPr>
        <w:ind w:left="2199" w:hanging="360"/>
      </w:pPr>
      <w:rPr>
        <w:rFonts w:ascii="Wingdings" w:hAnsi="Wingdings" w:hint="default"/>
      </w:rPr>
    </w:lvl>
    <w:lvl w:ilvl="3" w:tplc="5C86130A" w:tentative="1">
      <w:start w:val="1"/>
      <w:numFmt w:val="bullet"/>
      <w:lvlText w:val=""/>
      <w:lvlJc w:val="left"/>
      <w:pPr>
        <w:ind w:left="2919" w:hanging="360"/>
      </w:pPr>
      <w:rPr>
        <w:rFonts w:ascii="Symbol" w:hAnsi="Symbol" w:hint="default"/>
      </w:rPr>
    </w:lvl>
    <w:lvl w:ilvl="4" w:tplc="DB283AEA" w:tentative="1">
      <w:start w:val="1"/>
      <w:numFmt w:val="bullet"/>
      <w:lvlText w:val="o"/>
      <w:lvlJc w:val="left"/>
      <w:pPr>
        <w:ind w:left="3639" w:hanging="360"/>
      </w:pPr>
      <w:rPr>
        <w:rFonts w:ascii="Courier New" w:hAnsi="Courier New" w:cs="Courier New" w:hint="default"/>
      </w:rPr>
    </w:lvl>
    <w:lvl w:ilvl="5" w:tplc="A40E20FA" w:tentative="1">
      <w:start w:val="1"/>
      <w:numFmt w:val="bullet"/>
      <w:lvlText w:val=""/>
      <w:lvlJc w:val="left"/>
      <w:pPr>
        <w:ind w:left="4359" w:hanging="360"/>
      </w:pPr>
      <w:rPr>
        <w:rFonts w:ascii="Wingdings" w:hAnsi="Wingdings" w:hint="default"/>
      </w:rPr>
    </w:lvl>
    <w:lvl w:ilvl="6" w:tplc="60168186" w:tentative="1">
      <w:start w:val="1"/>
      <w:numFmt w:val="bullet"/>
      <w:lvlText w:val=""/>
      <w:lvlJc w:val="left"/>
      <w:pPr>
        <w:ind w:left="5079" w:hanging="360"/>
      </w:pPr>
      <w:rPr>
        <w:rFonts w:ascii="Symbol" w:hAnsi="Symbol" w:hint="default"/>
      </w:rPr>
    </w:lvl>
    <w:lvl w:ilvl="7" w:tplc="8AB0E4D0" w:tentative="1">
      <w:start w:val="1"/>
      <w:numFmt w:val="bullet"/>
      <w:lvlText w:val="o"/>
      <w:lvlJc w:val="left"/>
      <w:pPr>
        <w:ind w:left="5799" w:hanging="360"/>
      </w:pPr>
      <w:rPr>
        <w:rFonts w:ascii="Courier New" w:hAnsi="Courier New" w:cs="Courier New" w:hint="default"/>
      </w:rPr>
    </w:lvl>
    <w:lvl w:ilvl="8" w:tplc="A91C170C" w:tentative="1">
      <w:start w:val="1"/>
      <w:numFmt w:val="bullet"/>
      <w:lvlText w:val=""/>
      <w:lvlJc w:val="left"/>
      <w:pPr>
        <w:ind w:left="6519" w:hanging="360"/>
      </w:pPr>
      <w:rPr>
        <w:rFonts w:ascii="Wingdings" w:hAnsi="Wingdings" w:hint="default"/>
      </w:rPr>
    </w:lvl>
  </w:abstractNum>
  <w:abstractNum w:abstractNumId="28" w15:restartNumberingAfterBreak="0">
    <w:nsid w:val="440E008C"/>
    <w:multiLevelType w:val="hybridMultilevel"/>
    <w:tmpl w:val="72B0582C"/>
    <w:lvl w:ilvl="0" w:tplc="B6CAF016">
      <w:start w:val="1"/>
      <w:numFmt w:val="bullet"/>
      <w:lvlText w:val=""/>
      <w:lvlJc w:val="left"/>
      <w:pPr>
        <w:ind w:left="720" w:hanging="360"/>
      </w:pPr>
      <w:rPr>
        <w:rFonts w:ascii="Symbol" w:hAnsi="Symbol" w:hint="default"/>
      </w:rPr>
    </w:lvl>
    <w:lvl w:ilvl="1" w:tplc="1B5C21E4" w:tentative="1">
      <w:start w:val="1"/>
      <w:numFmt w:val="bullet"/>
      <w:lvlText w:val="o"/>
      <w:lvlJc w:val="left"/>
      <w:pPr>
        <w:ind w:left="1440" w:hanging="360"/>
      </w:pPr>
      <w:rPr>
        <w:rFonts w:ascii="Courier New" w:hAnsi="Courier New" w:cs="Courier New" w:hint="default"/>
      </w:rPr>
    </w:lvl>
    <w:lvl w:ilvl="2" w:tplc="9B768ADA" w:tentative="1">
      <w:start w:val="1"/>
      <w:numFmt w:val="bullet"/>
      <w:lvlText w:val=""/>
      <w:lvlJc w:val="left"/>
      <w:pPr>
        <w:ind w:left="2160" w:hanging="360"/>
      </w:pPr>
      <w:rPr>
        <w:rFonts w:ascii="Wingdings" w:hAnsi="Wingdings" w:hint="default"/>
      </w:rPr>
    </w:lvl>
    <w:lvl w:ilvl="3" w:tplc="6A6AFA70" w:tentative="1">
      <w:start w:val="1"/>
      <w:numFmt w:val="bullet"/>
      <w:lvlText w:val=""/>
      <w:lvlJc w:val="left"/>
      <w:pPr>
        <w:ind w:left="2880" w:hanging="360"/>
      </w:pPr>
      <w:rPr>
        <w:rFonts w:ascii="Symbol" w:hAnsi="Symbol" w:hint="default"/>
      </w:rPr>
    </w:lvl>
    <w:lvl w:ilvl="4" w:tplc="3DB82046" w:tentative="1">
      <w:start w:val="1"/>
      <w:numFmt w:val="bullet"/>
      <w:lvlText w:val="o"/>
      <w:lvlJc w:val="left"/>
      <w:pPr>
        <w:ind w:left="3600" w:hanging="360"/>
      </w:pPr>
      <w:rPr>
        <w:rFonts w:ascii="Courier New" w:hAnsi="Courier New" w:cs="Courier New" w:hint="default"/>
      </w:rPr>
    </w:lvl>
    <w:lvl w:ilvl="5" w:tplc="5E8A6748" w:tentative="1">
      <w:start w:val="1"/>
      <w:numFmt w:val="bullet"/>
      <w:lvlText w:val=""/>
      <w:lvlJc w:val="left"/>
      <w:pPr>
        <w:ind w:left="4320" w:hanging="360"/>
      </w:pPr>
      <w:rPr>
        <w:rFonts w:ascii="Wingdings" w:hAnsi="Wingdings" w:hint="default"/>
      </w:rPr>
    </w:lvl>
    <w:lvl w:ilvl="6" w:tplc="C8A2A426" w:tentative="1">
      <w:start w:val="1"/>
      <w:numFmt w:val="bullet"/>
      <w:lvlText w:val=""/>
      <w:lvlJc w:val="left"/>
      <w:pPr>
        <w:ind w:left="5040" w:hanging="360"/>
      </w:pPr>
      <w:rPr>
        <w:rFonts w:ascii="Symbol" w:hAnsi="Symbol" w:hint="default"/>
      </w:rPr>
    </w:lvl>
    <w:lvl w:ilvl="7" w:tplc="CAF49484" w:tentative="1">
      <w:start w:val="1"/>
      <w:numFmt w:val="bullet"/>
      <w:lvlText w:val="o"/>
      <w:lvlJc w:val="left"/>
      <w:pPr>
        <w:ind w:left="5760" w:hanging="360"/>
      </w:pPr>
      <w:rPr>
        <w:rFonts w:ascii="Courier New" w:hAnsi="Courier New" w:cs="Courier New" w:hint="default"/>
      </w:rPr>
    </w:lvl>
    <w:lvl w:ilvl="8" w:tplc="F732E716" w:tentative="1">
      <w:start w:val="1"/>
      <w:numFmt w:val="bullet"/>
      <w:lvlText w:val=""/>
      <w:lvlJc w:val="left"/>
      <w:pPr>
        <w:ind w:left="6480" w:hanging="360"/>
      </w:pPr>
      <w:rPr>
        <w:rFonts w:ascii="Wingdings" w:hAnsi="Wingdings" w:hint="default"/>
      </w:rPr>
    </w:lvl>
  </w:abstractNum>
  <w:abstractNum w:abstractNumId="29" w15:restartNumberingAfterBreak="0">
    <w:nsid w:val="470D08FD"/>
    <w:multiLevelType w:val="hybridMultilevel"/>
    <w:tmpl w:val="14E267A4"/>
    <w:lvl w:ilvl="0" w:tplc="DC16B884">
      <w:start w:val="1"/>
      <w:numFmt w:val="bullet"/>
      <w:lvlText w:val=""/>
      <w:lvlJc w:val="left"/>
      <w:pPr>
        <w:ind w:left="360" w:hanging="360"/>
      </w:pPr>
      <w:rPr>
        <w:rFonts w:ascii="Symbol" w:hAnsi="Symbol" w:hint="default"/>
      </w:rPr>
    </w:lvl>
    <w:lvl w:ilvl="1" w:tplc="15B641AA">
      <w:start w:val="1"/>
      <w:numFmt w:val="bullet"/>
      <w:lvlText w:val=""/>
      <w:lvlJc w:val="left"/>
      <w:pPr>
        <w:ind w:left="1080" w:hanging="360"/>
      </w:pPr>
      <w:rPr>
        <w:rFonts w:ascii="Symbol" w:hAnsi="Symbol" w:hint="default"/>
      </w:rPr>
    </w:lvl>
    <w:lvl w:ilvl="2" w:tplc="6A408D60">
      <w:start w:val="1"/>
      <w:numFmt w:val="bullet"/>
      <w:lvlText w:val=""/>
      <w:lvlJc w:val="left"/>
      <w:pPr>
        <w:ind w:left="1800" w:hanging="360"/>
      </w:pPr>
      <w:rPr>
        <w:rFonts w:ascii="Wingdings" w:hAnsi="Wingdings" w:hint="default"/>
      </w:rPr>
    </w:lvl>
    <w:lvl w:ilvl="3" w:tplc="0D4A50EA" w:tentative="1">
      <w:start w:val="1"/>
      <w:numFmt w:val="bullet"/>
      <w:lvlText w:val=""/>
      <w:lvlJc w:val="left"/>
      <w:pPr>
        <w:ind w:left="2520" w:hanging="360"/>
      </w:pPr>
      <w:rPr>
        <w:rFonts w:ascii="Symbol" w:hAnsi="Symbol" w:hint="default"/>
      </w:rPr>
    </w:lvl>
    <w:lvl w:ilvl="4" w:tplc="8A926408" w:tentative="1">
      <w:start w:val="1"/>
      <w:numFmt w:val="bullet"/>
      <w:lvlText w:val="o"/>
      <w:lvlJc w:val="left"/>
      <w:pPr>
        <w:ind w:left="3240" w:hanging="360"/>
      </w:pPr>
      <w:rPr>
        <w:rFonts w:ascii="Courier New" w:hAnsi="Courier New" w:cs="Arial" w:hint="default"/>
      </w:rPr>
    </w:lvl>
    <w:lvl w:ilvl="5" w:tplc="F7D42560" w:tentative="1">
      <w:start w:val="1"/>
      <w:numFmt w:val="bullet"/>
      <w:lvlText w:val=""/>
      <w:lvlJc w:val="left"/>
      <w:pPr>
        <w:ind w:left="3960" w:hanging="360"/>
      </w:pPr>
      <w:rPr>
        <w:rFonts w:ascii="Wingdings" w:hAnsi="Wingdings" w:hint="default"/>
      </w:rPr>
    </w:lvl>
    <w:lvl w:ilvl="6" w:tplc="5DB2CEBA" w:tentative="1">
      <w:start w:val="1"/>
      <w:numFmt w:val="bullet"/>
      <w:lvlText w:val=""/>
      <w:lvlJc w:val="left"/>
      <w:pPr>
        <w:ind w:left="4680" w:hanging="360"/>
      </w:pPr>
      <w:rPr>
        <w:rFonts w:ascii="Symbol" w:hAnsi="Symbol" w:hint="default"/>
      </w:rPr>
    </w:lvl>
    <w:lvl w:ilvl="7" w:tplc="636239FA" w:tentative="1">
      <w:start w:val="1"/>
      <w:numFmt w:val="bullet"/>
      <w:lvlText w:val="o"/>
      <w:lvlJc w:val="left"/>
      <w:pPr>
        <w:ind w:left="5400" w:hanging="360"/>
      </w:pPr>
      <w:rPr>
        <w:rFonts w:ascii="Courier New" w:hAnsi="Courier New" w:cs="Arial" w:hint="default"/>
      </w:rPr>
    </w:lvl>
    <w:lvl w:ilvl="8" w:tplc="7BE0D60C" w:tentative="1">
      <w:start w:val="1"/>
      <w:numFmt w:val="bullet"/>
      <w:lvlText w:val=""/>
      <w:lvlJc w:val="left"/>
      <w:pPr>
        <w:ind w:left="6120" w:hanging="360"/>
      </w:pPr>
      <w:rPr>
        <w:rFonts w:ascii="Wingdings" w:hAnsi="Wingdings" w:hint="default"/>
      </w:rPr>
    </w:lvl>
  </w:abstractNum>
  <w:abstractNum w:abstractNumId="30" w15:restartNumberingAfterBreak="0">
    <w:nsid w:val="47CC1709"/>
    <w:multiLevelType w:val="hybridMultilevel"/>
    <w:tmpl w:val="A0FC87BC"/>
    <w:lvl w:ilvl="0" w:tplc="3772931E">
      <w:start w:val="1"/>
      <w:numFmt w:val="bullet"/>
      <w:lvlText w:val=""/>
      <w:lvlJc w:val="left"/>
      <w:pPr>
        <w:ind w:left="776" w:hanging="360"/>
      </w:pPr>
      <w:rPr>
        <w:rFonts w:ascii="Symbol" w:hAnsi="Symbol" w:hint="default"/>
        <w:sz w:val="22"/>
        <w:szCs w:val="22"/>
      </w:rPr>
    </w:lvl>
    <w:lvl w:ilvl="1" w:tplc="786EA23E" w:tentative="1">
      <w:start w:val="1"/>
      <w:numFmt w:val="bullet"/>
      <w:lvlText w:val="o"/>
      <w:lvlJc w:val="left"/>
      <w:pPr>
        <w:ind w:left="1496" w:hanging="360"/>
      </w:pPr>
      <w:rPr>
        <w:rFonts w:ascii="Courier New" w:hAnsi="Courier New" w:cs="Courier New" w:hint="default"/>
      </w:rPr>
    </w:lvl>
    <w:lvl w:ilvl="2" w:tplc="A79CA72E" w:tentative="1">
      <w:start w:val="1"/>
      <w:numFmt w:val="bullet"/>
      <w:lvlText w:val=""/>
      <w:lvlJc w:val="left"/>
      <w:pPr>
        <w:ind w:left="2216" w:hanging="360"/>
      </w:pPr>
      <w:rPr>
        <w:rFonts w:ascii="Wingdings" w:hAnsi="Wingdings" w:hint="default"/>
      </w:rPr>
    </w:lvl>
    <w:lvl w:ilvl="3" w:tplc="FF40DBDC" w:tentative="1">
      <w:start w:val="1"/>
      <w:numFmt w:val="bullet"/>
      <w:lvlText w:val=""/>
      <w:lvlJc w:val="left"/>
      <w:pPr>
        <w:ind w:left="2936" w:hanging="360"/>
      </w:pPr>
      <w:rPr>
        <w:rFonts w:ascii="Symbol" w:hAnsi="Symbol" w:hint="default"/>
      </w:rPr>
    </w:lvl>
    <w:lvl w:ilvl="4" w:tplc="4740B1D4" w:tentative="1">
      <w:start w:val="1"/>
      <w:numFmt w:val="bullet"/>
      <w:lvlText w:val="o"/>
      <w:lvlJc w:val="left"/>
      <w:pPr>
        <w:ind w:left="3656" w:hanging="360"/>
      </w:pPr>
      <w:rPr>
        <w:rFonts w:ascii="Courier New" w:hAnsi="Courier New" w:cs="Courier New" w:hint="default"/>
      </w:rPr>
    </w:lvl>
    <w:lvl w:ilvl="5" w:tplc="8206A9DA" w:tentative="1">
      <w:start w:val="1"/>
      <w:numFmt w:val="bullet"/>
      <w:lvlText w:val=""/>
      <w:lvlJc w:val="left"/>
      <w:pPr>
        <w:ind w:left="4376" w:hanging="360"/>
      </w:pPr>
      <w:rPr>
        <w:rFonts w:ascii="Wingdings" w:hAnsi="Wingdings" w:hint="default"/>
      </w:rPr>
    </w:lvl>
    <w:lvl w:ilvl="6" w:tplc="BBB6B7E6" w:tentative="1">
      <w:start w:val="1"/>
      <w:numFmt w:val="bullet"/>
      <w:lvlText w:val=""/>
      <w:lvlJc w:val="left"/>
      <w:pPr>
        <w:ind w:left="5096" w:hanging="360"/>
      </w:pPr>
      <w:rPr>
        <w:rFonts w:ascii="Symbol" w:hAnsi="Symbol" w:hint="default"/>
      </w:rPr>
    </w:lvl>
    <w:lvl w:ilvl="7" w:tplc="9DF8BC06" w:tentative="1">
      <w:start w:val="1"/>
      <w:numFmt w:val="bullet"/>
      <w:lvlText w:val="o"/>
      <w:lvlJc w:val="left"/>
      <w:pPr>
        <w:ind w:left="5816" w:hanging="360"/>
      </w:pPr>
      <w:rPr>
        <w:rFonts w:ascii="Courier New" w:hAnsi="Courier New" w:cs="Courier New" w:hint="default"/>
      </w:rPr>
    </w:lvl>
    <w:lvl w:ilvl="8" w:tplc="E166A678" w:tentative="1">
      <w:start w:val="1"/>
      <w:numFmt w:val="bullet"/>
      <w:lvlText w:val=""/>
      <w:lvlJc w:val="left"/>
      <w:pPr>
        <w:ind w:left="6536" w:hanging="360"/>
      </w:pPr>
      <w:rPr>
        <w:rFonts w:ascii="Wingdings" w:hAnsi="Wingdings" w:hint="default"/>
      </w:rPr>
    </w:lvl>
  </w:abstractNum>
  <w:abstractNum w:abstractNumId="31" w15:restartNumberingAfterBreak="0">
    <w:nsid w:val="4AAC5AB9"/>
    <w:multiLevelType w:val="hybridMultilevel"/>
    <w:tmpl w:val="200A7C16"/>
    <w:lvl w:ilvl="0" w:tplc="EE608E2A">
      <w:start w:val="1"/>
      <w:numFmt w:val="bullet"/>
      <w:lvlText w:val=""/>
      <w:lvlJc w:val="left"/>
      <w:pPr>
        <w:ind w:left="720" w:hanging="360"/>
      </w:pPr>
      <w:rPr>
        <w:rFonts w:ascii="Symbol" w:hAnsi="Symbol" w:hint="default"/>
      </w:rPr>
    </w:lvl>
    <w:lvl w:ilvl="1" w:tplc="565213AE">
      <w:start w:val="1"/>
      <w:numFmt w:val="bullet"/>
      <w:lvlText w:val="o"/>
      <w:lvlJc w:val="left"/>
      <w:pPr>
        <w:ind w:left="1440" w:hanging="360"/>
      </w:pPr>
      <w:rPr>
        <w:rFonts w:ascii="Courier New" w:hAnsi="Courier New" w:cs="Courier New" w:hint="default"/>
      </w:rPr>
    </w:lvl>
    <w:lvl w:ilvl="2" w:tplc="745667C4" w:tentative="1">
      <w:start w:val="1"/>
      <w:numFmt w:val="bullet"/>
      <w:lvlText w:val=""/>
      <w:lvlJc w:val="left"/>
      <w:pPr>
        <w:ind w:left="2160" w:hanging="360"/>
      </w:pPr>
      <w:rPr>
        <w:rFonts w:ascii="Wingdings" w:hAnsi="Wingdings" w:hint="default"/>
      </w:rPr>
    </w:lvl>
    <w:lvl w:ilvl="3" w:tplc="59DA751C" w:tentative="1">
      <w:start w:val="1"/>
      <w:numFmt w:val="bullet"/>
      <w:lvlText w:val=""/>
      <w:lvlJc w:val="left"/>
      <w:pPr>
        <w:ind w:left="2880" w:hanging="360"/>
      </w:pPr>
      <w:rPr>
        <w:rFonts w:ascii="Symbol" w:hAnsi="Symbol" w:hint="default"/>
      </w:rPr>
    </w:lvl>
    <w:lvl w:ilvl="4" w:tplc="503097CA" w:tentative="1">
      <w:start w:val="1"/>
      <w:numFmt w:val="bullet"/>
      <w:lvlText w:val="o"/>
      <w:lvlJc w:val="left"/>
      <w:pPr>
        <w:ind w:left="3600" w:hanging="360"/>
      </w:pPr>
      <w:rPr>
        <w:rFonts w:ascii="Courier New" w:hAnsi="Courier New" w:cs="Courier New" w:hint="default"/>
      </w:rPr>
    </w:lvl>
    <w:lvl w:ilvl="5" w:tplc="84981AE4" w:tentative="1">
      <w:start w:val="1"/>
      <w:numFmt w:val="bullet"/>
      <w:lvlText w:val=""/>
      <w:lvlJc w:val="left"/>
      <w:pPr>
        <w:ind w:left="4320" w:hanging="360"/>
      </w:pPr>
      <w:rPr>
        <w:rFonts w:ascii="Wingdings" w:hAnsi="Wingdings" w:hint="default"/>
      </w:rPr>
    </w:lvl>
    <w:lvl w:ilvl="6" w:tplc="1464AF84" w:tentative="1">
      <w:start w:val="1"/>
      <w:numFmt w:val="bullet"/>
      <w:lvlText w:val=""/>
      <w:lvlJc w:val="left"/>
      <w:pPr>
        <w:ind w:left="5040" w:hanging="360"/>
      </w:pPr>
      <w:rPr>
        <w:rFonts w:ascii="Symbol" w:hAnsi="Symbol" w:hint="default"/>
      </w:rPr>
    </w:lvl>
    <w:lvl w:ilvl="7" w:tplc="DAFEE9A8" w:tentative="1">
      <w:start w:val="1"/>
      <w:numFmt w:val="bullet"/>
      <w:lvlText w:val="o"/>
      <w:lvlJc w:val="left"/>
      <w:pPr>
        <w:ind w:left="5760" w:hanging="360"/>
      </w:pPr>
      <w:rPr>
        <w:rFonts w:ascii="Courier New" w:hAnsi="Courier New" w:cs="Courier New" w:hint="default"/>
      </w:rPr>
    </w:lvl>
    <w:lvl w:ilvl="8" w:tplc="8DFC6FA8" w:tentative="1">
      <w:start w:val="1"/>
      <w:numFmt w:val="bullet"/>
      <w:lvlText w:val=""/>
      <w:lvlJc w:val="left"/>
      <w:pPr>
        <w:ind w:left="6480" w:hanging="360"/>
      </w:pPr>
      <w:rPr>
        <w:rFonts w:ascii="Wingdings" w:hAnsi="Wingdings" w:hint="default"/>
      </w:rPr>
    </w:lvl>
  </w:abstractNum>
  <w:abstractNum w:abstractNumId="32" w15:restartNumberingAfterBreak="0">
    <w:nsid w:val="4B135706"/>
    <w:multiLevelType w:val="hybridMultilevel"/>
    <w:tmpl w:val="6E32E8A6"/>
    <w:lvl w:ilvl="0" w:tplc="1A42AC5E">
      <w:start w:val="1"/>
      <w:numFmt w:val="bullet"/>
      <w:lvlText w:val=""/>
      <w:lvlJc w:val="left"/>
      <w:pPr>
        <w:ind w:left="360" w:hanging="360"/>
      </w:pPr>
      <w:rPr>
        <w:rFonts w:ascii="Symbol" w:hAnsi="Symbol" w:hint="default"/>
        <w:color w:val="000000" w:themeColor="text1"/>
      </w:rPr>
    </w:lvl>
    <w:lvl w:ilvl="1" w:tplc="487C2558">
      <w:start w:val="1"/>
      <w:numFmt w:val="bullet"/>
      <w:lvlText w:val="o"/>
      <w:lvlJc w:val="left"/>
      <w:pPr>
        <w:ind w:left="1080" w:hanging="360"/>
      </w:pPr>
      <w:rPr>
        <w:rFonts w:ascii="Courier New" w:hAnsi="Courier New" w:cs="Courier New" w:hint="default"/>
      </w:rPr>
    </w:lvl>
    <w:lvl w:ilvl="2" w:tplc="1188ECFE" w:tentative="1">
      <w:start w:val="1"/>
      <w:numFmt w:val="bullet"/>
      <w:lvlText w:val=""/>
      <w:lvlJc w:val="left"/>
      <w:pPr>
        <w:ind w:left="1800" w:hanging="360"/>
      </w:pPr>
      <w:rPr>
        <w:rFonts w:ascii="Wingdings" w:hAnsi="Wingdings" w:hint="default"/>
      </w:rPr>
    </w:lvl>
    <w:lvl w:ilvl="3" w:tplc="71EE1396" w:tentative="1">
      <w:start w:val="1"/>
      <w:numFmt w:val="bullet"/>
      <w:lvlText w:val=""/>
      <w:lvlJc w:val="left"/>
      <w:pPr>
        <w:ind w:left="2520" w:hanging="360"/>
      </w:pPr>
      <w:rPr>
        <w:rFonts w:ascii="Symbol" w:hAnsi="Symbol" w:hint="default"/>
      </w:rPr>
    </w:lvl>
    <w:lvl w:ilvl="4" w:tplc="B5F64858" w:tentative="1">
      <w:start w:val="1"/>
      <w:numFmt w:val="bullet"/>
      <w:lvlText w:val="o"/>
      <w:lvlJc w:val="left"/>
      <w:pPr>
        <w:ind w:left="3240" w:hanging="360"/>
      </w:pPr>
      <w:rPr>
        <w:rFonts w:ascii="Courier New" w:hAnsi="Courier New" w:cs="Courier New" w:hint="default"/>
      </w:rPr>
    </w:lvl>
    <w:lvl w:ilvl="5" w:tplc="C2CC9F5A" w:tentative="1">
      <w:start w:val="1"/>
      <w:numFmt w:val="bullet"/>
      <w:lvlText w:val=""/>
      <w:lvlJc w:val="left"/>
      <w:pPr>
        <w:ind w:left="3960" w:hanging="360"/>
      </w:pPr>
      <w:rPr>
        <w:rFonts w:ascii="Wingdings" w:hAnsi="Wingdings" w:hint="default"/>
      </w:rPr>
    </w:lvl>
    <w:lvl w:ilvl="6" w:tplc="CE087D48" w:tentative="1">
      <w:start w:val="1"/>
      <w:numFmt w:val="bullet"/>
      <w:lvlText w:val=""/>
      <w:lvlJc w:val="left"/>
      <w:pPr>
        <w:ind w:left="4680" w:hanging="360"/>
      </w:pPr>
      <w:rPr>
        <w:rFonts w:ascii="Symbol" w:hAnsi="Symbol" w:hint="default"/>
      </w:rPr>
    </w:lvl>
    <w:lvl w:ilvl="7" w:tplc="B1D01414" w:tentative="1">
      <w:start w:val="1"/>
      <w:numFmt w:val="bullet"/>
      <w:lvlText w:val="o"/>
      <w:lvlJc w:val="left"/>
      <w:pPr>
        <w:ind w:left="5400" w:hanging="360"/>
      </w:pPr>
      <w:rPr>
        <w:rFonts w:ascii="Courier New" w:hAnsi="Courier New" w:cs="Courier New" w:hint="default"/>
      </w:rPr>
    </w:lvl>
    <w:lvl w:ilvl="8" w:tplc="BD7CBBE4" w:tentative="1">
      <w:start w:val="1"/>
      <w:numFmt w:val="bullet"/>
      <w:lvlText w:val=""/>
      <w:lvlJc w:val="left"/>
      <w:pPr>
        <w:ind w:left="6120" w:hanging="360"/>
      </w:pPr>
      <w:rPr>
        <w:rFonts w:ascii="Wingdings" w:hAnsi="Wingdings" w:hint="default"/>
      </w:rPr>
    </w:lvl>
  </w:abstractNum>
  <w:abstractNum w:abstractNumId="33" w15:restartNumberingAfterBreak="0">
    <w:nsid w:val="4BEF574B"/>
    <w:multiLevelType w:val="hybridMultilevel"/>
    <w:tmpl w:val="A47004F4"/>
    <w:lvl w:ilvl="0" w:tplc="49EA17EE">
      <w:start w:val="1"/>
      <w:numFmt w:val="bullet"/>
      <w:lvlText w:val=""/>
      <w:lvlJc w:val="left"/>
      <w:pPr>
        <w:ind w:left="720" w:hanging="360"/>
      </w:pPr>
      <w:rPr>
        <w:rFonts w:ascii="Symbol" w:hAnsi="Symbol" w:hint="default"/>
        <w:color w:val="000000" w:themeColor="text1"/>
      </w:rPr>
    </w:lvl>
    <w:lvl w:ilvl="1" w:tplc="473E7702">
      <w:start w:val="1"/>
      <w:numFmt w:val="bullet"/>
      <w:lvlText w:val="o"/>
      <w:lvlJc w:val="left"/>
      <w:pPr>
        <w:ind w:left="1440" w:hanging="360"/>
      </w:pPr>
      <w:rPr>
        <w:rFonts w:ascii="Courier New" w:hAnsi="Courier New" w:cs="Courier New" w:hint="default"/>
      </w:rPr>
    </w:lvl>
    <w:lvl w:ilvl="2" w:tplc="02CA5110" w:tentative="1">
      <w:start w:val="1"/>
      <w:numFmt w:val="bullet"/>
      <w:lvlText w:val=""/>
      <w:lvlJc w:val="left"/>
      <w:pPr>
        <w:ind w:left="2160" w:hanging="360"/>
      </w:pPr>
      <w:rPr>
        <w:rFonts w:ascii="Wingdings" w:hAnsi="Wingdings" w:hint="default"/>
      </w:rPr>
    </w:lvl>
    <w:lvl w:ilvl="3" w:tplc="562654DA" w:tentative="1">
      <w:start w:val="1"/>
      <w:numFmt w:val="bullet"/>
      <w:lvlText w:val=""/>
      <w:lvlJc w:val="left"/>
      <w:pPr>
        <w:ind w:left="2880" w:hanging="360"/>
      </w:pPr>
      <w:rPr>
        <w:rFonts w:ascii="Symbol" w:hAnsi="Symbol" w:hint="default"/>
      </w:rPr>
    </w:lvl>
    <w:lvl w:ilvl="4" w:tplc="8E7EE6DA" w:tentative="1">
      <w:start w:val="1"/>
      <w:numFmt w:val="bullet"/>
      <w:lvlText w:val="o"/>
      <w:lvlJc w:val="left"/>
      <w:pPr>
        <w:ind w:left="3600" w:hanging="360"/>
      </w:pPr>
      <w:rPr>
        <w:rFonts w:ascii="Courier New" w:hAnsi="Courier New" w:cs="Courier New" w:hint="default"/>
      </w:rPr>
    </w:lvl>
    <w:lvl w:ilvl="5" w:tplc="C3529836" w:tentative="1">
      <w:start w:val="1"/>
      <w:numFmt w:val="bullet"/>
      <w:lvlText w:val=""/>
      <w:lvlJc w:val="left"/>
      <w:pPr>
        <w:ind w:left="4320" w:hanging="360"/>
      </w:pPr>
      <w:rPr>
        <w:rFonts w:ascii="Wingdings" w:hAnsi="Wingdings" w:hint="default"/>
      </w:rPr>
    </w:lvl>
    <w:lvl w:ilvl="6" w:tplc="BA9A1F46" w:tentative="1">
      <w:start w:val="1"/>
      <w:numFmt w:val="bullet"/>
      <w:lvlText w:val=""/>
      <w:lvlJc w:val="left"/>
      <w:pPr>
        <w:ind w:left="5040" w:hanging="360"/>
      </w:pPr>
      <w:rPr>
        <w:rFonts w:ascii="Symbol" w:hAnsi="Symbol" w:hint="default"/>
      </w:rPr>
    </w:lvl>
    <w:lvl w:ilvl="7" w:tplc="406CF2E2" w:tentative="1">
      <w:start w:val="1"/>
      <w:numFmt w:val="bullet"/>
      <w:lvlText w:val="o"/>
      <w:lvlJc w:val="left"/>
      <w:pPr>
        <w:ind w:left="5760" w:hanging="360"/>
      </w:pPr>
      <w:rPr>
        <w:rFonts w:ascii="Courier New" w:hAnsi="Courier New" w:cs="Courier New" w:hint="default"/>
      </w:rPr>
    </w:lvl>
    <w:lvl w:ilvl="8" w:tplc="605E8664" w:tentative="1">
      <w:start w:val="1"/>
      <w:numFmt w:val="bullet"/>
      <w:lvlText w:val=""/>
      <w:lvlJc w:val="left"/>
      <w:pPr>
        <w:ind w:left="6480" w:hanging="360"/>
      </w:pPr>
      <w:rPr>
        <w:rFonts w:ascii="Wingdings" w:hAnsi="Wingdings" w:hint="default"/>
      </w:rPr>
    </w:lvl>
  </w:abstractNum>
  <w:abstractNum w:abstractNumId="34" w15:restartNumberingAfterBreak="0">
    <w:nsid w:val="4CD418B3"/>
    <w:multiLevelType w:val="hybridMultilevel"/>
    <w:tmpl w:val="7B78240A"/>
    <w:lvl w:ilvl="0" w:tplc="FFFC0DA8">
      <w:start w:val="1"/>
      <w:numFmt w:val="bullet"/>
      <w:lvlText w:val=""/>
      <w:lvlJc w:val="left"/>
      <w:pPr>
        <w:ind w:left="720" w:hanging="360"/>
      </w:pPr>
      <w:rPr>
        <w:rFonts w:ascii="Symbol" w:hAnsi="Symbol" w:hint="default"/>
        <w:color w:val="000000" w:themeColor="text1"/>
      </w:rPr>
    </w:lvl>
    <w:lvl w:ilvl="1" w:tplc="214E2E32">
      <w:start w:val="1"/>
      <w:numFmt w:val="bullet"/>
      <w:lvlText w:val="o"/>
      <w:lvlJc w:val="left"/>
      <w:pPr>
        <w:ind w:left="1440" w:hanging="360"/>
      </w:pPr>
      <w:rPr>
        <w:rFonts w:ascii="Courier New" w:hAnsi="Courier New" w:cs="Courier New" w:hint="default"/>
        <w:color w:val="000000" w:themeColor="text1"/>
      </w:rPr>
    </w:lvl>
    <w:lvl w:ilvl="2" w:tplc="A956DFC0" w:tentative="1">
      <w:start w:val="1"/>
      <w:numFmt w:val="bullet"/>
      <w:lvlText w:val=""/>
      <w:lvlJc w:val="left"/>
      <w:pPr>
        <w:ind w:left="2160" w:hanging="360"/>
      </w:pPr>
      <w:rPr>
        <w:rFonts w:ascii="Wingdings" w:hAnsi="Wingdings" w:hint="default"/>
      </w:rPr>
    </w:lvl>
    <w:lvl w:ilvl="3" w:tplc="82241474" w:tentative="1">
      <w:start w:val="1"/>
      <w:numFmt w:val="bullet"/>
      <w:lvlText w:val=""/>
      <w:lvlJc w:val="left"/>
      <w:pPr>
        <w:ind w:left="2880" w:hanging="360"/>
      </w:pPr>
      <w:rPr>
        <w:rFonts w:ascii="Symbol" w:hAnsi="Symbol" w:hint="default"/>
      </w:rPr>
    </w:lvl>
    <w:lvl w:ilvl="4" w:tplc="1C903612" w:tentative="1">
      <w:start w:val="1"/>
      <w:numFmt w:val="bullet"/>
      <w:lvlText w:val="o"/>
      <w:lvlJc w:val="left"/>
      <w:pPr>
        <w:ind w:left="3600" w:hanging="360"/>
      </w:pPr>
      <w:rPr>
        <w:rFonts w:ascii="Courier New" w:hAnsi="Courier New" w:cs="Courier New" w:hint="default"/>
      </w:rPr>
    </w:lvl>
    <w:lvl w:ilvl="5" w:tplc="E1A63F3E" w:tentative="1">
      <w:start w:val="1"/>
      <w:numFmt w:val="bullet"/>
      <w:lvlText w:val=""/>
      <w:lvlJc w:val="left"/>
      <w:pPr>
        <w:ind w:left="4320" w:hanging="360"/>
      </w:pPr>
      <w:rPr>
        <w:rFonts w:ascii="Wingdings" w:hAnsi="Wingdings" w:hint="default"/>
      </w:rPr>
    </w:lvl>
    <w:lvl w:ilvl="6" w:tplc="ABEE51E4" w:tentative="1">
      <w:start w:val="1"/>
      <w:numFmt w:val="bullet"/>
      <w:lvlText w:val=""/>
      <w:lvlJc w:val="left"/>
      <w:pPr>
        <w:ind w:left="5040" w:hanging="360"/>
      </w:pPr>
      <w:rPr>
        <w:rFonts w:ascii="Symbol" w:hAnsi="Symbol" w:hint="default"/>
      </w:rPr>
    </w:lvl>
    <w:lvl w:ilvl="7" w:tplc="28021816" w:tentative="1">
      <w:start w:val="1"/>
      <w:numFmt w:val="bullet"/>
      <w:lvlText w:val="o"/>
      <w:lvlJc w:val="left"/>
      <w:pPr>
        <w:ind w:left="5760" w:hanging="360"/>
      </w:pPr>
      <w:rPr>
        <w:rFonts w:ascii="Courier New" w:hAnsi="Courier New" w:cs="Courier New" w:hint="default"/>
      </w:rPr>
    </w:lvl>
    <w:lvl w:ilvl="8" w:tplc="7A6C0618" w:tentative="1">
      <w:start w:val="1"/>
      <w:numFmt w:val="bullet"/>
      <w:lvlText w:val=""/>
      <w:lvlJc w:val="left"/>
      <w:pPr>
        <w:ind w:left="6480" w:hanging="360"/>
      </w:pPr>
      <w:rPr>
        <w:rFonts w:ascii="Wingdings" w:hAnsi="Wingdings" w:hint="default"/>
      </w:rPr>
    </w:lvl>
  </w:abstractNum>
  <w:abstractNum w:abstractNumId="35" w15:restartNumberingAfterBreak="0">
    <w:nsid w:val="4E3D303C"/>
    <w:multiLevelType w:val="hybridMultilevel"/>
    <w:tmpl w:val="BEA08224"/>
    <w:lvl w:ilvl="0" w:tplc="BF08265C">
      <w:start w:val="1"/>
      <w:numFmt w:val="bullet"/>
      <w:lvlText w:val=""/>
      <w:lvlJc w:val="left"/>
      <w:pPr>
        <w:ind w:left="360" w:hanging="360"/>
      </w:pPr>
      <w:rPr>
        <w:rFonts w:ascii="Symbol" w:hAnsi="Symbol" w:hint="default"/>
      </w:rPr>
    </w:lvl>
    <w:lvl w:ilvl="1" w:tplc="EF82CE28" w:tentative="1">
      <w:start w:val="1"/>
      <w:numFmt w:val="bullet"/>
      <w:lvlText w:val="o"/>
      <w:lvlJc w:val="left"/>
      <w:pPr>
        <w:ind w:left="1080" w:hanging="360"/>
      </w:pPr>
      <w:rPr>
        <w:rFonts w:ascii="Courier New" w:hAnsi="Courier New" w:cs="Courier New" w:hint="default"/>
      </w:rPr>
    </w:lvl>
    <w:lvl w:ilvl="2" w:tplc="90AEE190" w:tentative="1">
      <w:start w:val="1"/>
      <w:numFmt w:val="bullet"/>
      <w:lvlText w:val=""/>
      <w:lvlJc w:val="left"/>
      <w:pPr>
        <w:ind w:left="1800" w:hanging="360"/>
      </w:pPr>
      <w:rPr>
        <w:rFonts w:ascii="Wingdings" w:hAnsi="Wingdings" w:hint="default"/>
      </w:rPr>
    </w:lvl>
    <w:lvl w:ilvl="3" w:tplc="1618F4FA" w:tentative="1">
      <w:start w:val="1"/>
      <w:numFmt w:val="bullet"/>
      <w:lvlText w:val=""/>
      <w:lvlJc w:val="left"/>
      <w:pPr>
        <w:ind w:left="2520" w:hanging="360"/>
      </w:pPr>
      <w:rPr>
        <w:rFonts w:ascii="Symbol" w:hAnsi="Symbol" w:hint="default"/>
      </w:rPr>
    </w:lvl>
    <w:lvl w:ilvl="4" w:tplc="A5DEABE2" w:tentative="1">
      <w:start w:val="1"/>
      <w:numFmt w:val="bullet"/>
      <w:lvlText w:val="o"/>
      <w:lvlJc w:val="left"/>
      <w:pPr>
        <w:ind w:left="3240" w:hanging="360"/>
      </w:pPr>
      <w:rPr>
        <w:rFonts w:ascii="Courier New" w:hAnsi="Courier New" w:cs="Courier New" w:hint="default"/>
      </w:rPr>
    </w:lvl>
    <w:lvl w:ilvl="5" w:tplc="706C6520" w:tentative="1">
      <w:start w:val="1"/>
      <w:numFmt w:val="bullet"/>
      <w:lvlText w:val=""/>
      <w:lvlJc w:val="left"/>
      <w:pPr>
        <w:ind w:left="3960" w:hanging="360"/>
      </w:pPr>
      <w:rPr>
        <w:rFonts w:ascii="Wingdings" w:hAnsi="Wingdings" w:hint="default"/>
      </w:rPr>
    </w:lvl>
    <w:lvl w:ilvl="6" w:tplc="02CA59AA" w:tentative="1">
      <w:start w:val="1"/>
      <w:numFmt w:val="bullet"/>
      <w:lvlText w:val=""/>
      <w:lvlJc w:val="left"/>
      <w:pPr>
        <w:ind w:left="4680" w:hanging="360"/>
      </w:pPr>
      <w:rPr>
        <w:rFonts w:ascii="Symbol" w:hAnsi="Symbol" w:hint="default"/>
      </w:rPr>
    </w:lvl>
    <w:lvl w:ilvl="7" w:tplc="38903E72" w:tentative="1">
      <w:start w:val="1"/>
      <w:numFmt w:val="bullet"/>
      <w:lvlText w:val="o"/>
      <w:lvlJc w:val="left"/>
      <w:pPr>
        <w:ind w:left="5400" w:hanging="360"/>
      </w:pPr>
      <w:rPr>
        <w:rFonts w:ascii="Courier New" w:hAnsi="Courier New" w:cs="Courier New" w:hint="default"/>
      </w:rPr>
    </w:lvl>
    <w:lvl w:ilvl="8" w:tplc="1F64C626" w:tentative="1">
      <w:start w:val="1"/>
      <w:numFmt w:val="bullet"/>
      <w:lvlText w:val=""/>
      <w:lvlJc w:val="left"/>
      <w:pPr>
        <w:ind w:left="6120" w:hanging="360"/>
      </w:pPr>
      <w:rPr>
        <w:rFonts w:ascii="Wingdings" w:hAnsi="Wingdings" w:hint="default"/>
      </w:rPr>
    </w:lvl>
  </w:abstractNum>
  <w:abstractNum w:abstractNumId="36" w15:restartNumberingAfterBreak="0">
    <w:nsid w:val="57D549D3"/>
    <w:multiLevelType w:val="hybridMultilevel"/>
    <w:tmpl w:val="9C364FFC"/>
    <w:lvl w:ilvl="0" w:tplc="A9A6E0EA">
      <w:start w:val="1"/>
      <w:numFmt w:val="bullet"/>
      <w:lvlText w:val=""/>
      <w:lvlJc w:val="left"/>
      <w:pPr>
        <w:ind w:left="720" w:hanging="360"/>
      </w:pPr>
      <w:rPr>
        <w:rFonts w:ascii="Symbol" w:hAnsi="Symbol" w:hint="default"/>
        <w:color w:val="000000" w:themeColor="text1"/>
      </w:rPr>
    </w:lvl>
    <w:lvl w:ilvl="1" w:tplc="FC5AB8A0">
      <w:start w:val="1"/>
      <w:numFmt w:val="bullet"/>
      <w:lvlText w:val="o"/>
      <w:lvlJc w:val="left"/>
      <w:pPr>
        <w:ind w:left="1440" w:hanging="360"/>
      </w:pPr>
      <w:rPr>
        <w:rFonts w:ascii="Courier New" w:hAnsi="Courier New" w:cs="Courier New" w:hint="default"/>
      </w:rPr>
    </w:lvl>
    <w:lvl w:ilvl="2" w:tplc="4E380CA6" w:tentative="1">
      <w:start w:val="1"/>
      <w:numFmt w:val="bullet"/>
      <w:lvlText w:val=""/>
      <w:lvlJc w:val="left"/>
      <w:pPr>
        <w:ind w:left="2160" w:hanging="360"/>
      </w:pPr>
      <w:rPr>
        <w:rFonts w:ascii="Wingdings" w:hAnsi="Wingdings" w:hint="default"/>
      </w:rPr>
    </w:lvl>
    <w:lvl w:ilvl="3" w:tplc="AEBA9B48" w:tentative="1">
      <w:start w:val="1"/>
      <w:numFmt w:val="bullet"/>
      <w:lvlText w:val=""/>
      <w:lvlJc w:val="left"/>
      <w:pPr>
        <w:ind w:left="2880" w:hanging="360"/>
      </w:pPr>
      <w:rPr>
        <w:rFonts w:ascii="Symbol" w:hAnsi="Symbol" w:hint="default"/>
      </w:rPr>
    </w:lvl>
    <w:lvl w:ilvl="4" w:tplc="A8682782" w:tentative="1">
      <w:start w:val="1"/>
      <w:numFmt w:val="bullet"/>
      <w:lvlText w:val="o"/>
      <w:lvlJc w:val="left"/>
      <w:pPr>
        <w:ind w:left="3600" w:hanging="360"/>
      </w:pPr>
      <w:rPr>
        <w:rFonts w:ascii="Courier New" w:hAnsi="Courier New" w:cs="Courier New" w:hint="default"/>
      </w:rPr>
    </w:lvl>
    <w:lvl w:ilvl="5" w:tplc="214EED94" w:tentative="1">
      <w:start w:val="1"/>
      <w:numFmt w:val="bullet"/>
      <w:lvlText w:val=""/>
      <w:lvlJc w:val="left"/>
      <w:pPr>
        <w:ind w:left="4320" w:hanging="360"/>
      </w:pPr>
      <w:rPr>
        <w:rFonts w:ascii="Wingdings" w:hAnsi="Wingdings" w:hint="default"/>
      </w:rPr>
    </w:lvl>
    <w:lvl w:ilvl="6" w:tplc="08A4FE84" w:tentative="1">
      <w:start w:val="1"/>
      <w:numFmt w:val="bullet"/>
      <w:lvlText w:val=""/>
      <w:lvlJc w:val="left"/>
      <w:pPr>
        <w:ind w:left="5040" w:hanging="360"/>
      </w:pPr>
      <w:rPr>
        <w:rFonts w:ascii="Symbol" w:hAnsi="Symbol" w:hint="default"/>
      </w:rPr>
    </w:lvl>
    <w:lvl w:ilvl="7" w:tplc="98A0B880" w:tentative="1">
      <w:start w:val="1"/>
      <w:numFmt w:val="bullet"/>
      <w:lvlText w:val="o"/>
      <w:lvlJc w:val="left"/>
      <w:pPr>
        <w:ind w:left="5760" w:hanging="360"/>
      </w:pPr>
      <w:rPr>
        <w:rFonts w:ascii="Courier New" w:hAnsi="Courier New" w:cs="Courier New" w:hint="default"/>
      </w:rPr>
    </w:lvl>
    <w:lvl w:ilvl="8" w:tplc="8BDE57F0" w:tentative="1">
      <w:start w:val="1"/>
      <w:numFmt w:val="bullet"/>
      <w:lvlText w:val=""/>
      <w:lvlJc w:val="left"/>
      <w:pPr>
        <w:ind w:left="6480" w:hanging="360"/>
      </w:pPr>
      <w:rPr>
        <w:rFonts w:ascii="Wingdings" w:hAnsi="Wingdings" w:hint="default"/>
      </w:rPr>
    </w:lvl>
  </w:abstractNum>
  <w:abstractNum w:abstractNumId="37" w15:restartNumberingAfterBreak="0">
    <w:nsid w:val="59F43F0D"/>
    <w:multiLevelType w:val="hybridMultilevel"/>
    <w:tmpl w:val="0E18F3E4"/>
    <w:lvl w:ilvl="0" w:tplc="5ED0CAC4">
      <w:start w:val="1"/>
      <w:numFmt w:val="bullet"/>
      <w:lvlText w:val="-"/>
      <w:lvlJc w:val="left"/>
      <w:pPr>
        <w:ind w:left="720" w:hanging="360"/>
      </w:pPr>
      <w:rPr>
        <w:rFonts w:ascii="Calibri" w:hAnsi="Calibri" w:cs="Times New Roman" w:hint="default"/>
        <w:color w:val="000000"/>
      </w:rPr>
    </w:lvl>
    <w:lvl w:ilvl="1" w:tplc="5B764372" w:tentative="1">
      <w:start w:val="1"/>
      <w:numFmt w:val="bullet"/>
      <w:lvlText w:val="o"/>
      <w:lvlJc w:val="left"/>
      <w:pPr>
        <w:ind w:left="1440" w:hanging="360"/>
      </w:pPr>
      <w:rPr>
        <w:rFonts w:ascii="Courier New" w:hAnsi="Courier New" w:cs="Courier New" w:hint="default"/>
      </w:rPr>
    </w:lvl>
    <w:lvl w:ilvl="2" w:tplc="C444FEC6" w:tentative="1">
      <w:start w:val="1"/>
      <w:numFmt w:val="bullet"/>
      <w:lvlText w:val=""/>
      <w:lvlJc w:val="left"/>
      <w:pPr>
        <w:ind w:left="2160" w:hanging="360"/>
      </w:pPr>
      <w:rPr>
        <w:rFonts w:ascii="Wingdings" w:hAnsi="Wingdings" w:hint="default"/>
      </w:rPr>
    </w:lvl>
    <w:lvl w:ilvl="3" w:tplc="A99C776C" w:tentative="1">
      <w:start w:val="1"/>
      <w:numFmt w:val="bullet"/>
      <w:lvlText w:val=""/>
      <w:lvlJc w:val="left"/>
      <w:pPr>
        <w:ind w:left="2880" w:hanging="360"/>
      </w:pPr>
      <w:rPr>
        <w:rFonts w:ascii="Symbol" w:hAnsi="Symbol" w:hint="default"/>
      </w:rPr>
    </w:lvl>
    <w:lvl w:ilvl="4" w:tplc="E1620818" w:tentative="1">
      <w:start w:val="1"/>
      <w:numFmt w:val="bullet"/>
      <w:lvlText w:val="o"/>
      <w:lvlJc w:val="left"/>
      <w:pPr>
        <w:ind w:left="3600" w:hanging="360"/>
      </w:pPr>
      <w:rPr>
        <w:rFonts w:ascii="Courier New" w:hAnsi="Courier New" w:cs="Courier New" w:hint="default"/>
      </w:rPr>
    </w:lvl>
    <w:lvl w:ilvl="5" w:tplc="F5B83B8E" w:tentative="1">
      <w:start w:val="1"/>
      <w:numFmt w:val="bullet"/>
      <w:lvlText w:val=""/>
      <w:lvlJc w:val="left"/>
      <w:pPr>
        <w:ind w:left="4320" w:hanging="360"/>
      </w:pPr>
      <w:rPr>
        <w:rFonts w:ascii="Wingdings" w:hAnsi="Wingdings" w:hint="default"/>
      </w:rPr>
    </w:lvl>
    <w:lvl w:ilvl="6" w:tplc="2B805BE4" w:tentative="1">
      <w:start w:val="1"/>
      <w:numFmt w:val="bullet"/>
      <w:lvlText w:val=""/>
      <w:lvlJc w:val="left"/>
      <w:pPr>
        <w:ind w:left="5040" w:hanging="360"/>
      </w:pPr>
      <w:rPr>
        <w:rFonts w:ascii="Symbol" w:hAnsi="Symbol" w:hint="default"/>
      </w:rPr>
    </w:lvl>
    <w:lvl w:ilvl="7" w:tplc="C62E6E6C" w:tentative="1">
      <w:start w:val="1"/>
      <w:numFmt w:val="bullet"/>
      <w:lvlText w:val="o"/>
      <w:lvlJc w:val="left"/>
      <w:pPr>
        <w:ind w:left="5760" w:hanging="360"/>
      </w:pPr>
      <w:rPr>
        <w:rFonts w:ascii="Courier New" w:hAnsi="Courier New" w:cs="Courier New" w:hint="default"/>
      </w:rPr>
    </w:lvl>
    <w:lvl w:ilvl="8" w:tplc="888026E0" w:tentative="1">
      <w:start w:val="1"/>
      <w:numFmt w:val="bullet"/>
      <w:lvlText w:val=""/>
      <w:lvlJc w:val="left"/>
      <w:pPr>
        <w:ind w:left="6480" w:hanging="360"/>
      </w:pPr>
      <w:rPr>
        <w:rFonts w:ascii="Wingdings" w:hAnsi="Wingdings" w:hint="default"/>
      </w:rPr>
    </w:lvl>
  </w:abstractNum>
  <w:abstractNum w:abstractNumId="38" w15:restartNumberingAfterBreak="0">
    <w:nsid w:val="629110F6"/>
    <w:multiLevelType w:val="hybridMultilevel"/>
    <w:tmpl w:val="B232D91A"/>
    <w:lvl w:ilvl="0" w:tplc="16169CEE">
      <w:numFmt w:val="bullet"/>
      <w:lvlText w:val="-"/>
      <w:lvlJc w:val="left"/>
      <w:pPr>
        <w:ind w:left="720" w:hanging="360"/>
      </w:pPr>
      <w:rPr>
        <w:rFonts w:ascii="Calibri" w:eastAsia="Calibri" w:hAnsi="Calibri" w:cs="Calibri" w:hint="default"/>
      </w:rPr>
    </w:lvl>
    <w:lvl w:ilvl="1" w:tplc="CB7E4DAA" w:tentative="1">
      <w:start w:val="1"/>
      <w:numFmt w:val="bullet"/>
      <w:lvlText w:val="o"/>
      <w:lvlJc w:val="left"/>
      <w:pPr>
        <w:ind w:left="1440" w:hanging="360"/>
      </w:pPr>
      <w:rPr>
        <w:rFonts w:ascii="Courier New" w:hAnsi="Courier New" w:cs="Courier New" w:hint="default"/>
      </w:rPr>
    </w:lvl>
    <w:lvl w:ilvl="2" w:tplc="DC820BF6" w:tentative="1">
      <w:start w:val="1"/>
      <w:numFmt w:val="bullet"/>
      <w:lvlText w:val=""/>
      <w:lvlJc w:val="left"/>
      <w:pPr>
        <w:ind w:left="2160" w:hanging="360"/>
      </w:pPr>
      <w:rPr>
        <w:rFonts w:ascii="Wingdings" w:hAnsi="Wingdings" w:hint="default"/>
      </w:rPr>
    </w:lvl>
    <w:lvl w:ilvl="3" w:tplc="5AE445E4" w:tentative="1">
      <w:start w:val="1"/>
      <w:numFmt w:val="bullet"/>
      <w:lvlText w:val=""/>
      <w:lvlJc w:val="left"/>
      <w:pPr>
        <w:ind w:left="2880" w:hanging="360"/>
      </w:pPr>
      <w:rPr>
        <w:rFonts w:ascii="Symbol" w:hAnsi="Symbol" w:hint="default"/>
      </w:rPr>
    </w:lvl>
    <w:lvl w:ilvl="4" w:tplc="9782C3F2" w:tentative="1">
      <w:start w:val="1"/>
      <w:numFmt w:val="bullet"/>
      <w:lvlText w:val="o"/>
      <w:lvlJc w:val="left"/>
      <w:pPr>
        <w:ind w:left="3600" w:hanging="360"/>
      </w:pPr>
      <w:rPr>
        <w:rFonts w:ascii="Courier New" w:hAnsi="Courier New" w:cs="Courier New" w:hint="default"/>
      </w:rPr>
    </w:lvl>
    <w:lvl w:ilvl="5" w:tplc="A36CD7AA" w:tentative="1">
      <w:start w:val="1"/>
      <w:numFmt w:val="bullet"/>
      <w:lvlText w:val=""/>
      <w:lvlJc w:val="left"/>
      <w:pPr>
        <w:ind w:left="4320" w:hanging="360"/>
      </w:pPr>
      <w:rPr>
        <w:rFonts w:ascii="Wingdings" w:hAnsi="Wingdings" w:hint="default"/>
      </w:rPr>
    </w:lvl>
    <w:lvl w:ilvl="6" w:tplc="1602C12E" w:tentative="1">
      <w:start w:val="1"/>
      <w:numFmt w:val="bullet"/>
      <w:lvlText w:val=""/>
      <w:lvlJc w:val="left"/>
      <w:pPr>
        <w:ind w:left="5040" w:hanging="360"/>
      </w:pPr>
      <w:rPr>
        <w:rFonts w:ascii="Symbol" w:hAnsi="Symbol" w:hint="default"/>
      </w:rPr>
    </w:lvl>
    <w:lvl w:ilvl="7" w:tplc="89A06838" w:tentative="1">
      <w:start w:val="1"/>
      <w:numFmt w:val="bullet"/>
      <w:lvlText w:val="o"/>
      <w:lvlJc w:val="left"/>
      <w:pPr>
        <w:ind w:left="5760" w:hanging="360"/>
      </w:pPr>
      <w:rPr>
        <w:rFonts w:ascii="Courier New" w:hAnsi="Courier New" w:cs="Courier New" w:hint="default"/>
      </w:rPr>
    </w:lvl>
    <w:lvl w:ilvl="8" w:tplc="9E22F546" w:tentative="1">
      <w:start w:val="1"/>
      <w:numFmt w:val="bullet"/>
      <w:lvlText w:val=""/>
      <w:lvlJc w:val="left"/>
      <w:pPr>
        <w:ind w:left="6480" w:hanging="360"/>
      </w:pPr>
      <w:rPr>
        <w:rFonts w:ascii="Wingdings" w:hAnsi="Wingdings" w:hint="default"/>
      </w:rPr>
    </w:lvl>
  </w:abstractNum>
  <w:abstractNum w:abstractNumId="39" w15:restartNumberingAfterBreak="0">
    <w:nsid w:val="635636CF"/>
    <w:multiLevelType w:val="hybridMultilevel"/>
    <w:tmpl w:val="A3BC1320"/>
    <w:lvl w:ilvl="0" w:tplc="3A7898EC">
      <w:start w:val="1"/>
      <w:numFmt w:val="bullet"/>
      <w:lvlText w:val=""/>
      <w:lvlJc w:val="left"/>
      <w:pPr>
        <w:ind w:left="360" w:hanging="360"/>
      </w:pPr>
      <w:rPr>
        <w:rFonts w:ascii="Symbol" w:hAnsi="Symbol" w:hint="default"/>
        <w:color w:val="000000" w:themeColor="text1"/>
      </w:rPr>
    </w:lvl>
    <w:lvl w:ilvl="1" w:tplc="FCBAF85C" w:tentative="1">
      <w:start w:val="1"/>
      <w:numFmt w:val="bullet"/>
      <w:lvlText w:val="o"/>
      <w:lvlJc w:val="left"/>
      <w:pPr>
        <w:ind w:left="1440" w:hanging="360"/>
      </w:pPr>
      <w:rPr>
        <w:rFonts w:ascii="Courier New" w:hAnsi="Courier New" w:cs="Courier New" w:hint="default"/>
      </w:rPr>
    </w:lvl>
    <w:lvl w:ilvl="2" w:tplc="8B4AFB26" w:tentative="1">
      <w:start w:val="1"/>
      <w:numFmt w:val="bullet"/>
      <w:lvlText w:val=""/>
      <w:lvlJc w:val="left"/>
      <w:pPr>
        <w:ind w:left="2160" w:hanging="360"/>
      </w:pPr>
      <w:rPr>
        <w:rFonts w:ascii="Wingdings" w:hAnsi="Wingdings" w:hint="default"/>
      </w:rPr>
    </w:lvl>
    <w:lvl w:ilvl="3" w:tplc="8A3E10AE" w:tentative="1">
      <w:start w:val="1"/>
      <w:numFmt w:val="bullet"/>
      <w:lvlText w:val=""/>
      <w:lvlJc w:val="left"/>
      <w:pPr>
        <w:ind w:left="2880" w:hanging="360"/>
      </w:pPr>
      <w:rPr>
        <w:rFonts w:ascii="Symbol" w:hAnsi="Symbol" w:hint="default"/>
      </w:rPr>
    </w:lvl>
    <w:lvl w:ilvl="4" w:tplc="244E0F1E" w:tentative="1">
      <w:start w:val="1"/>
      <w:numFmt w:val="bullet"/>
      <w:lvlText w:val="o"/>
      <w:lvlJc w:val="left"/>
      <w:pPr>
        <w:ind w:left="3600" w:hanging="360"/>
      </w:pPr>
      <w:rPr>
        <w:rFonts w:ascii="Courier New" w:hAnsi="Courier New" w:cs="Courier New" w:hint="default"/>
      </w:rPr>
    </w:lvl>
    <w:lvl w:ilvl="5" w:tplc="3ECCA5B0" w:tentative="1">
      <w:start w:val="1"/>
      <w:numFmt w:val="bullet"/>
      <w:lvlText w:val=""/>
      <w:lvlJc w:val="left"/>
      <w:pPr>
        <w:ind w:left="4320" w:hanging="360"/>
      </w:pPr>
      <w:rPr>
        <w:rFonts w:ascii="Wingdings" w:hAnsi="Wingdings" w:hint="default"/>
      </w:rPr>
    </w:lvl>
    <w:lvl w:ilvl="6" w:tplc="FF24ACC2" w:tentative="1">
      <w:start w:val="1"/>
      <w:numFmt w:val="bullet"/>
      <w:lvlText w:val=""/>
      <w:lvlJc w:val="left"/>
      <w:pPr>
        <w:ind w:left="5040" w:hanging="360"/>
      </w:pPr>
      <w:rPr>
        <w:rFonts w:ascii="Symbol" w:hAnsi="Symbol" w:hint="default"/>
      </w:rPr>
    </w:lvl>
    <w:lvl w:ilvl="7" w:tplc="3984D902" w:tentative="1">
      <w:start w:val="1"/>
      <w:numFmt w:val="bullet"/>
      <w:lvlText w:val="o"/>
      <w:lvlJc w:val="left"/>
      <w:pPr>
        <w:ind w:left="5760" w:hanging="360"/>
      </w:pPr>
      <w:rPr>
        <w:rFonts w:ascii="Courier New" w:hAnsi="Courier New" w:cs="Courier New" w:hint="default"/>
      </w:rPr>
    </w:lvl>
    <w:lvl w:ilvl="8" w:tplc="E2C4FA42" w:tentative="1">
      <w:start w:val="1"/>
      <w:numFmt w:val="bullet"/>
      <w:lvlText w:val=""/>
      <w:lvlJc w:val="left"/>
      <w:pPr>
        <w:ind w:left="6480" w:hanging="360"/>
      </w:pPr>
      <w:rPr>
        <w:rFonts w:ascii="Wingdings" w:hAnsi="Wingdings" w:hint="default"/>
      </w:rPr>
    </w:lvl>
  </w:abstractNum>
  <w:abstractNum w:abstractNumId="40" w15:restartNumberingAfterBreak="0">
    <w:nsid w:val="69025288"/>
    <w:multiLevelType w:val="hybridMultilevel"/>
    <w:tmpl w:val="89227E52"/>
    <w:lvl w:ilvl="0" w:tplc="FEEAFBCC">
      <w:start w:val="1"/>
      <w:numFmt w:val="decimal"/>
      <w:lvlText w:val="%1."/>
      <w:lvlJc w:val="left"/>
      <w:pPr>
        <w:ind w:left="720" w:hanging="360"/>
      </w:pPr>
      <w:rPr>
        <w:rFonts w:hint="default"/>
      </w:rPr>
    </w:lvl>
    <w:lvl w:ilvl="1" w:tplc="7422A46A" w:tentative="1">
      <w:start w:val="1"/>
      <w:numFmt w:val="lowerLetter"/>
      <w:lvlText w:val="%2."/>
      <w:lvlJc w:val="left"/>
      <w:pPr>
        <w:ind w:left="1440" w:hanging="360"/>
      </w:pPr>
    </w:lvl>
    <w:lvl w:ilvl="2" w:tplc="FF0060D6" w:tentative="1">
      <w:start w:val="1"/>
      <w:numFmt w:val="lowerRoman"/>
      <w:lvlText w:val="%3."/>
      <w:lvlJc w:val="right"/>
      <w:pPr>
        <w:ind w:left="2160" w:hanging="180"/>
      </w:pPr>
    </w:lvl>
    <w:lvl w:ilvl="3" w:tplc="54F0E39E" w:tentative="1">
      <w:start w:val="1"/>
      <w:numFmt w:val="decimal"/>
      <w:lvlText w:val="%4."/>
      <w:lvlJc w:val="left"/>
      <w:pPr>
        <w:ind w:left="2880" w:hanging="360"/>
      </w:pPr>
    </w:lvl>
    <w:lvl w:ilvl="4" w:tplc="A9F258E6" w:tentative="1">
      <w:start w:val="1"/>
      <w:numFmt w:val="lowerLetter"/>
      <w:lvlText w:val="%5."/>
      <w:lvlJc w:val="left"/>
      <w:pPr>
        <w:ind w:left="3600" w:hanging="360"/>
      </w:pPr>
    </w:lvl>
    <w:lvl w:ilvl="5" w:tplc="F070C2AA" w:tentative="1">
      <w:start w:val="1"/>
      <w:numFmt w:val="lowerRoman"/>
      <w:lvlText w:val="%6."/>
      <w:lvlJc w:val="right"/>
      <w:pPr>
        <w:ind w:left="4320" w:hanging="180"/>
      </w:pPr>
    </w:lvl>
    <w:lvl w:ilvl="6" w:tplc="71847386" w:tentative="1">
      <w:start w:val="1"/>
      <w:numFmt w:val="decimal"/>
      <w:lvlText w:val="%7."/>
      <w:lvlJc w:val="left"/>
      <w:pPr>
        <w:ind w:left="5040" w:hanging="360"/>
      </w:pPr>
    </w:lvl>
    <w:lvl w:ilvl="7" w:tplc="59687696" w:tentative="1">
      <w:start w:val="1"/>
      <w:numFmt w:val="lowerLetter"/>
      <w:lvlText w:val="%8."/>
      <w:lvlJc w:val="left"/>
      <w:pPr>
        <w:ind w:left="5760" w:hanging="360"/>
      </w:pPr>
    </w:lvl>
    <w:lvl w:ilvl="8" w:tplc="DC0EB422" w:tentative="1">
      <w:start w:val="1"/>
      <w:numFmt w:val="lowerRoman"/>
      <w:lvlText w:val="%9."/>
      <w:lvlJc w:val="right"/>
      <w:pPr>
        <w:ind w:left="6480" w:hanging="180"/>
      </w:pPr>
    </w:lvl>
  </w:abstractNum>
  <w:abstractNum w:abstractNumId="41" w15:restartNumberingAfterBreak="0">
    <w:nsid w:val="6B8062C3"/>
    <w:multiLevelType w:val="hybridMultilevel"/>
    <w:tmpl w:val="A6FECD08"/>
    <w:lvl w:ilvl="0" w:tplc="9D16CB4C">
      <w:start w:val="1"/>
      <w:numFmt w:val="bullet"/>
      <w:lvlText w:val=""/>
      <w:lvlJc w:val="left"/>
      <w:pPr>
        <w:ind w:left="720" w:hanging="360"/>
      </w:pPr>
      <w:rPr>
        <w:rFonts w:ascii="Symbol" w:hAnsi="Symbol" w:hint="default"/>
      </w:rPr>
    </w:lvl>
    <w:lvl w:ilvl="1" w:tplc="BCE8936E" w:tentative="1">
      <w:start w:val="1"/>
      <w:numFmt w:val="bullet"/>
      <w:lvlText w:val="o"/>
      <w:lvlJc w:val="left"/>
      <w:pPr>
        <w:ind w:left="1440" w:hanging="360"/>
      </w:pPr>
      <w:rPr>
        <w:rFonts w:ascii="Courier New" w:hAnsi="Courier New" w:cs="Courier New" w:hint="default"/>
      </w:rPr>
    </w:lvl>
    <w:lvl w:ilvl="2" w:tplc="64FC8844" w:tentative="1">
      <w:start w:val="1"/>
      <w:numFmt w:val="bullet"/>
      <w:lvlText w:val=""/>
      <w:lvlJc w:val="left"/>
      <w:pPr>
        <w:ind w:left="2160" w:hanging="360"/>
      </w:pPr>
      <w:rPr>
        <w:rFonts w:ascii="Wingdings" w:hAnsi="Wingdings" w:hint="default"/>
      </w:rPr>
    </w:lvl>
    <w:lvl w:ilvl="3" w:tplc="0DD86E50" w:tentative="1">
      <w:start w:val="1"/>
      <w:numFmt w:val="bullet"/>
      <w:lvlText w:val=""/>
      <w:lvlJc w:val="left"/>
      <w:pPr>
        <w:ind w:left="2880" w:hanging="360"/>
      </w:pPr>
      <w:rPr>
        <w:rFonts w:ascii="Symbol" w:hAnsi="Symbol" w:hint="default"/>
      </w:rPr>
    </w:lvl>
    <w:lvl w:ilvl="4" w:tplc="8E6E8676" w:tentative="1">
      <w:start w:val="1"/>
      <w:numFmt w:val="bullet"/>
      <w:lvlText w:val="o"/>
      <w:lvlJc w:val="left"/>
      <w:pPr>
        <w:ind w:left="3600" w:hanging="360"/>
      </w:pPr>
      <w:rPr>
        <w:rFonts w:ascii="Courier New" w:hAnsi="Courier New" w:cs="Courier New" w:hint="default"/>
      </w:rPr>
    </w:lvl>
    <w:lvl w:ilvl="5" w:tplc="E7F40268" w:tentative="1">
      <w:start w:val="1"/>
      <w:numFmt w:val="bullet"/>
      <w:lvlText w:val=""/>
      <w:lvlJc w:val="left"/>
      <w:pPr>
        <w:ind w:left="4320" w:hanging="360"/>
      </w:pPr>
      <w:rPr>
        <w:rFonts w:ascii="Wingdings" w:hAnsi="Wingdings" w:hint="default"/>
      </w:rPr>
    </w:lvl>
    <w:lvl w:ilvl="6" w:tplc="A630310E" w:tentative="1">
      <w:start w:val="1"/>
      <w:numFmt w:val="bullet"/>
      <w:lvlText w:val=""/>
      <w:lvlJc w:val="left"/>
      <w:pPr>
        <w:ind w:left="5040" w:hanging="360"/>
      </w:pPr>
      <w:rPr>
        <w:rFonts w:ascii="Symbol" w:hAnsi="Symbol" w:hint="default"/>
      </w:rPr>
    </w:lvl>
    <w:lvl w:ilvl="7" w:tplc="368C2B4C" w:tentative="1">
      <w:start w:val="1"/>
      <w:numFmt w:val="bullet"/>
      <w:lvlText w:val="o"/>
      <w:lvlJc w:val="left"/>
      <w:pPr>
        <w:ind w:left="5760" w:hanging="360"/>
      </w:pPr>
      <w:rPr>
        <w:rFonts w:ascii="Courier New" w:hAnsi="Courier New" w:cs="Courier New" w:hint="default"/>
      </w:rPr>
    </w:lvl>
    <w:lvl w:ilvl="8" w:tplc="911EC872" w:tentative="1">
      <w:start w:val="1"/>
      <w:numFmt w:val="bullet"/>
      <w:lvlText w:val=""/>
      <w:lvlJc w:val="left"/>
      <w:pPr>
        <w:ind w:left="6480" w:hanging="360"/>
      </w:pPr>
      <w:rPr>
        <w:rFonts w:ascii="Wingdings" w:hAnsi="Wingdings" w:hint="default"/>
      </w:rPr>
    </w:lvl>
  </w:abstractNum>
  <w:abstractNum w:abstractNumId="42" w15:restartNumberingAfterBreak="0">
    <w:nsid w:val="75771F9B"/>
    <w:multiLevelType w:val="hybridMultilevel"/>
    <w:tmpl w:val="7B5C105C"/>
    <w:lvl w:ilvl="0" w:tplc="F6CECE60">
      <w:start w:val="1"/>
      <w:numFmt w:val="bullet"/>
      <w:lvlText w:val="o"/>
      <w:lvlJc w:val="left"/>
      <w:pPr>
        <w:ind w:left="720" w:hanging="360"/>
      </w:pPr>
      <w:rPr>
        <w:rFonts w:ascii="Courier New" w:hAnsi="Courier New" w:cs="Courier New" w:hint="default"/>
      </w:rPr>
    </w:lvl>
    <w:lvl w:ilvl="1" w:tplc="B0461DE4" w:tentative="1">
      <w:start w:val="1"/>
      <w:numFmt w:val="bullet"/>
      <w:lvlText w:val="o"/>
      <w:lvlJc w:val="left"/>
      <w:pPr>
        <w:ind w:left="1440" w:hanging="360"/>
      </w:pPr>
      <w:rPr>
        <w:rFonts w:ascii="Courier New" w:hAnsi="Courier New" w:cs="Courier New" w:hint="default"/>
      </w:rPr>
    </w:lvl>
    <w:lvl w:ilvl="2" w:tplc="35FC8676" w:tentative="1">
      <w:start w:val="1"/>
      <w:numFmt w:val="bullet"/>
      <w:lvlText w:val=""/>
      <w:lvlJc w:val="left"/>
      <w:pPr>
        <w:ind w:left="2160" w:hanging="360"/>
      </w:pPr>
      <w:rPr>
        <w:rFonts w:ascii="Wingdings" w:hAnsi="Wingdings" w:hint="default"/>
      </w:rPr>
    </w:lvl>
    <w:lvl w:ilvl="3" w:tplc="E6D03FB0" w:tentative="1">
      <w:start w:val="1"/>
      <w:numFmt w:val="bullet"/>
      <w:lvlText w:val=""/>
      <w:lvlJc w:val="left"/>
      <w:pPr>
        <w:ind w:left="2880" w:hanging="360"/>
      </w:pPr>
      <w:rPr>
        <w:rFonts w:ascii="Symbol" w:hAnsi="Symbol" w:hint="default"/>
      </w:rPr>
    </w:lvl>
    <w:lvl w:ilvl="4" w:tplc="C07492B0" w:tentative="1">
      <w:start w:val="1"/>
      <w:numFmt w:val="bullet"/>
      <w:lvlText w:val="o"/>
      <w:lvlJc w:val="left"/>
      <w:pPr>
        <w:ind w:left="3600" w:hanging="360"/>
      </w:pPr>
      <w:rPr>
        <w:rFonts w:ascii="Courier New" w:hAnsi="Courier New" w:cs="Courier New" w:hint="default"/>
      </w:rPr>
    </w:lvl>
    <w:lvl w:ilvl="5" w:tplc="EAD21A9C" w:tentative="1">
      <w:start w:val="1"/>
      <w:numFmt w:val="bullet"/>
      <w:lvlText w:val=""/>
      <w:lvlJc w:val="left"/>
      <w:pPr>
        <w:ind w:left="4320" w:hanging="360"/>
      </w:pPr>
      <w:rPr>
        <w:rFonts w:ascii="Wingdings" w:hAnsi="Wingdings" w:hint="default"/>
      </w:rPr>
    </w:lvl>
    <w:lvl w:ilvl="6" w:tplc="42041B78" w:tentative="1">
      <w:start w:val="1"/>
      <w:numFmt w:val="bullet"/>
      <w:lvlText w:val=""/>
      <w:lvlJc w:val="left"/>
      <w:pPr>
        <w:ind w:left="5040" w:hanging="360"/>
      </w:pPr>
      <w:rPr>
        <w:rFonts w:ascii="Symbol" w:hAnsi="Symbol" w:hint="default"/>
      </w:rPr>
    </w:lvl>
    <w:lvl w:ilvl="7" w:tplc="45ECFAB8" w:tentative="1">
      <w:start w:val="1"/>
      <w:numFmt w:val="bullet"/>
      <w:lvlText w:val="o"/>
      <w:lvlJc w:val="left"/>
      <w:pPr>
        <w:ind w:left="5760" w:hanging="360"/>
      </w:pPr>
      <w:rPr>
        <w:rFonts w:ascii="Courier New" w:hAnsi="Courier New" w:cs="Courier New" w:hint="default"/>
      </w:rPr>
    </w:lvl>
    <w:lvl w:ilvl="8" w:tplc="2BA81E36" w:tentative="1">
      <w:start w:val="1"/>
      <w:numFmt w:val="bullet"/>
      <w:lvlText w:val=""/>
      <w:lvlJc w:val="left"/>
      <w:pPr>
        <w:ind w:left="6480" w:hanging="360"/>
      </w:pPr>
      <w:rPr>
        <w:rFonts w:ascii="Wingdings" w:hAnsi="Wingdings" w:hint="default"/>
      </w:rPr>
    </w:lvl>
  </w:abstractNum>
  <w:abstractNum w:abstractNumId="43" w15:restartNumberingAfterBreak="0">
    <w:nsid w:val="77E97EFE"/>
    <w:multiLevelType w:val="hybridMultilevel"/>
    <w:tmpl w:val="E3A28060"/>
    <w:lvl w:ilvl="0" w:tplc="57EA06D0">
      <w:start w:val="1"/>
      <w:numFmt w:val="bullet"/>
      <w:lvlText w:val=""/>
      <w:lvlJc w:val="left"/>
      <w:pPr>
        <w:ind w:left="720" w:hanging="360"/>
      </w:pPr>
      <w:rPr>
        <w:rFonts w:ascii="Symbol" w:hAnsi="Symbol" w:hint="default"/>
      </w:rPr>
    </w:lvl>
    <w:lvl w:ilvl="1" w:tplc="C8620948">
      <w:start w:val="1"/>
      <w:numFmt w:val="bullet"/>
      <w:lvlText w:val="o"/>
      <w:lvlJc w:val="left"/>
      <w:pPr>
        <w:ind w:left="1440" w:hanging="360"/>
      </w:pPr>
      <w:rPr>
        <w:rFonts w:ascii="Courier New" w:hAnsi="Courier New" w:cs="Courier New" w:hint="default"/>
      </w:rPr>
    </w:lvl>
    <w:lvl w:ilvl="2" w:tplc="7D664C58" w:tentative="1">
      <w:start w:val="1"/>
      <w:numFmt w:val="bullet"/>
      <w:lvlText w:val=""/>
      <w:lvlJc w:val="left"/>
      <w:pPr>
        <w:ind w:left="2160" w:hanging="360"/>
      </w:pPr>
      <w:rPr>
        <w:rFonts w:ascii="Wingdings" w:hAnsi="Wingdings" w:hint="default"/>
      </w:rPr>
    </w:lvl>
    <w:lvl w:ilvl="3" w:tplc="3A3447A0" w:tentative="1">
      <w:start w:val="1"/>
      <w:numFmt w:val="bullet"/>
      <w:lvlText w:val=""/>
      <w:lvlJc w:val="left"/>
      <w:pPr>
        <w:ind w:left="2880" w:hanging="360"/>
      </w:pPr>
      <w:rPr>
        <w:rFonts w:ascii="Symbol" w:hAnsi="Symbol" w:hint="default"/>
      </w:rPr>
    </w:lvl>
    <w:lvl w:ilvl="4" w:tplc="5D3AE054" w:tentative="1">
      <w:start w:val="1"/>
      <w:numFmt w:val="bullet"/>
      <w:lvlText w:val="o"/>
      <w:lvlJc w:val="left"/>
      <w:pPr>
        <w:ind w:left="3600" w:hanging="360"/>
      </w:pPr>
      <w:rPr>
        <w:rFonts w:ascii="Courier New" w:hAnsi="Courier New" w:cs="Courier New" w:hint="default"/>
      </w:rPr>
    </w:lvl>
    <w:lvl w:ilvl="5" w:tplc="A12A47B0" w:tentative="1">
      <w:start w:val="1"/>
      <w:numFmt w:val="bullet"/>
      <w:lvlText w:val=""/>
      <w:lvlJc w:val="left"/>
      <w:pPr>
        <w:ind w:left="4320" w:hanging="360"/>
      </w:pPr>
      <w:rPr>
        <w:rFonts w:ascii="Wingdings" w:hAnsi="Wingdings" w:hint="default"/>
      </w:rPr>
    </w:lvl>
    <w:lvl w:ilvl="6" w:tplc="BC627422" w:tentative="1">
      <w:start w:val="1"/>
      <w:numFmt w:val="bullet"/>
      <w:lvlText w:val=""/>
      <w:lvlJc w:val="left"/>
      <w:pPr>
        <w:ind w:left="5040" w:hanging="360"/>
      </w:pPr>
      <w:rPr>
        <w:rFonts w:ascii="Symbol" w:hAnsi="Symbol" w:hint="default"/>
      </w:rPr>
    </w:lvl>
    <w:lvl w:ilvl="7" w:tplc="B7F83440" w:tentative="1">
      <w:start w:val="1"/>
      <w:numFmt w:val="bullet"/>
      <w:lvlText w:val="o"/>
      <w:lvlJc w:val="left"/>
      <w:pPr>
        <w:ind w:left="5760" w:hanging="360"/>
      </w:pPr>
      <w:rPr>
        <w:rFonts w:ascii="Courier New" w:hAnsi="Courier New" w:cs="Courier New" w:hint="default"/>
      </w:rPr>
    </w:lvl>
    <w:lvl w:ilvl="8" w:tplc="DDB4C4C8" w:tentative="1">
      <w:start w:val="1"/>
      <w:numFmt w:val="bullet"/>
      <w:lvlText w:val=""/>
      <w:lvlJc w:val="left"/>
      <w:pPr>
        <w:ind w:left="6480" w:hanging="360"/>
      </w:pPr>
      <w:rPr>
        <w:rFonts w:ascii="Wingdings" w:hAnsi="Wingdings" w:hint="default"/>
      </w:rPr>
    </w:lvl>
  </w:abstractNum>
  <w:abstractNum w:abstractNumId="44" w15:restartNumberingAfterBreak="0">
    <w:nsid w:val="7B314A73"/>
    <w:multiLevelType w:val="hybridMultilevel"/>
    <w:tmpl w:val="D3DC18E4"/>
    <w:lvl w:ilvl="0" w:tplc="80280F96">
      <w:start w:val="1"/>
      <w:numFmt w:val="bullet"/>
      <w:lvlText w:val=""/>
      <w:lvlJc w:val="left"/>
      <w:pPr>
        <w:ind w:left="360" w:hanging="360"/>
      </w:pPr>
      <w:rPr>
        <w:rFonts w:ascii="Symbol" w:hAnsi="Symbol" w:hint="default"/>
        <w:color w:val="000000" w:themeColor="text1"/>
      </w:rPr>
    </w:lvl>
    <w:lvl w:ilvl="1" w:tplc="58C6270E">
      <w:start w:val="1"/>
      <w:numFmt w:val="bullet"/>
      <w:lvlText w:val=""/>
      <w:lvlJc w:val="left"/>
      <w:pPr>
        <w:ind w:left="1080" w:hanging="360"/>
      </w:pPr>
      <w:rPr>
        <w:rFonts w:ascii="Symbol" w:hAnsi="Symbol" w:hint="default"/>
      </w:rPr>
    </w:lvl>
    <w:lvl w:ilvl="2" w:tplc="B6068B22">
      <w:start w:val="1"/>
      <w:numFmt w:val="bullet"/>
      <w:lvlText w:val=""/>
      <w:lvlJc w:val="left"/>
      <w:pPr>
        <w:ind w:left="1800" w:hanging="360"/>
      </w:pPr>
      <w:rPr>
        <w:rFonts w:ascii="Wingdings" w:hAnsi="Wingdings" w:hint="default"/>
      </w:rPr>
    </w:lvl>
    <w:lvl w:ilvl="3" w:tplc="122EE742" w:tentative="1">
      <w:start w:val="1"/>
      <w:numFmt w:val="bullet"/>
      <w:lvlText w:val=""/>
      <w:lvlJc w:val="left"/>
      <w:pPr>
        <w:ind w:left="2520" w:hanging="360"/>
      </w:pPr>
      <w:rPr>
        <w:rFonts w:ascii="Symbol" w:hAnsi="Symbol" w:hint="default"/>
      </w:rPr>
    </w:lvl>
    <w:lvl w:ilvl="4" w:tplc="8E303BEE" w:tentative="1">
      <w:start w:val="1"/>
      <w:numFmt w:val="bullet"/>
      <w:lvlText w:val="o"/>
      <w:lvlJc w:val="left"/>
      <w:pPr>
        <w:ind w:left="3240" w:hanging="360"/>
      </w:pPr>
      <w:rPr>
        <w:rFonts w:ascii="Courier New" w:hAnsi="Courier New" w:cs="Arial" w:hint="default"/>
      </w:rPr>
    </w:lvl>
    <w:lvl w:ilvl="5" w:tplc="9BA493A2" w:tentative="1">
      <w:start w:val="1"/>
      <w:numFmt w:val="bullet"/>
      <w:lvlText w:val=""/>
      <w:lvlJc w:val="left"/>
      <w:pPr>
        <w:ind w:left="3960" w:hanging="360"/>
      </w:pPr>
      <w:rPr>
        <w:rFonts w:ascii="Wingdings" w:hAnsi="Wingdings" w:hint="default"/>
      </w:rPr>
    </w:lvl>
    <w:lvl w:ilvl="6" w:tplc="4246FC4A" w:tentative="1">
      <w:start w:val="1"/>
      <w:numFmt w:val="bullet"/>
      <w:lvlText w:val=""/>
      <w:lvlJc w:val="left"/>
      <w:pPr>
        <w:ind w:left="4680" w:hanging="360"/>
      </w:pPr>
      <w:rPr>
        <w:rFonts w:ascii="Symbol" w:hAnsi="Symbol" w:hint="default"/>
      </w:rPr>
    </w:lvl>
    <w:lvl w:ilvl="7" w:tplc="61207B72" w:tentative="1">
      <w:start w:val="1"/>
      <w:numFmt w:val="bullet"/>
      <w:lvlText w:val="o"/>
      <w:lvlJc w:val="left"/>
      <w:pPr>
        <w:ind w:left="5400" w:hanging="360"/>
      </w:pPr>
      <w:rPr>
        <w:rFonts w:ascii="Courier New" w:hAnsi="Courier New" w:cs="Arial" w:hint="default"/>
      </w:rPr>
    </w:lvl>
    <w:lvl w:ilvl="8" w:tplc="2E8AC11E" w:tentative="1">
      <w:start w:val="1"/>
      <w:numFmt w:val="bullet"/>
      <w:lvlText w:val=""/>
      <w:lvlJc w:val="left"/>
      <w:pPr>
        <w:ind w:left="6120" w:hanging="360"/>
      </w:pPr>
      <w:rPr>
        <w:rFonts w:ascii="Wingdings" w:hAnsi="Wingdings" w:hint="default"/>
      </w:rPr>
    </w:lvl>
  </w:abstractNum>
  <w:num w:numId="1">
    <w:abstractNumId w:val="0"/>
  </w:num>
  <w:num w:numId="2">
    <w:abstractNumId w:val="30"/>
  </w:num>
  <w:num w:numId="3">
    <w:abstractNumId w:val="12"/>
  </w:num>
  <w:num w:numId="4">
    <w:abstractNumId w:val="4"/>
  </w:num>
  <w:num w:numId="5">
    <w:abstractNumId w:val="33"/>
  </w:num>
  <w:num w:numId="6">
    <w:abstractNumId w:val="24"/>
  </w:num>
  <w:num w:numId="7">
    <w:abstractNumId w:val="25"/>
  </w:num>
  <w:num w:numId="8">
    <w:abstractNumId w:val="16"/>
  </w:num>
  <w:num w:numId="9">
    <w:abstractNumId w:val="3"/>
  </w:num>
  <w:num w:numId="10">
    <w:abstractNumId w:val="32"/>
  </w:num>
  <w:num w:numId="11">
    <w:abstractNumId w:val="14"/>
  </w:num>
  <w:num w:numId="12">
    <w:abstractNumId w:val="23"/>
  </w:num>
  <w:num w:numId="13">
    <w:abstractNumId w:val="43"/>
  </w:num>
  <w:num w:numId="14">
    <w:abstractNumId w:val="36"/>
  </w:num>
  <w:num w:numId="15">
    <w:abstractNumId w:val="10"/>
  </w:num>
  <w:num w:numId="16">
    <w:abstractNumId w:val="15"/>
  </w:num>
  <w:num w:numId="17">
    <w:abstractNumId w:val="20"/>
  </w:num>
  <w:num w:numId="18">
    <w:abstractNumId w:val="29"/>
  </w:num>
  <w:num w:numId="19">
    <w:abstractNumId w:val="13"/>
  </w:num>
  <w:num w:numId="20">
    <w:abstractNumId w:val="44"/>
  </w:num>
  <w:num w:numId="21">
    <w:abstractNumId w:val="11"/>
  </w:num>
  <w:num w:numId="22">
    <w:abstractNumId w:val="27"/>
  </w:num>
  <w:num w:numId="23">
    <w:abstractNumId w:val="21"/>
  </w:num>
  <w:num w:numId="24">
    <w:abstractNumId w:val="39"/>
  </w:num>
  <w:num w:numId="25">
    <w:abstractNumId w:val="22"/>
  </w:num>
  <w:num w:numId="26">
    <w:abstractNumId w:val="18"/>
  </w:num>
  <w:num w:numId="27">
    <w:abstractNumId w:val="40"/>
  </w:num>
  <w:num w:numId="28">
    <w:abstractNumId w:val="17"/>
  </w:num>
  <w:num w:numId="29">
    <w:abstractNumId w:val="34"/>
  </w:num>
  <w:num w:numId="30">
    <w:abstractNumId w:val="42"/>
  </w:num>
  <w:num w:numId="31">
    <w:abstractNumId w:val="7"/>
  </w:num>
  <w:num w:numId="32">
    <w:abstractNumId w:val="5"/>
  </w:num>
  <w:num w:numId="33">
    <w:abstractNumId w:val="6"/>
  </w:num>
  <w:num w:numId="34">
    <w:abstractNumId w:val="31"/>
  </w:num>
  <w:num w:numId="35">
    <w:abstractNumId w:val="38"/>
  </w:num>
  <w:num w:numId="36">
    <w:abstractNumId w:val="28"/>
  </w:num>
  <w:num w:numId="37">
    <w:abstractNumId w:val="2"/>
  </w:num>
  <w:num w:numId="38">
    <w:abstractNumId w:val="9"/>
  </w:num>
  <w:num w:numId="39">
    <w:abstractNumId w:val="19"/>
  </w:num>
  <w:num w:numId="40">
    <w:abstractNumId w:val="1"/>
  </w:num>
  <w:num w:numId="41">
    <w:abstractNumId w:val="37"/>
  </w:num>
  <w:num w:numId="42">
    <w:abstractNumId w:val="26"/>
  </w:num>
  <w:num w:numId="43">
    <w:abstractNumId w:val="8"/>
  </w:num>
  <w:num w:numId="44">
    <w:abstractNumId w:val="35"/>
  </w:num>
  <w:num w:numId="45">
    <w:abstractNumId w:val="4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1436"/>
    <w:rsid w:val="005C1436"/>
    <w:rsid w:val="00E27F39"/>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C56E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Calibri" w:eastAsia="Calibri" w:hAnsi="Calibri" w:cs="Times New Roman"/>
      <w:sz w:val="24"/>
      <w:szCs w:val="24"/>
      <w:lang w:val="en-GB"/>
    </w:rPr>
  </w:style>
  <w:style w:type="paragraph" w:styleId="Heading1">
    <w:name w:val="heading 1"/>
    <w:basedOn w:val="Normal"/>
    <w:next w:val="Normal"/>
    <w:link w:val="Heading1Char"/>
    <w:uiPriority w:val="9"/>
    <w:qFormat/>
    <w:pPr>
      <w:keepNext/>
      <w:keepLines/>
      <w:spacing w:before="240"/>
      <w:outlineLvl w:val="0"/>
    </w:pPr>
    <w:rPr>
      <w:rFonts w:ascii="Calibri Light" w:eastAsia="MS Gothic" w:hAnsi="Calibri Light"/>
      <w:color w:val="2E74B5"/>
    </w:rPr>
  </w:style>
  <w:style w:type="paragraph" w:styleId="Heading2">
    <w:name w:val="heading 2"/>
    <w:basedOn w:val="Normal"/>
    <w:next w:val="Normal"/>
    <w:link w:val="Heading2Char"/>
    <w:uiPriority w:val="9"/>
    <w:semiHidden/>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character" w:customStyle="1" w:styleId="normaltextrun">
    <w:name w:val="normaltextrun"/>
  </w:style>
  <w:style w:type="character" w:customStyle="1" w:styleId="Heading1Char">
    <w:name w:val="Heading 1 Char"/>
    <w:basedOn w:val="DefaultParagraphFont"/>
    <w:link w:val="Heading1"/>
    <w:uiPriority w:val="9"/>
    <w:rPr>
      <w:rFonts w:ascii="Calibri Light" w:eastAsia="MS Gothic" w:hAnsi="Calibri Light" w:cs="Times New Roman"/>
      <w:color w:val="2E74B5"/>
      <w:sz w:val="24"/>
      <w:szCs w:val="24"/>
    </w:rPr>
  </w:style>
  <w:style w:type="paragraph" w:customStyle="1" w:styleId="NoteLevel21">
    <w:name w:val="Note Level 21"/>
    <w:basedOn w:val="Normal"/>
    <w:uiPriority w:val="99"/>
    <w:unhideWhenUsed/>
    <w:pPr>
      <w:keepNext/>
      <w:numPr>
        <w:ilvl w:val="1"/>
        <w:numId w:val="1"/>
      </w:numPr>
      <w:contextualSpacing/>
      <w:outlineLvl w:val="1"/>
    </w:pPr>
    <w:rPr>
      <w:rFonts w:ascii="Verdana" w:hAnsi="Verdana"/>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eastAsia="Calibri" w:hAnsi="Calibri" w:cs="Times New Roman"/>
      <w:sz w:val="20"/>
      <w:szCs w:val="20"/>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Calibri" w:hAnsi="Segoe UI" w:cs="Segoe UI"/>
      <w:sz w:val="18"/>
      <w:szCs w:val="18"/>
    </w:rPr>
  </w:style>
  <w:style w:type="character" w:styleId="Hyperlink">
    <w:name w:val="Hyperlink"/>
    <w:uiPriority w:val="99"/>
    <w:unhideWhenUsed/>
    <w:rPr>
      <w:color w:val="0563C1"/>
      <w:u w:val="single"/>
    </w:rPr>
  </w:style>
  <w:style w:type="paragraph" w:styleId="NormalWeb">
    <w:name w:val="Normal (Web)"/>
    <w:basedOn w:val="Normal"/>
    <w:uiPriority w:val="99"/>
    <w:pPr>
      <w:spacing w:beforeLines="1" w:afterLines="1"/>
    </w:pPr>
    <w:rPr>
      <w:rFonts w:ascii="Times" w:hAnsi="Times"/>
      <w:sz w:val="20"/>
      <w:szCs w:val="20"/>
    </w:rPr>
  </w:style>
  <w:style w:type="paragraph" w:styleId="FootnoteText">
    <w:name w:val="footnote text"/>
    <w:basedOn w:val="Normal"/>
    <w:link w:val="FootnoteTextChar"/>
    <w:uiPriority w:val="99"/>
    <w:unhideWhenUsed/>
  </w:style>
  <w:style w:type="character" w:customStyle="1" w:styleId="FootnoteTextChar">
    <w:name w:val="Footnote Text Char"/>
    <w:basedOn w:val="DefaultParagraphFont"/>
    <w:link w:val="FootnoteText"/>
    <w:uiPriority w:val="99"/>
    <w:rPr>
      <w:rFonts w:ascii="Calibri" w:eastAsia="Calibri" w:hAnsi="Calibri" w:cs="Times New Roman"/>
      <w:sz w:val="24"/>
      <w:szCs w:val="24"/>
    </w:rPr>
  </w:style>
  <w:style w:type="character" w:styleId="FootnoteReference">
    <w:name w:val="footnote reference"/>
    <w:uiPriority w:val="99"/>
    <w:unhideWhenUsed/>
    <w:rPr>
      <w:vertAlign w:val="superscript"/>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customStyle="1" w:styleId="CCCMcontentheading2">
    <w:name w:val="CCCM_content_heading2"/>
    <w:basedOn w:val="Heading2"/>
    <w:next w:val="Normal"/>
    <w:link w:val="CCCMcontentheading2Char"/>
    <w:qFormat/>
    <w:pPr>
      <w:spacing w:before="240" w:after="120"/>
    </w:pPr>
    <w:rPr>
      <w:rFonts w:ascii="Calibri" w:eastAsia="Times New Roman" w:hAnsi="Calibri" w:cs="Times New Roman"/>
      <w:b/>
      <w:bCs/>
      <w:color w:val="000000"/>
      <w:sz w:val="32"/>
    </w:rPr>
  </w:style>
  <w:style w:type="character" w:customStyle="1" w:styleId="CCCMcontentheading2Char">
    <w:name w:val="CCCM_content_heading2 Char"/>
    <w:link w:val="CCCMcontentheading2"/>
    <w:rPr>
      <w:rFonts w:ascii="Calibri" w:eastAsia="Times New Roman" w:hAnsi="Calibri" w:cs="Times New Roman"/>
      <w:b/>
      <w:bCs/>
      <w:color w:val="000000"/>
      <w:sz w:val="32"/>
      <w:szCs w:val="26"/>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pPr>
      <w:ind w:left="720"/>
      <w:contextualSpacing/>
    </w:p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pPr>
      <w:spacing w:after="0" w:line="240" w:lineRule="auto"/>
    </w:pPr>
    <w:rPr>
      <w:rFonts w:ascii="Calibri" w:eastAsia="Calibri" w:hAnsi="Calibri" w:cs="Times New Roman"/>
      <w:sz w:val="24"/>
      <w:szCs w:val="24"/>
      <w:lang w:val="en-GB"/>
    </w:rPr>
  </w:style>
  <w:style w:type="paragraph" w:customStyle="1" w:styleId="ColorfulShading-Accent31">
    <w:name w:val="Colorful Shading - Accent 31"/>
    <w:aliases w:val="Premier"/>
    <w:basedOn w:val="Normal"/>
    <w:link w:val="ColorfulShading-Accent3Char"/>
    <w:uiPriority w:val="34"/>
    <w:qFormat/>
    <w:pPr>
      <w:spacing w:after="160" w:line="259" w:lineRule="auto"/>
      <w:ind w:left="720"/>
      <w:contextualSpacing/>
    </w:pPr>
    <w:rPr>
      <w:rFonts w:cs="Arial"/>
      <w:sz w:val="22"/>
      <w:szCs w:val="22"/>
    </w:rPr>
  </w:style>
  <w:style w:type="character" w:customStyle="1" w:styleId="ColorfulShading-Accent3Char">
    <w:name w:val="Colorful Shading - Accent 3 Char"/>
    <w:aliases w:val="List Paragraph Char,Premier Char"/>
    <w:link w:val="ColorfulShading-Accent31"/>
    <w:uiPriority w:val="34"/>
    <w:rPr>
      <w:rFonts w:ascii="Calibri" w:eastAsia="Calibri" w:hAnsi="Calibri" w:cs="Arial"/>
      <w:lang w:val="en-GB"/>
    </w:rPr>
  </w:style>
  <w:style w:type="paragraph" w:customStyle="1" w:styleId="MediumList2-Accent41">
    <w:name w:val="Medium List 2 - Accent 41"/>
    <w:basedOn w:val="Normal"/>
    <w:uiPriority w:val="34"/>
    <w:qFormat/>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gbvguidelines.org/en/ho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mments xmlns="4d2685e0-3ec3-4526-a337-bc02c6b3961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11F0AB4D861F4989F82902B990608D" ma:contentTypeVersion="11" ma:contentTypeDescription="Create a new document." ma:contentTypeScope="" ma:versionID="2ef782eddbab00ccf93dbf903bc501e4">
  <xsd:schema xmlns:xsd="http://www.w3.org/2001/XMLSchema" xmlns:xs="http://www.w3.org/2001/XMLSchema" xmlns:p="http://schemas.microsoft.com/office/2006/metadata/properties" xmlns:ns2="4d2685e0-3ec3-4526-a337-bc02c6b3961c" xmlns:ns3="72eb3475-e0f4-42fd-ab5c-abe08d673cdb" targetNamespace="http://schemas.microsoft.com/office/2006/metadata/properties" ma:root="true" ma:fieldsID="7c26a57195524376ee1e0a67bd2b6c5d" ns2:_="" ns3:_="">
    <xsd:import namespace="4d2685e0-3ec3-4526-a337-bc02c6b3961c"/>
    <xsd:import namespace="72eb3475-e0f4-42fd-ab5c-abe08d673c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Comme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685e0-3ec3-4526-a337-bc02c6b396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eb3475-e0f4-42fd-ab5c-abe08d673cd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B12CB-C37A-4D7D-BCBB-A9DE02F6074E}">
  <ds:schemaRefs>
    <ds:schemaRef ds:uri="http://schemas.microsoft.com/sharepoint/v3/contenttype/forms"/>
  </ds:schemaRefs>
</ds:datastoreItem>
</file>

<file path=customXml/itemProps2.xml><?xml version="1.0" encoding="utf-8"?>
<ds:datastoreItem xmlns:ds="http://schemas.openxmlformats.org/officeDocument/2006/customXml" ds:itemID="{6087A36D-B880-4E0B-8A77-89CF696407AE}">
  <ds:schemaRefs>
    <ds:schemaRef ds:uri="http://schemas.microsoft.com/office/2006/metadata/properties"/>
    <ds:schemaRef ds:uri="http://schemas.microsoft.com/office/infopath/2007/PartnerControls"/>
    <ds:schemaRef ds:uri="4d2685e0-3ec3-4526-a337-bc02c6b3961c"/>
  </ds:schemaRefs>
</ds:datastoreItem>
</file>

<file path=customXml/itemProps3.xml><?xml version="1.0" encoding="utf-8"?>
<ds:datastoreItem xmlns:ds="http://schemas.openxmlformats.org/officeDocument/2006/customXml" ds:itemID="{B34E6D29-4F44-49F1-8E16-759B8950A6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685e0-3ec3-4526-a337-bc02c6b3961c"/>
    <ds:schemaRef ds:uri="72eb3475-e0f4-42fd-ab5c-abe08d673c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C7B568-8560-4EA4-B0D4-2CAD0F746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6815</Words>
  <Characters>38846</Characters>
  <Application>Microsoft Office Word</Application>
  <DocSecurity>0</DocSecurity>
  <Lines>323</Lines>
  <Paragraphs>91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Manager/>
  <Company/>
  <LinksUpToDate>false</LinksUpToDate>
  <CharactersWithSpaces>45570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US0823953</dc:title>
  <dc:creator/>
  <cp:lastModifiedBy/>
  <cp:revision>1</cp:revision>
  <cp:lastPrinted>2018-11-07T10:04:00Z</cp:lastPrinted>
  <dcterms:created xsi:type="dcterms:W3CDTF">2019-01-22T10:44:00Z</dcterms:created>
  <dcterms:modified xsi:type="dcterms:W3CDTF">2020-11-23T22:18:00Z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512">
    <vt:lpwstr>12</vt:lpwstr>
  </property>
  <property fmtid="{D5CDD505-2E9C-101B-9397-08002B2CF9AE}" pid="3" name="ContentTypeId">
    <vt:lpwstr>0x0101002311F0AB4D861F4989F82902B990608D</vt:lpwstr>
  </property>
</Properties>
</file>