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E2AB" w14:textId="44C506C0" w:rsidR="00D21A06" w:rsidRPr="008C7872" w:rsidRDefault="006124B2" w:rsidP="00324C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3B8F294" wp14:editId="4A065EAD">
                <wp:simplePos x="0" y="0"/>
                <wp:positionH relativeFrom="margin">
                  <wp:posOffset>-635</wp:posOffset>
                </wp:positionH>
                <wp:positionV relativeFrom="margin">
                  <wp:posOffset>2317750</wp:posOffset>
                </wp:positionV>
                <wp:extent cx="2879725" cy="7147560"/>
                <wp:effectExtent l="0" t="0" r="0" b="0"/>
                <wp:wrapThrough wrapText="bothSides">
                  <wp:wrapPolygon edited="0">
                    <wp:start x="286" y="0"/>
                    <wp:lineTo x="286" y="21531"/>
                    <wp:lineTo x="21148" y="21531"/>
                    <wp:lineTo x="21148" y="0"/>
                    <wp:lineTo x="286" y="0"/>
                  </wp:wrapPolygon>
                </wp:wrapThrough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714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7F9366D" w14:textId="71635068" w:rsidR="00CF7F8C" w:rsidRDefault="00CF7F8C" w:rsidP="00B0124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 w:rsidRPr="00D21A06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NEED ANALYSIS</w:t>
                            </w:r>
                          </w:p>
                          <w:p w14:paraId="5102DA29" w14:textId="6313DFD3" w:rsidR="00CF7F8C" w:rsidRDefault="00CF7F8C" w:rsidP="00B0124F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Provide a short overview of the key needs in terms of shelter and NFI, this can for instance be based on the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cluster 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strategy, recent assessments or submissions for OCHA situation reports.</w:t>
                            </w:r>
                          </w:p>
                          <w:p w14:paraId="1B346AE8" w14:textId="4CC0CB07" w:rsidR="00B0124F" w:rsidRPr="00B0124F" w:rsidRDefault="00B0124F" w:rsidP="00B0124F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Provide a short overview of the key needs in terms of shelter and NFI, this can for instance be based on the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cluster 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strategy, recent assessments or submissions for OCHA situation reports.</w:t>
                            </w:r>
                          </w:p>
                          <w:p w14:paraId="556A277B" w14:textId="77777777" w:rsidR="00CF7F8C" w:rsidRPr="00CF7F8C" w:rsidRDefault="00CF7F8C" w:rsidP="00B012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5ABCC16B" w14:textId="72A56DDB" w:rsidR="00CF7F8C" w:rsidRDefault="00CF7F8C" w:rsidP="00B012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RESPONSE</w:t>
                            </w:r>
                          </w:p>
                          <w:p w14:paraId="673FC04F" w14:textId="72AA8DA5" w:rsidR="00CF7F8C" w:rsidRDefault="00CF7F8C" w:rsidP="00B0124F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Provide a short overview of the response in terms of shelter and NFI, this can for instance be based on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the cluster 4W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post-distribution monitoring reports 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 submissions for OCHA situation rep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ort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0C7C5570" w14:textId="1B2FAD68" w:rsidR="00B0124F" w:rsidRPr="00B0124F" w:rsidRDefault="00B0124F" w:rsidP="00B0124F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Provide a short overview of the response in terms of shelter and NFI, this can for instance be based on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the cluster 4W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post-distribution monitoring reports 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 submissions for OCHA situation rep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ort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3A69790E" w14:textId="77777777" w:rsidR="00CF7F8C" w:rsidRPr="001629FA" w:rsidRDefault="00CF7F8C" w:rsidP="00B0124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A15CA6B" w14:textId="0C25F5B9" w:rsidR="00CF7F8C" w:rsidRDefault="00CF7F8C" w:rsidP="00B012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 w:rsidRPr="00CF7F8C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GAPS / CHALLENGES </w:t>
                            </w:r>
                          </w:p>
                          <w:p w14:paraId="277D02FF" w14:textId="6F3DE121" w:rsidR="00CF7F8C" w:rsidRDefault="00CF7F8C" w:rsidP="00B0124F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Provide a short overview of the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gaps and/or challenges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 in terms of shelter and NFI, this can for instance be based on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the cluster gap analysis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partner feedback 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 submissions for OCHA situation rep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ort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110363E2" w14:textId="16C5719A" w:rsidR="00CF7F8C" w:rsidRDefault="00B0124F" w:rsidP="00B0124F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Provide a short overview of the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gaps and/or challenges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 in terms of shelter and NFI, this can for instance be based on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the cluster gap analysis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partner feedback 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 submissions for OCHA situation rep</w:t>
                            </w:r>
                            <w:r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ort</w:t>
                            </w:r>
                            <w:r w:rsidRPr="00CF7F8C"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2FA3E309" w14:textId="77777777" w:rsidR="00B0124F" w:rsidRPr="00B0124F" w:rsidRDefault="00B0124F" w:rsidP="00B0124F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Arial" w:eastAsia="MS Mincho" w:hAnsi="Arial" w:cs="Calibri"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4A1B95FD" w14:textId="5ED43064" w:rsidR="00CF7F8C" w:rsidRPr="00B0124F" w:rsidRDefault="00B0124F" w:rsidP="00B012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 w:rsidRPr="00B0124F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COVERAGE AGAINST TARGETS</w:t>
                            </w:r>
                            <w:r w:rsidR="0060760D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 (HH)</w:t>
                            </w:r>
                          </w:p>
                          <w:p w14:paraId="3EF01782" w14:textId="023890E9" w:rsidR="00CF7F8C" w:rsidRPr="003824A0" w:rsidRDefault="00480518" w:rsidP="00B0124F">
                            <w:pPr>
                              <w:pStyle w:val="ListParagraph"/>
                              <w:spacing w:after="60" w:line="240" w:lineRule="auto"/>
                              <w:ind w:left="0"/>
                              <w:contextualSpacing w:val="0"/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38050C">
                              <w:rPr>
                                <w:noProof/>
                                <w:color w:val="E5D0D0"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4F1BDB2A" wp14:editId="7FAE2444">
                                  <wp:extent cx="2583180" cy="1678940"/>
                                  <wp:effectExtent l="0" t="0" r="0" b="0"/>
                                  <wp:docPr id="13" name="Chart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8F29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.05pt;margin-top:182.5pt;width:226.75pt;height:562.8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" filled="f" stroked="f">
                <v:path arrowok="t"/>
                <v:textbox>
                  <w:txbxContent>
                    <w:p w14:paraId="27F9366D" w14:textId="71635068" w:rsidR="00CF7F8C" w:rsidRDefault="00CF7F8C" w:rsidP="00B0124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 w:rsidRPr="00D21A06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  <w:t>NEED ANALYSIS</w:t>
                      </w:r>
                    </w:p>
                    <w:p w14:paraId="5102DA29" w14:textId="6313DFD3" w:rsidR="00CF7F8C" w:rsidRDefault="00CF7F8C" w:rsidP="00B0124F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Provide a short overview of the key needs in terms of shelter and NFI, this can for instance be based on the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cluster 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strategy, recent assessments or submissions for OCHA situation reports.</w:t>
                      </w:r>
                    </w:p>
                    <w:p w14:paraId="1B346AE8" w14:textId="4CC0CB07" w:rsidR="00B0124F" w:rsidRPr="00B0124F" w:rsidRDefault="00B0124F" w:rsidP="00B0124F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Provide a short overview of the key needs in terms of shelter and NFI, this can for instance be based on the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cluster 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strategy, recent assessments or submissions for OCHA situation reports.</w:t>
                      </w:r>
                    </w:p>
                    <w:p w14:paraId="556A277B" w14:textId="77777777" w:rsidR="00CF7F8C" w:rsidRPr="00CF7F8C" w:rsidRDefault="00CF7F8C" w:rsidP="00B0124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  <w:p w14:paraId="5ABCC16B" w14:textId="72A56DDB" w:rsidR="00CF7F8C" w:rsidRDefault="00CF7F8C" w:rsidP="00B0124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  <w:t>RESPONSE</w:t>
                      </w:r>
                    </w:p>
                    <w:p w14:paraId="673FC04F" w14:textId="72AA8DA5" w:rsidR="00CF7F8C" w:rsidRDefault="00CF7F8C" w:rsidP="00B0124F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Provide a short overview of the response in terms of shelter and NFI, this can for instance be based on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the cluster 4W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post-distribution monitoring reports 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 submissions for OCHA situation rep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ort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s.</w:t>
                      </w:r>
                    </w:p>
                    <w:p w14:paraId="0C7C5570" w14:textId="1B2FAD68" w:rsidR="00B0124F" w:rsidRPr="00B0124F" w:rsidRDefault="00B0124F" w:rsidP="00B0124F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Provide a short overview of the response in terms of shelter and NFI, this can for instance be based on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the cluster 4W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post-distribution monitoring reports 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 submissions for OCHA situation rep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ort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s.</w:t>
                      </w:r>
                    </w:p>
                    <w:p w14:paraId="3A69790E" w14:textId="77777777" w:rsidR="00CF7F8C" w:rsidRPr="001629FA" w:rsidRDefault="00CF7F8C" w:rsidP="00B0124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5A15CA6B" w14:textId="0C25F5B9" w:rsidR="00CF7F8C" w:rsidRDefault="00CF7F8C" w:rsidP="00B0124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 w:rsidRPr="00CF7F8C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GAPS / CHALLENGES </w:t>
                      </w:r>
                    </w:p>
                    <w:p w14:paraId="277D02FF" w14:textId="6F3DE121" w:rsidR="00CF7F8C" w:rsidRDefault="00CF7F8C" w:rsidP="00B0124F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Provide a short overview of the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gaps and/or challenges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 in terms of shelter and NFI, this can for instance be based on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the cluster gap analysis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partner feedback 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 submissions for OCHA situation rep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ort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s.</w:t>
                      </w:r>
                    </w:p>
                    <w:p w14:paraId="110363E2" w14:textId="16C5719A" w:rsidR="00CF7F8C" w:rsidRDefault="00B0124F" w:rsidP="00B0124F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Provide a short overview of the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gaps and/or challenges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 in terms of shelter and NFI, this can for instance be based on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the cluster gap analysis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 xml:space="preserve">partner feedback 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 submissions for OCHA situation rep</w:t>
                      </w:r>
                      <w:r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ort</w:t>
                      </w:r>
                      <w:r w:rsidRPr="00CF7F8C"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  <w:t>s.</w:t>
                      </w:r>
                    </w:p>
                    <w:p w14:paraId="2FA3E309" w14:textId="77777777" w:rsidR="00B0124F" w:rsidRPr="00B0124F" w:rsidRDefault="00B0124F" w:rsidP="00B0124F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Arial" w:eastAsia="MS Mincho" w:hAnsi="Arial" w:cs="Calibri"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  <w:p w14:paraId="4A1B95FD" w14:textId="5ED43064" w:rsidR="00CF7F8C" w:rsidRPr="00B0124F" w:rsidRDefault="00B0124F" w:rsidP="00B0124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 w:rsidRPr="00B0124F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  <w:t>COVERAGE AGAINST TARGETS</w:t>
                      </w:r>
                      <w:r w:rsidR="0060760D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 (HH)</w:t>
                      </w:r>
                    </w:p>
                    <w:p w14:paraId="3EF01782" w14:textId="023890E9" w:rsidR="00CF7F8C" w:rsidRPr="003824A0" w:rsidRDefault="00480518" w:rsidP="00B0124F">
                      <w:pPr>
                        <w:pStyle w:val="ListParagraph"/>
                        <w:spacing w:after="60" w:line="240" w:lineRule="auto"/>
                        <w:ind w:left="0"/>
                        <w:contextualSpacing w:val="0"/>
                        <w:jc w:val="both"/>
                        <w:rPr>
                          <w:sz w:val="18"/>
                          <w:lang w:val="en-US"/>
                        </w:rPr>
                      </w:pPr>
                      <w:r w:rsidRPr="0038050C">
                        <w:rPr>
                          <w:noProof/>
                          <w:color w:val="E5D0D0"/>
                          <w:sz w:val="18"/>
                          <w:lang w:eastAsia="en-GB"/>
                        </w:rPr>
                        <w:drawing>
                          <wp:inline distT="0" distB="0" distL="0" distR="0" wp14:anchorId="4F1BDB2A" wp14:editId="33291804">
                            <wp:extent cx="2583180" cy="1678940"/>
                            <wp:effectExtent l="0" t="0" r="0" b="0"/>
                            <wp:docPr id="13" name="Chart 1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0274C9" w:rsidRPr="00006740">
        <w:rPr>
          <w:noProof/>
          <w:color w:val="FFFFFF" w:themeColor="background1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582464" behindDoc="1" locked="0" layoutInCell="1" allowOverlap="1" wp14:anchorId="1A2A93EC" wp14:editId="40F5D06D">
                <wp:simplePos x="0" y="0"/>
                <wp:positionH relativeFrom="column">
                  <wp:posOffset>1983105</wp:posOffset>
                </wp:positionH>
                <wp:positionV relativeFrom="paragraph">
                  <wp:posOffset>251460</wp:posOffset>
                </wp:positionV>
                <wp:extent cx="1645920" cy="2362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36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67D1" w14:textId="25A39017" w:rsidR="00006740" w:rsidRPr="00006740" w:rsidRDefault="0000674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067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Photographer / Organisation,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93EC" id="Text Box 2" o:spid="_x0000_s1027" type="#_x0000_t202" style="position:absolute;margin-left:156.15pt;margin-top:19.8pt;width:129.6pt;height:18.6pt;z-index:-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" stroked="f">
                <v:fill opacity="0"/>
                <v:textbox>
                  <w:txbxContent>
                    <w:p w14:paraId="4EEF67D1" w14:textId="25A39017" w:rsidR="00006740" w:rsidRPr="00006740" w:rsidRDefault="00006740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06740">
                        <w:rPr>
                          <w:color w:val="FFFFFF" w:themeColor="background1"/>
                          <w:sz w:val="16"/>
                          <w:szCs w:val="16"/>
                        </w:rPr>
                        <w:t>Photographer / Organisation, Year</w:t>
                      </w:r>
                    </w:p>
                  </w:txbxContent>
                </v:textbox>
              </v:shape>
            </w:pict>
          </mc:Fallback>
        </mc:AlternateContent>
      </w:r>
      <w:r w:rsidR="006B4160">
        <w:rPr>
          <w:noProof/>
          <w:color w:val="FFFFFF" w:themeColor="background1"/>
          <w:sz w:val="16"/>
          <w:szCs w:val="16"/>
          <w:lang w:eastAsia="en-GB"/>
        </w:rPr>
        <w:drawing>
          <wp:anchor distT="0" distB="0" distL="114300" distR="114300" simplePos="0" relativeHeight="251583488" behindDoc="0" locked="0" layoutInCell="1" allowOverlap="1" wp14:anchorId="22AC98E3" wp14:editId="6AD2C4D3">
            <wp:simplePos x="0" y="0"/>
            <wp:positionH relativeFrom="margin">
              <wp:posOffset>3764280</wp:posOffset>
            </wp:positionH>
            <wp:positionV relativeFrom="paragraph">
              <wp:posOffset>101600</wp:posOffset>
            </wp:positionV>
            <wp:extent cx="1936115" cy="2145665"/>
            <wp:effectExtent l="0" t="0" r="6985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p examp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160">
        <w:rPr>
          <w:noProof/>
          <w:lang w:eastAsia="en-GB"/>
        </w:rPr>
        <w:drawing>
          <wp:anchor distT="0" distB="0" distL="114300" distR="114300" simplePos="0" relativeHeight="251579392" behindDoc="1" locked="0" layoutInCell="1" allowOverlap="1" wp14:anchorId="43755537" wp14:editId="180F4FE7">
            <wp:simplePos x="0" y="0"/>
            <wp:positionH relativeFrom="margin">
              <wp:posOffset>60960</wp:posOffset>
            </wp:positionH>
            <wp:positionV relativeFrom="paragraph">
              <wp:posOffset>236220</wp:posOffset>
            </wp:positionV>
            <wp:extent cx="3599180" cy="1799590"/>
            <wp:effectExtent l="0" t="0" r="1270" b="0"/>
            <wp:wrapNone/>
            <wp:docPr id="18" name="Picture 18" descr="Provide credit to source" title="Head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hoto exampl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2" t="14576" r="434" b="-630"/>
                    <a:stretch/>
                  </pic:blipFill>
                  <pic:spPr bwMode="auto">
                    <a:xfrm>
                      <a:off x="0" y="0"/>
                      <a:ext cx="359918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34CAD7D" wp14:editId="4A2C451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80000" cy="7200000"/>
                <wp:effectExtent l="0" t="0" r="0" b="1270"/>
                <wp:wrapThrough wrapText="bothSides">
                  <wp:wrapPolygon edited="0">
                    <wp:start x="286" y="0"/>
                    <wp:lineTo x="286" y="21547"/>
                    <wp:lineTo x="21148" y="21547"/>
                    <wp:lineTo x="21148" y="0"/>
                    <wp:lineTo x="286" y="0"/>
                  </wp:wrapPolygon>
                </wp:wrapThrough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000" cy="72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E83110F" w14:textId="738CFD3A" w:rsidR="00DB53BE" w:rsidRPr="00DB53BE" w:rsidRDefault="00293CE3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CLUSTER TEAM</w:t>
                            </w:r>
                          </w:p>
                          <w:p w14:paraId="7925601F" w14:textId="77777777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National Coordinator</w:t>
                            </w:r>
                          </w:p>
                          <w:p w14:paraId="29E57847" w14:textId="64ADC4BA" w:rsidR="00293CE3" w:rsidRPr="00791826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First name Last name (organisation)</w:t>
                            </w:r>
                          </w:p>
                          <w:p w14:paraId="63440EBD" w14:textId="2A962654" w:rsidR="00293CE3" w:rsidRPr="0064439B" w:rsidRDefault="006710EA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293CE3" w:rsidRPr="00855669">
                                <w:rPr>
                                  <w:rStyle w:val="Hyperlink"/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function.country@sheltercluster.org</w:t>
                              </w:r>
                            </w:hyperlink>
                            <w:r w:rsidR="00293CE3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+1234567890</w:t>
                            </w:r>
                          </w:p>
                          <w:p w14:paraId="44F6456C" w14:textId="77777777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20B85A0" w14:textId="2C38998F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National Co-Chair</w:t>
                            </w:r>
                          </w:p>
                          <w:p w14:paraId="3F12513F" w14:textId="77777777" w:rsidR="00293CE3" w:rsidRPr="00791826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First name Last name (organisation)</w:t>
                            </w:r>
                          </w:p>
                          <w:p w14:paraId="3CC3BD1F" w14:textId="77777777" w:rsidR="00293CE3" w:rsidRDefault="006710EA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293CE3" w:rsidRPr="00855669">
                                <w:rPr>
                                  <w:rStyle w:val="Hyperlink"/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function.country@sheltercluster.org</w:t>
                              </w:r>
                            </w:hyperlink>
                            <w:r w:rsidR="00293CE3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+1234567890</w:t>
                            </w:r>
                          </w:p>
                          <w:p w14:paraId="4D4999B2" w14:textId="77777777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38DE4FC" w14:textId="1D67B426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Sub-National Coordinator</w:t>
                            </w:r>
                          </w:p>
                          <w:p w14:paraId="75965429" w14:textId="77777777" w:rsidR="00293CE3" w:rsidRPr="00791826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First name Last name (organisation)</w:t>
                            </w:r>
                          </w:p>
                          <w:p w14:paraId="1B9A2519" w14:textId="349D9B9D" w:rsidR="00293CE3" w:rsidRPr="0064439B" w:rsidRDefault="006710EA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293CE3" w:rsidRPr="00855669">
                                <w:rPr>
                                  <w:rStyle w:val="Hyperlink"/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function.country@sheltercluster.org</w:t>
                              </w:r>
                            </w:hyperlink>
                            <w:r w:rsidR="00293CE3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+1234567890</w:t>
                            </w:r>
                          </w:p>
                          <w:p w14:paraId="695EB9D1" w14:textId="77777777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3B7E80A" w14:textId="4F65002A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Information Management Officer</w:t>
                            </w:r>
                          </w:p>
                          <w:p w14:paraId="014DB0D6" w14:textId="77777777" w:rsidR="00293CE3" w:rsidRPr="00791826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First name Last name (organisation)</w:t>
                            </w:r>
                          </w:p>
                          <w:p w14:paraId="1C85B61F" w14:textId="77777777" w:rsidR="00293CE3" w:rsidRPr="0064439B" w:rsidRDefault="006710EA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293CE3" w:rsidRPr="00855669">
                                <w:rPr>
                                  <w:rStyle w:val="Hyperlink"/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function.country@sheltercluster.org</w:t>
                              </w:r>
                            </w:hyperlink>
                            <w:r w:rsidR="00293CE3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+1234567890</w:t>
                            </w:r>
                          </w:p>
                          <w:p w14:paraId="3C3B22EE" w14:textId="77777777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9AF3008" w14:textId="6DBED6F6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Technical Coordinator</w:t>
                            </w:r>
                          </w:p>
                          <w:p w14:paraId="00D28451" w14:textId="77777777" w:rsidR="00293CE3" w:rsidRPr="00791826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First name Last name (organisation)</w:t>
                            </w:r>
                          </w:p>
                          <w:p w14:paraId="272AD000" w14:textId="77777777" w:rsidR="00293CE3" w:rsidRPr="0064439B" w:rsidRDefault="006710EA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293CE3" w:rsidRPr="00855669">
                                <w:rPr>
                                  <w:rStyle w:val="Hyperlink"/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function.country@sheltercluster.org</w:t>
                              </w:r>
                            </w:hyperlink>
                            <w:r w:rsidR="00293CE3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+1234567890</w:t>
                            </w:r>
                          </w:p>
                          <w:p w14:paraId="50A87577" w14:textId="77777777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24AD843F" w14:textId="390ACE4E" w:rsidR="00DB53BE" w:rsidRPr="00DB53BE" w:rsidRDefault="00DB53BE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</w:pPr>
                            <w:r w:rsidRPr="00D21A06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KEY DATES</w:t>
                            </w:r>
                          </w:p>
                          <w:p w14:paraId="1ADD9D6A" w14:textId="77777777" w:rsidR="00DB53BE" w:rsidRDefault="00DB53BE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Provide a short description of the key events and dates before and/or after cluster activation.</w:t>
                            </w:r>
                          </w:p>
                          <w:p w14:paraId="42EC9BC3" w14:textId="77777777" w:rsidR="00DB53BE" w:rsidRDefault="00DB53BE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A2060C9" w14:textId="6F89FFC0" w:rsidR="00DB53BE" w:rsidRPr="008D6F3E" w:rsidRDefault="00DB53BE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Arial" w:hAnsi="Arial"/>
                                <w:color w:val="595959" w:themeColor="text1" w:themeTint="A6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791826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Activation of </w:t>
                            </w:r>
                            <w:r w:rsidR="00CF7F8C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c</w:t>
                            </w:r>
                            <w:r w:rsidRPr="00791826"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luster: </w:t>
                            </w:r>
                            <w:r>
                              <w:rPr>
                                <w:rFonts w:ascii="Arial" w:hAnsi="Arial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Month Year</w:t>
                            </w:r>
                            <w:r w:rsidRPr="00791826">
                              <w:rPr>
                                <w:rFonts w:ascii="Arial" w:hAnsi="Arial"/>
                                <w:color w:val="595959" w:themeColor="text1" w:themeTint="A6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</w:p>
                          <w:p w14:paraId="27921BB7" w14:textId="77777777" w:rsidR="00293CE3" w:rsidRPr="009C4BB4" w:rsidRDefault="00293CE3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72DA370" w14:textId="00F57DA5" w:rsidR="00DB53BE" w:rsidRPr="00DB53BE" w:rsidRDefault="00293CE3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21A06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KEY DOCUMENTS</w:t>
                            </w:r>
                          </w:p>
                          <w:p w14:paraId="7093D07F" w14:textId="6DAED9B9" w:rsidR="00293CE3" w:rsidRPr="00395C2F" w:rsidRDefault="00293CE3" w:rsidP="00DB53B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5C2F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Shelter/NFI Cluster Strategy</w:t>
                            </w:r>
                          </w:p>
                          <w:p w14:paraId="0B3D48A2" w14:textId="527AAEED" w:rsidR="00293CE3" w:rsidRPr="00293CE3" w:rsidRDefault="00293CE3" w:rsidP="00DB53B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CE3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Technical guidance</w:t>
                            </w:r>
                          </w:p>
                          <w:p w14:paraId="22848F50" w14:textId="4795A326" w:rsidR="00293CE3" w:rsidRPr="00293CE3" w:rsidRDefault="00293CE3" w:rsidP="00DB53B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3CE3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Maps</w:t>
                            </w:r>
                          </w:p>
                          <w:p w14:paraId="5FB8D306" w14:textId="77777777" w:rsidR="00293CE3" w:rsidRDefault="00293CE3" w:rsidP="00DB53B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</w:pPr>
                          </w:p>
                          <w:p w14:paraId="4CE3BDCD" w14:textId="70DB51ED" w:rsidR="00DB53BE" w:rsidRPr="00DB53BE" w:rsidRDefault="00293CE3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21A06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KEY </w:t>
                            </w:r>
                            <w:r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LINKS</w:t>
                            </w:r>
                          </w:p>
                          <w:p w14:paraId="3720BBE0" w14:textId="77777777" w:rsidR="005737CB" w:rsidRDefault="005737CB" w:rsidP="00DB53B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Country page on </w:t>
                            </w:r>
                            <w:r w:rsidR="00293CE3" w:rsidRPr="00293CE3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ShelterCluster.org</w:t>
                            </w:r>
                          </w:p>
                          <w:p w14:paraId="08BE1DB0" w14:textId="17FF8953" w:rsidR="00293CE3" w:rsidRPr="005737CB" w:rsidRDefault="005737CB" w:rsidP="005737CB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ind w:firstLine="360"/>
                              <w:rPr>
                                <w:rStyle w:val="Hyperlink"/>
                                <w:rFonts w:ascii="Arial" w:hAnsi="Arial" w:cs="Arial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5737CB">
                              <w:rPr>
                                <w:rFonts w:eastAsia="MS Mincho"/>
                                <w:color w:val="7F1416"/>
                                <w:sz w:val="40"/>
                                <w:szCs w:val="40"/>
                              </w:rPr>
                              <w:t xml:space="preserve">XX </w:t>
                            </w:r>
                            <w:r w:rsidR="00D00B43">
                              <w:rPr>
                                <w:rFonts w:eastAsia="MS Mincho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page views</w:t>
                            </w:r>
                            <w:r w:rsidRPr="005737CB">
                              <w:rPr>
                                <w:rFonts w:eastAsia="MS Mincho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="00B07EBD">
                              <w:rPr>
                                <w:rFonts w:eastAsia="MS Mincho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 xml:space="preserve">Month </w:t>
                            </w:r>
                            <w:r w:rsidR="00B07EBD">
                              <w:rPr>
                                <w:rFonts w:eastAsia="MS Mincho"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Year</w:t>
                            </w:r>
                            <w:bookmarkStart w:id="0" w:name="_GoBack"/>
                            <w:bookmarkEnd w:id="0"/>
                          </w:p>
                          <w:p w14:paraId="70893C03" w14:textId="110CD402" w:rsidR="00293CE3" w:rsidRPr="00293CE3" w:rsidRDefault="00293CE3" w:rsidP="00DB53B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Country page on </w:t>
                            </w:r>
                            <w:r w:rsidRPr="00293CE3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HumanitarianResponse.info</w:t>
                            </w:r>
                          </w:p>
                          <w:p w14:paraId="07ADD06E" w14:textId="342E0135" w:rsidR="00293CE3" w:rsidRPr="00293CE3" w:rsidRDefault="00293CE3" w:rsidP="00DB53B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Country page on </w:t>
                            </w:r>
                            <w:proofErr w:type="spellStart"/>
                            <w:r w:rsidRPr="00293CE3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ReliefWeb</w:t>
                            </w:r>
                            <w:proofErr w:type="spellEnd"/>
                          </w:p>
                          <w:p w14:paraId="08803972" w14:textId="77777777" w:rsidR="00DB53BE" w:rsidRDefault="00DB53BE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7F55190" w14:textId="29731E9D" w:rsidR="00DB53BE" w:rsidRDefault="00293CE3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00F17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KEY FIGURES</w:t>
                            </w:r>
                          </w:p>
                          <w:p w14:paraId="3EACA086" w14:textId="7C5A77EA" w:rsidR="00293CE3" w:rsidRPr="007D03A2" w:rsidRDefault="00293CE3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jc w:val="center"/>
                              <w:rPr>
                                <w:color w:val="7F1416"/>
                              </w:rPr>
                            </w:pPr>
                            <w:r>
                              <w:rPr>
                                <w:rFonts w:ascii="Arial" w:eastAsia="MS Mincho" w:hAnsi="Arial"/>
                                <w:color w:val="800000"/>
                                <w:sz w:val="40"/>
                                <w:szCs w:val="40"/>
                                <w:lang w:val="en-GB"/>
                              </w:rPr>
                              <w:t xml:space="preserve">  </w:t>
                            </w:r>
                            <w:r w:rsidRPr="007D03A2">
                              <w:rPr>
                                <w:rFonts w:ascii="Arial" w:eastAsia="MS Mincho" w:hAnsi="Arial"/>
                                <w:color w:val="7F1416"/>
                                <w:sz w:val="40"/>
                                <w:szCs w:val="40"/>
                                <w:lang w:val="en-GB"/>
                              </w:rPr>
                              <w:t>XX</w:t>
                            </w:r>
                            <w:r w:rsidRPr="007D03A2">
                              <w:rPr>
                                <w:rFonts w:ascii="Arial" w:eastAsia="MS Mincho" w:hAnsi="Arial"/>
                                <w:color w:val="7F1416"/>
                                <w:sz w:val="40"/>
                                <w:szCs w:val="40"/>
                                <w:lang w:val="en-GB"/>
                              </w:rPr>
                              <w:tab/>
                              <w:t>X.X M / X.X M</w:t>
                            </w:r>
                          </w:p>
                          <w:p w14:paraId="7F96F770" w14:textId="77777777" w:rsidR="00293CE3" w:rsidRPr="003F1B98" w:rsidRDefault="00293CE3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/>
                                <w:bCs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F1B98">
                              <w:rPr>
                                <w:rFonts w:ascii="Arial" w:eastAsia="MS Mincho" w:hAnsi="Arial"/>
                                <w:bCs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Cluster partners</w:t>
                            </w:r>
                            <w:r w:rsidRPr="003F1B98">
                              <w:tab/>
                              <w:t xml:space="preserve">    </w:t>
                            </w:r>
                            <w:r w:rsidRPr="003F1B98">
                              <w:rPr>
                                <w:rFonts w:ascii="Arial" w:eastAsia="MS Mincho" w:hAnsi="Arial"/>
                                <w:bCs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People in need / targeted</w:t>
                            </w:r>
                          </w:p>
                          <w:p w14:paraId="20E0D027" w14:textId="77777777" w:rsidR="00DB53BE" w:rsidRDefault="00DB53BE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6901775" w14:textId="1E552B51" w:rsidR="00DB53BE" w:rsidRDefault="00DB53BE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FUNDING</w:t>
                            </w:r>
                            <w:r w:rsidR="00E23BD8">
                              <w:rPr>
                                <w:rFonts w:ascii="Arial" w:eastAsia="MS Mincho" w:hAnsi="Arial" w:cs="Calibr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E23BD8" w:rsidRPr="00E23BD8">
                              <w:rPr>
                                <w:rFonts w:ascii="Arial" w:eastAsia="MS Mincho" w:hAnsi="Arial" w:cs="Calibri"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en-GB"/>
                              </w:rPr>
                              <w:t>(source: OCHA F</w:t>
                            </w:r>
                            <w:r w:rsidR="001328C7">
                              <w:rPr>
                                <w:rFonts w:ascii="Arial" w:eastAsia="MS Mincho" w:hAnsi="Arial" w:cs="Calibri"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en-GB"/>
                              </w:rPr>
                              <w:t xml:space="preserve">inancial </w:t>
                            </w:r>
                            <w:r w:rsidR="00E23BD8" w:rsidRPr="00E23BD8">
                              <w:rPr>
                                <w:rFonts w:ascii="Arial" w:eastAsia="MS Mincho" w:hAnsi="Arial" w:cs="Calibri"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en-GB"/>
                              </w:rPr>
                              <w:t>T</w:t>
                            </w:r>
                            <w:r w:rsidR="001328C7">
                              <w:rPr>
                                <w:rFonts w:ascii="Arial" w:eastAsia="MS Mincho" w:hAnsi="Arial" w:cs="Calibri"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en-GB"/>
                              </w:rPr>
                              <w:t xml:space="preserve">racking </w:t>
                            </w:r>
                            <w:r w:rsidR="00E23BD8" w:rsidRPr="00E23BD8">
                              <w:rPr>
                                <w:rFonts w:ascii="Arial" w:eastAsia="MS Mincho" w:hAnsi="Arial" w:cs="Calibri"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="001328C7">
                              <w:rPr>
                                <w:rFonts w:ascii="Arial" w:eastAsia="MS Mincho" w:hAnsi="Arial" w:cs="Calibri"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en-GB"/>
                              </w:rPr>
                              <w:t>ervice</w:t>
                            </w:r>
                            <w:r w:rsidR="00E23BD8" w:rsidRPr="00E23BD8">
                              <w:rPr>
                                <w:rFonts w:ascii="Arial" w:eastAsia="MS Mincho" w:hAnsi="Arial" w:cs="Calibri"/>
                                <w:bCs/>
                                <w:i/>
                                <w:color w:val="595959"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  <w:p w14:paraId="45A42E46" w14:textId="07894D91" w:rsidR="00DB53BE" w:rsidRDefault="007558DD" w:rsidP="00DB53BE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</w:pPr>
                            <w:r w:rsidRPr="007558DD">
                              <w:rPr>
                                <w:noProof/>
                                <w:color w:val="800000"/>
                                <w:lang w:val="en-GB" w:eastAsia="en-GB"/>
                              </w:rPr>
                              <w:drawing>
                                <wp:inline distT="0" distB="0" distL="0" distR="0" wp14:anchorId="3971722B" wp14:editId="004CE89E">
                                  <wp:extent cx="2613660" cy="848360"/>
                                  <wp:effectExtent l="0" t="0" r="15240" b="8890"/>
                                  <wp:docPr id="11" name="Chart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CAD7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margin-left:175.55pt;margin-top:0;width:226.75pt;height:566.95pt;z-index: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" filled="f" stroked="f">
                <v:path arrowok="t"/>
                <v:textbox>
                  <w:txbxContent>
                    <w:p w14:paraId="5E83110F" w14:textId="738CFD3A" w:rsidR="00DB53BE" w:rsidRPr="00DB53BE" w:rsidRDefault="00293CE3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</w:pPr>
                      <w:r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  <w:t>CLUSTER TEAM</w:t>
                      </w:r>
                    </w:p>
                    <w:p w14:paraId="7925601F" w14:textId="77777777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National Coordinator</w:t>
                      </w:r>
                    </w:p>
                    <w:p w14:paraId="29E57847" w14:textId="64ADC4BA" w:rsidR="00293CE3" w:rsidRPr="00791826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First name Last name (organisation)</w:t>
                      </w:r>
                    </w:p>
                    <w:p w14:paraId="63440EBD" w14:textId="2A962654" w:rsidR="00293CE3" w:rsidRPr="0064439B" w:rsidRDefault="006710EA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18" w:history="1">
                        <w:r w:rsidR="00293CE3" w:rsidRPr="00855669">
                          <w:rPr>
                            <w:rStyle w:val="Hyperlink"/>
                            <w:rFonts w:ascii="Arial" w:hAnsi="Arial" w:cs="Calibri"/>
                            <w:sz w:val="18"/>
                            <w:szCs w:val="18"/>
                          </w:rPr>
                          <w:t>function.country@sheltercluster.org</w:t>
                        </w:r>
                      </w:hyperlink>
                      <w:r w:rsidR="00293CE3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/ +1234567890</w:t>
                      </w:r>
                    </w:p>
                    <w:p w14:paraId="44F6456C" w14:textId="77777777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20B85A0" w14:textId="2C38998F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National Co-Chair</w:t>
                      </w:r>
                    </w:p>
                    <w:p w14:paraId="3F12513F" w14:textId="77777777" w:rsidR="00293CE3" w:rsidRPr="00791826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First name Last name (organisation)</w:t>
                      </w:r>
                    </w:p>
                    <w:p w14:paraId="3CC3BD1F" w14:textId="77777777" w:rsidR="00293CE3" w:rsidRDefault="006710EA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19" w:history="1">
                        <w:r w:rsidR="00293CE3" w:rsidRPr="00855669">
                          <w:rPr>
                            <w:rStyle w:val="Hyperlink"/>
                            <w:rFonts w:ascii="Arial" w:hAnsi="Arial" w:cs="Calibri"/>
                            <w:sz w:val="18"/>
                            <w:szCs w:val="18"/>
                          </w:rPr>
                          <w:t>function.country@sheltercluster.org</w:t>
                        </w:r>
                      </w:hyperlink>
                      <w:r w:rsidR="00293CE3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/ +1234567890</w:t>
                      </w:r>
                    </w:p>
                    <w:p w14:paraId="4D4999B2" w14:textId="77777777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38DE4FC" w14:textId="1D67B426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Sub-National Coordinator</w:t>
                      </w:r>
                    </w:p>
                    <w:p w14:paraId="75965429" w14:textId="77777777" w:rsidR="00293CE3" w:rsidRPr="00791826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First name Last name (organisation)</w:t>
                      </w:r>
                    </w:p>
                    <w:p w14:paraId="1B9A2519" w14:textId="349D9B9D" w:rsidR="00293CE3" w:rsidRPr="0064439B" w:rsidRDefault="006710EA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20" w:history="1">
                        <w:r w:rsidR="00293CE3" w:rsidRPr="00855669">
                          <w:rPr>
                            <w:rStyle w:val="Hyperlink"/>
                            <w:rFonts w:ascii="Arial" w:hAnsi="Arial" w:cs="Calibri"/>
                            <w:sz w:val="18"/>
                            <w:szCs w:val="18"/>
                          </w:rPr>
                          <w:t>function.country@sheltercluster.org</w:t>
                        </w:r>
                      </w:hyperlink>
                      <w:r w:rsidR="00293CE3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/ +1234567890</w:t>
                      </w:r>
                    </w:p>
                    <w:p w14:paraId="695EB9D1" w14:textId="77777777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3B7E80A" w14:textId="4F65002A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Information Management Officer</w:t>
                      </w:r>
                    </w:p>
                    <w:p w14:paraId="014DB0D6" w14:textId="77777777" w:rsidR="00293CE3" w:rsidRPr="00791826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First name Last name (organisation)</w:t>
                      </w:r>
                    </w:p>
                    <w:p w14:paraId="1C85B61F" w14:textId="77777777" w:rsidR="00293CE3" w:rsidRPr="0064439B" w:rsidRDefault="006710EA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21" w:history="1">
                        <w:r w:rsidR="00293CE3" w:rsidRPr="00855669">
                          <w:rPr>
                            <w:rStyle w:val="Hyperlink"/>
                            <w:rFonts w:ascii="Arial" w:hAnsi="Arial" w:cs="Calibri"/>
                            <w:sz w:val="18"/>
                            <w:szCs w:val="18"/>
                          </w:rPr>
                          <w:t>function.country@sheltercluster.org</w:t>
                        </w:r>
                      </w:hyperlink>
                      <w:r w:rsidR="00293CE3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/ +1234567890</w:t>
                      </w:r>
                    </w:p>
                    <w:p w14:paraId="3C3B22EE" w14:textId="77777777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9AF3008" w14:textId="6DBED6F6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Technical Coordinator</w:t>
                      </w:r>
                    </w:p>
                    <w:p w14:paraId="00D28451" w14:textId="77777777" w:rsidR="00293CE3" w:rsidRPr="00791826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First name Last name (organisation)</w:t>
                      </w:r>
                    </w:p>
                    <w:p w14:paraId="272AD000" w14:textId="77777777" w:rsidR="00293CE3" w:rsidRPr="0064439B" w:rsidRDefault="006710EA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hyperlink r:id="rId22" w:history="1">
                        <w:r w:rsidR="00293CE3" w:rsidRPr="00855669">
                          <w:rPr>
                            <w:rStyle w:val="Hyperlink"/>
                            <w:rFonts w:ascii="Arial" w:hAnsi="Arial" w:cs="Calibri"/>
                            <w:sz w:val="18"/>
                            <w:szCs w:val="18"/>
                          </w:rPr>
                          <w:t>function.country@sheltercluster.org</w:t>
                        </w:r>
                      </w:hyperlink>
                      <w:r w:rsidR="00293CE3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/ +1234567890</w:t>
                      </w:r>
                    </w:p>
                    <w:p w14:paraId="50A87577" w14:textId="77777777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24AD843F" w14:textId="390ACE4E" w:rsidR="00DB53BE" w:rsidRPr="00DB53BE" w:rsidRDefault="00DB53BE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</w:pPr>
                      <w:r w:rsidRPr="00D21A06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</w:rPr>
                        <w:t>KEY DATES</w:t>
                      </w:r>
                    </w:p>
                    <w:p w14:paraId="1ADD9D6A" w14:textId="77777777" w:rsidR="00DB53BE" w:rsidRDefault="00DB53BE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Provide a short description of the key events and dates before and/or after cluster activation.</w:t>
                      </w:r>
                    </w:p>
                    <w:p w14:paraId="42EC9BC3" w14:textId="77777777" w:rsidR="00DB53BE" w:rsidRDefault="00DB53BE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A2060C9" w14:textId="6F89FFC0" w:rsidR="00DB53BE" w:rsidRPr="008D6F3E" w:rsidRDefault="00DB53BE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Arial" w:hAnsi="Arial"/>
                          <w:color w:val="595959" w:themeColor="text1" w:themeTint="A6"/>
                          <w:sz w:val="18"/>
                          <w:szCs w:val="18"/>
                          <w:u w:val="thick"/>
                        </w:rPr>
                      </w:pPr>
                      <w:r w:rsidRPr="00791826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Activation of </w:t>
                      </w:r>
                      <w:r w:rsidR="00CF7F8C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c</w:t>
                      </w:r>
                      <w:r w:rsidRPr="00791826"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luster: </w:t>
                      </w:r>
                      <w:r>
                        <w:rPr>
                          <w:rFonts w:ascii="Arial" w:hAnsi="Arial" w:cs="Calibri"/>
                          <w:color w:val="595959" w:themeColor="text1" w:themeTint="A6"/>
                          <w:sz w:val="18"/>
                          <w:szCs w:val="18"/>
                        </w:rPr>
                        <w:t>Month Year</w:t>
                      </w:r>
                      <w:r w:rsidRPr="00791826">
                        <w:rPr>
                          <w:rFonts w:ascii="Arial" w:hAnsi="Arial"/>
                          <w:color w:val="595959" w:themeColor="text1" w:themeTint="A6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</w:p>
                    <w:p w14:paraId="27921BB7" w14:textId="77777777" w:rsidR="00293CE3" w:rsidRPr="009C4BB4" w:rsidRDefault="00293CE3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color w:val="595959"/>
                          <w:sz w:val="18"/>
                          <w:szCs w:val="18"/>
                          <w:lang w:val="en-GB"/>
                        </w:rPr>
                      </w:pPr>
                    </w:p>
                    <w:p w14:paraId="172DA370" w14:textId="00F57DA5" w:rsidR="00DB53BE" w:rsidRPr="00DB53BE" w:rsidRDefault="00293CE3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</w:pPr>
                      <w:r w:rsidRPr="00D21A06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  <w:t>KEY DOCUMENTS</w:t>
                      </w:r>
                    </w:p>
                    <w:p w14:paraId="7093D07F" w14:textId="6DAED9B9" w:rsidR="00293CE3" w:rsidRPr="00395C2F" w:rsidRDefault="00293CE3" w:rsidP="00DB53B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5C2F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Shelter/NFI Cluster Strategy</w:t>
                      </w:r>
                    </w:p>
                    <w:p w14:paraId="0B3D48A2" w14:textId="527AAEED" w:rsidR="00293CE3" w:rsidRPr="00293CE3" w:rsidRDefault="00293CE3" w:rsidP="00DB53B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CE3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Technical guidance</w:t>
                      </w:r>
                    </w:p>
                    <w:p w14:paraId="22848F50" w14:textId="4795A326" w:rsidR="00293CE3" w:rsidRPr="00293CE3" w:rsidRDefault="00293CE3" w:rsidP="00DB53B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3CE3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Maps</w:t>
                      </w:r>
                    </w:p>
                    <w:p w14:paraId="5FB8D306" w14:textId="77777777" w:rsidR="00293CE3" w:rsidRDefault="00293CE3" w:rsidP="00DB53BE">
                      <w:pPr>
                        <w:shd w:val="clear" w:color="auto" w:fill="D9D9D9" w:themeFill="background1" w:themeFillShade="D9"/>
                        <w:spacing w:after="0" w:line="240" w:lineRule="auto"/>
                      </w:pPr>
                    </w:p>
                    <w:p w14:paraId="4CE3BDCD" w14:textId="70DB51ED" w:rsidR="00DB53BE" w:rsidRPr="00DB53BE" w:rsidRDefault="00293CE3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</w:pPr>
                      <w:r w:rsidRPr="00D21A06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KEY </w:t>
                      </w:r>
                      <w:r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  <w:t>LINKS</w:t>
                      </w:r>
                    </w:p>
                    <w:p w14:paraId="3720BBE0" w14:textId="77777777" w:rsidR="005737CB" w:rsidRDefault="005737CB" w:rsidP="00DB53B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Country page on </w:t>
                      </w:r>
                      <w:r w:rsidR="00293CE3" w:rsidRPr="00293CE3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ShelterCluster.org</w:t>
                      </w:r>
                    </w:p>
                    <w:p w14:paraId="08BE1DB0" w14:textId="17FF8953" w:rsidR="00293CE3" w:rsidRPr="005737CB" w:rsidRDefault="005737CB" w:rsidP="005737CB">
                      <w:pPr>
                        <w:shd w:val="clear" w:color="auto" w:fill="D9D9D9" w:themeFill="background1" w:themeFillShade="D9"/>
                        <w:spacing w:after="0" w:line="240" w:lineRule="auto"/>
                        <w:ind w:firstLine="360"/>
                        <w:rPr>
                          <w:rStyle w:val="Hyperlink"/>
                          <w:rFonts w:ascii="Arial" w:hAnsi="Arial" w:cs="Arial"/>
                          <w:sz w:val="40"/>
                          <w:szCs w:val="40"/>
                          <w:u w:val="none"/>
                        </w:rPr>
                      </w:pPr>
                      <w:r w:rsidRPr="005737CB">
                        <w:rPr>
                          <w:rFonts w:eastAsia="MS Mincho"/>
                          <w:color w:val="7F1416"/>
                          <w:sz w:val="40"/>
                          <w:szCs w:val="40"/>
                        </w:rPr>
                        <w:t xml:space="preserve">XX </w:t>
                      </w:r>
                      <w:r w:rsidR="00D00B43">
                        <w:rPr>
                          <w:rFonts w:eastAsia="MS Mincho"/>
                          <w:bCs/>
                          <w:color w:val="595959"/>
                          <w:sz w:val="18"/>
                          <w:szCs w:val="18"/>
                        </w:rPr>
                        <w:t>page views</w:t>
                      </w:r>
                      <w:r w:rsidRPr="005737CB">
                        <w:rPr>
                          <w:rFonts w:eastAsia="MS Mincho"/>
                          <w:bCs/>
                          <w:color w:val="595959"/>
                          <w:sz w:val="18"/>
                          <w:szCs w:val="18"/>
                        </w:rPr>
                        <w:t xml:space="preserve"> in </w:t>
                      </w:r>
                      <w:r w:rsidR="00B07EBD">
                        <w:rPr>
                          <w:rFonts w:eastAsia="MS Mincho"/>
                          <w:bCs/>
                          <w:color w:val="595959"/>
                          <w:sz w:val="18"/>
                          <w:szCs w:val="18"/>
                        </w:rPr>
                        <w:t xml:space="preserve">Month </w:t>
                      </w:r>
                      <w:r w:rsidR="00B07EBD">
                        <w:rPr>
                          <w:rFonts w:eastAsia="MS Mincho"/>
                          <w:bCs/>
                          <w:color w:val="595959"/>
                          <w:sz w:val="18"/>
                          <w:szCs w:val="18"/>
                        </w:rPr>
                        <w:t>Year</w:t>
                      </w:r>
                      <w:bookmarkStart w:id="1" w:name="_GoBack"/>
                      <w:bookmarkEnd w:id="1"/>
                    </w:p>
                    <w:p w14:paraId="70893C03" w14:textId="110CD402" w:rsidR="00293CE3" w:rsidRPr="00293CE3" w:rsidRDefault="00293CE3" w:rsidP="00DB53B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Country page on </w:t>
                      </w:r>
                      <w:r w:rsidRPr="00293CE3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HumanitarianResponse.info</w:t>
                      </w:r>
                    </w:p>
                    <w:p w14:paraId="07ADD06E" w14:textId="342E0135" w:rsidR="00293CE3" w:rsidRPr="00293CE3" w:rsidRDefault="00293CE3" w:rsidP="00DB53B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Country page on </w:t>
                      </w:r>
                      <w:proofErr w:type="spellStart"/>
                      <w:r w:rsidRPr="00293CE3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ReliefWeb</w:t>
                      </w:r>
                      <w:proofErr w:type="spellEnd"/>
                    </w:p>
                    <w:p w14:paraId="08803972" w14:textId="77777777" w:rsidR="00DB53BE" w:rsidRDefault="00DB53BE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color w:val="595959"/>
                          <w:sz w:val="18"/>
                          <w:szCs w:val="18"/>
                          <w:lang w:val="en-GB"/>
                        </w:rPr>
                      </w:pPr>
                    </w:p>
                    <w:p w14:paraId="57F55190" w14:textId="29731E9D" w:rsidR="00DB53BE" w:rsidRDefault="00293CE3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</w:pPr>
                      <w:r w:rsidRPr="00600F17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  <w:t>KEY FIGURES</w:t>
                      </w:r>
                    </w:p>
                    <w:p w14:paraId="3EACA086" w14:textId="7C5A77EA" w:rsidR="00293CE3" w:rsidRPr="007D03A2" w:rsidRDefault="00293CE3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jc w:val="center"/>
                        <w:rPr>
                          <w:color w:val="7F1416"/>
                        </w:rPr>
                      </w:pPr>
                      <w:r>
                        <w:rPr>
                          <w:rFonts w:ascii="Arial" w:eastAsia="MS Mincho" w:hAnsi="Arial"/>
                          <w:color w:val="800000"/>
                          <w:sz w:val="40"/>
                          <w:szCs w:val="40"/>
                          <w:lang w:val="en-GB"/>
                        </w:rPr>
                        <w:t xml:space="preserve">  </w:t>
                      </w:r>
                      <w:r w:rsidRPr="007D03A2">
                        <w:rPr>
                          <w:rFonts w:ascii="Arial" w:eastAsia="MS Mincho" w:hAnsi="Arial"/>
                          <w:color w:val="7F1416"/>
                          <w:sz w:val="40"/>
                          <w:szCs w:val="40"/>
                          <w:lang w:val="en-GB"/>
                        </w:rPr>
                        <w:t>XX</w:t>
                      </w:r>
                      <w:r w:rsidRPr="007D03A2">
                        <w:rPr>
                          <w:rFonts w:ascii="Arial" w:eastAsia="MS Mincho" w:hAnsi="Arial"/>
                          <w:color w:val="7F1416"/>
                          <w:sz w:val="40"/>
                          <w:szCs w:val="40"/>
                          <w:lang w:val="en-GB"/>
                        </w:rPr>
                        <w:tab/>
                        <w:t>X.X M / X.X M</w:t>
                      </w:r>
                    </w:p>
                    <w:p w14:paraId="7F96F770" w14:textId="77777777" w:rsidR="00293CE3" w:rsidRPr="003F1B98" w:rsidRDefault="00293CE3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/>
                          <w:bCs/>
                          <w:color w:val="595959"/>
                          <w:sz w:val="18"/>
                          <w:szCs w:val="18"/>
                          <w:lang w:val="en-GB"/>
                        </w:rPr>
                      </w:pPr>
                      <w:r w:rsidRPr="003F1B98">
                        <w:rPr>
                          <w:rFonts w:ascii="Arial" w:eastAsia="MS Mincho" w:hAnsi="Arial"/>
                          <w:bCs/>
                          <w:color w:val="595959"/>
                          <w:sz w:val="18"/>
                          <w:szCs w:val="18"/>
                          <w:lang w:val="en-GB"/>
                        </w:rPr>
                        <w:t>Cluster partners</w:t>
                      </w:r>
                      <w:r w:rsidRPr="003F1B98">
                        <w:tab/>
                        <w:t xml:space="preserve">    </w:t>
                      </w:r>
                      <w:r w:rsidRPr="003F1B98">
                        <w:rPr>
                          <w:rFonts w:ascii="Arial" w:eastAsia="MS Mincho" w:hAnsi="Arial"/>
                          <w:bCs/>
                          <w:color w:val="595959"/>
                          <w:sz w:val="18"/>
                          <w:szCs w:val="18"/>
                          <w:lang w:val="en-GB"/>
                        </w:rPr>
                        <w:t>People in need / targeted</w:t>
                      </w:r>
                    </w:p>
                    <w:p w14:paraId="20E0D027" w14:textId="77777777" w:rsidR="00DB53BE" w:rsidRDefault="00DB53BE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</w:pPr>
                    </w:p>
                    <w:p w14:paraId="46901775" w14:textId="1E552B51" w:rsidR="00DB53BE" w:rsidRDefault="00DB53BE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  <w:t>FUNDING</w:t>
                      </w:r>
                      <w:r w:rsidR="00E23BD8">
                        <w:rPr>
                          <w:rFonts w:ascii="Arial" w:eastAsia="MS Mincho" w:hAnsi="Arial" w:cs="Calibri"/>
                          <w:b/>
                          <w:bCs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E23BD8" w:rsidRPr="00E23BD8">
                        <w:rPr>
                          <w:rFonts w:ascii="Arial" w:eastAsia="MS Mincho" w:hAnsi="Arial" w:cs="Calibri"/>
                          <w:bCs/>
                          <w:i/>
                          <w:color w:val="595959"/>
                          <w:sz w:val="16"/>
                          <w:szCs w:val="16"/>
                          <w:lang w:val="en-GB"/>
                        </w:rPr>
                        <w:t>(source: OCHA F</w:t>
                      </w:r>
                      <w:r w:rsidR="001328C7">
                        <w:rPr>
                          <w:rFonts w:ascii="Arial" w:eastAsia="MS Mincho" w:hAnsi="Arial" w:cs="Calibri"/>
                          <w:bCs/>
                          <w:i/>
                          <w:color w:val="595959"/>
                          <w:sz w:val="16"/>
                          <w:szCs w:val="16"/>
                          <w:lang w:val="en-GB"/>
                        </w:rPr>
                        <w:t xml:space="preserve">inancial </w:t>
                      </w:r>
                      <w:r w:rsidR="00E23BD8" w:rsidRPr="00E23BD8">
                        <w:rPr>
                          <w:rFonts w:ascii="Arial" w:eastAsia="MS Mincho" w:hAnsi="Arial" w:cs="Calibri"/>
                          <w:bCs/>
                          <w:i/>
                          <w:color w:val="595959"/>
                          <w:sz w:val="16"/>
                          <w:szCs w:val="16"/>
                          <w:lang w:val="en-GB"/>
                        </w:rPr>
                        <w:t>T</w:t>
                      </w:r>
                      <w:r w:rsidR="001328C7">
                        <w:rPr>
                          <w:rFonts w:ascii="Arial" w:eastAsia="MS Mincho" w:hAnsi="Arial" w:cs="Calibri"/>
                          <w:bCs/>
                          <w:i/>
                          <w:color w:val="595959"/>
                          <w:sz w:val="16"/>
                          <w:szCs w:val="16"/>
                          <w:lang w:val="en-GB"/>
                        </w:rPr>
                        <w:t xml:space="preserve">racking </w:t>
                      </w:r>
                      <w:r w:rsidR="00E23BD8" w:rsidRPr="00E23BD8">
                        <w:rPr>
                          <w:rFonts w:ascii="Arial" w:eastAsia="MS Mincho" w:hAnsi="Arial" w:cs="Calibri"/>
                          <w:bCs/>
                          <w:i/>
                          <w:color w:val="595959"/>
                          <w:sz w:val="16"/>
                          <w:szCs w:val="16"/>
                          <w:lang w:val="en-GB"/>
                        </w:rPr>
                        <w:t>S</w:t>
                      </w:r>
                      <w:r w:rsidR="001328C7">
                        <w:rPr>
                          <w:rFonts w:ascii="Arial" w:eastAsia="MS Mincho" w:hAnsi="Arial" w:cs="Calibri"/>
                          <w:bCs/>
                          <w:i/>
                          <w:color w:val="595959"/>
                          <w:sz w:val="16"/>
                          <w:szCs w:val="16"/>
                          <w:lang w:val="en-GB"/>
                        </w:rPr>
                        <w:t>ervice</w:t>
                      </w:r>
                      <w:r w:rsidR="00E23BD8" w:rsidRPr="00E23BD8">
                        <w:rPr>
                          <w:rFonts w:ascii="Arial" w:eastAsia="MS Mincho" w:hAnsi="Arial" w:cs="Calibri"/>
                          <w:bCs/>
                          <w:i/>
                          <w:color w:val="595959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  <w:p w14:paraId="45A42E46" w14:textId="07894D91" w:rsidR="00DB53BE" w:rsidRDefault="007558DD" w:rsidP="00DB53BE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</w:pPr>
                      <w:r w:rsidRPr="007558DD">
                        <w:rPr>
                          <w:noProof/>
                          <w:color w:val="800000"/>
                          <w:lang w:val="en-GB" w:eastAsia="en-GB"/>
                        </w:rPr>
                        <w:drawing>
                          <wp:inline distT="0" distB="0" distL="0" distR="0" wp14:anchorId="3971722B" wp14:editId="004CE89E">
                            <wp:extent cx="2613660" cy="848360"/>
                            <wp:effectExtent l="0" t="0" r="15240" b="8890"/>
                            <wp:docPr id="11" name="Chart 1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D21A06" w:rsidRPr="008C7872" w:rsidSect="006B4160">
      <w:headerReference w:type="even" r:id="rId23"/>
      <w:headerReference w:type="default" r:id="rId24"/>
      <w:pgSz w:w="11906" w:h="16838"/>
      <w:pgMar w:top="405" w:right="1417" w:bottom="540" w:left="1417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3AB4B" w14:textId="77777777" w:rsidR="006710EA" w:rsidRDefault="006710EA" w:rsidP="00584F10">
      <w:pPr>
        <w:spacing w:after="0" w:line="240" w:lineRule="auto"/>
      </w:pPr>
      <w:r>
        <w:separator/>
      </w:r>
    </w:p>
  </w:endnote>
  <w:endnote w:type="continuationSeparator" w:id="0">
    <w:p w14:paraId="19D79B7B" w14:textId="77777777" w:rsidR="006710EA" w:rsidRDefault="006710EA" w:rsidP="0058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EF897" w14:textId="77777777" w:rsidR="006710EA" w:rsidRDefault="006710EA" w:rsidP="00584F10">
      <w:pPr>
        <w:spacing w:after="0" w:line="240" w:lineRule="auto"/>
      </w:pPr>
      <w:r>
        <w:separator/>
      </w:r>
    </w:p>
  </w:footnote>
  <w:footnote w:type="continuationSeparator" w:id="0">
    <w:p w14:paraId="57C1B1AA" w14:textId="77777777" w:rsidR="006710EA" w:rsidRDefault="006710EA" w:rsidP="0058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7260" w14:textId="4A9736C3" w:rsidR="006B4160" w:rsidRDefault="006B4160" w:rsidP="006B4160">
    <w:pPr>
      <w:pStyle w:val="NormalWeb"/>
      <w:tabs>
        <w:tab w:val="right" w:pos="9072"/>
      </w:tabs>
      <w:spacing w:before="0" w:beforeAutospacing="0" w:after="0" w:afterAutospacing="0"/>
      <w:jc w:val="both"/>
    </w:pPr>
    <w:r>
      <w:rPr>
        <w:rFonts w:ascii="Verdana" w:hAnsi="Verdana"/>
        <w:noProof/>
        <w:color w:val="595959"/>
        <w:sz w:val="12"/>
        <w:szCs w:val="12"/>
        <w:lang w:val="en-GB" w:eastAsia="en-GB"/>
      </w:rPr>
      <w:drawing>
        <wp:inline distT="0" distB="0" distL="0" distR="0" wp14:anchorId="7A002823" wp14:editId="7310B9F4">
          <wp:extent cx="2173119" cy="2819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697" cy="286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MS Mincho" w:hAnsi="Arial"/>
        <w:b/>
        <w:bCs/>
        <w:color w:val="800811"/>
        <w:sz w:val="52"/>
        <w:szCs w:val="52"/>
        <w:lang w:val="en-GB"/>
      </w:rPr>
      <w:t>Country</w:t>
    </w:r>
    <w:r>
      <w:rPr>
        <w:rFonts w:ascii="Arial" w:eastAsia="MS Mincho" w:hAnsi="Arial"/>
        <w:b/>
        <w:bCs/>
        <w:color w:val="800811"/>
        <w:sz w:val="52"/>
        <w:szCs w:val="52"/>
        <w:lang w:val="en-GB"/>
      </w:rPr>
      <w:tab/>
    </w:r>
    <w:r>
      <w:rPr>
        <w:rFonts w:ascii="Arial" w:eastAsia="MS Mincho" w:hAnsi="Arial"/>
        <w:color w:val="800811"/>
        <w:sz w:val="44"/>
        <w:szCs w:val="44"/>
      </w:rPr>
      <w:t xml:space="preserve">Month </w:t>
    </w:r>
    <w:r>
      <w:rPr>
        <w:rFonts w:ascii="Arial" w:eastAsia="MS Mincho" w:hAnsi="Arial"/>
        <w:color w:val="800811"/>
        <w:sz w:val="44"/>
        <w:szCs w:val="44"/>
        <w:lang w:val="en-GB"/>
      </w:rPr>
      <w:t>Year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E682" w14:textId="1DC154F3" w:rsidR="009A75A5" w:rsidRPr="006B4160" w:rsidRDefault="006B4160" w:rsidP="006B4160">
    <w:pPr>
      <w:pStyle w:val="NormalWeb"/>
      <w:tabs>
        <w:tab w:val="right" w:pos="9072"/>
      </w:tabs>
      <w:spacing w:before="0" w:beforeAutospacing="0" w:after="0" w:afterAutospacing="0"/>
      <w:jc w:val="both"/>
    </w:pPr>
    <w:r>
      <w:rPr>
        <w:rFonts w:ascii="Verdana" w:hAnsi="Verdana"/>
        <w:noProof/>
        <w:color w:val="595959"/>
        <w:sz w:val="12"/>
        <w:szCs w:val="12"/>
        <w:lang w:val="en-GB" w:eastAsia="en-GB"/>
      </w:rPr>
      <w:drawing>
        <wp:inline distT="0" distB="0" distL="0" distR="0" wp14:anchorId="1B5E88D5" wp14:editId="14B40BBA">
          <wp:extent cx="2173119" cy="2819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697" cy="286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56CA" w:rsidRPr="005A56CA">
      <w:rPr>
        <w:rFonts w:ascii="Arial" w:eastAsia="MS Mincho" w:hAnsi="Arial"/>
        <w:b/>
        <w:bCs/>
        <w:color w:val="800811"/>
        <w:sz w:val="52"/>
        <w:szCs w:val="52"/>
        <w:lang w:val="en-GB"/>
      </w:rPr>
      <w:t xml:space="preserve"> </w:t>
    </w:r>
    <w:r w:rsidR="005A56CA">
      <w:rPr>
        <w:rFonts w:ascii="Arial" w:eastAsia="MS Mincho" w:hAnsi="Arial"/>
        <w:b/>
        <w:bCs/>
        <w:color w:val="800811"/>
        <w:sz w:val="52"/>
        <w:szCs w:val="52"/>
        <w:lang w:val="en-GB"/>
      </w:rPr>
      <w:t>Country</w:t>
    </w:r>
    <w:r w:rsidR="005A56CA">
      <w:rPr>
        <w:rFonts w:ascii="Arial" w:eastAsia="MS Mincho" w:hAnsi="Arial"/>
        <w:b/>
        <w:bCs/>
        <w:color w:val="800811"/>
        <w:sz w:val="52"/>
        <w:szCs w:val="52"/>
        <w:lang w:val="en-GB"/>
      </w:rPr>
      <w:tab/>
    </w:r>
    <w:r w:rsidR="005A56CA">
      <w:rPr>
        <w:rFonts w:ascii="Arial" w:eastAsia="MS Mincho" w:hAnsi="Arial"/>
        <w:color w:val="800811"/>
        <w:sz w:val="44"/>
        <w:szCs w:val="44"/>
      </w:rPr>
      <w:t xml:space="preserve">Month </w:t>
    </w:r>
    <w:r w:rsidR="005A56CA">
      <w:rPr>
        <w:rFonts w:ascii="Arial" w:eastAsia="MS Mincho" w:hAnsi="Arial"/>
        <w:color w:val="800811"/>
        <w:sz w:val="44"/>
        <w:szCs w:val="44"/>
        <w:lang w:val="en-GB"/>
      </w:rPr>
      <w:t>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28C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73A"/>
    <w:multiLevelType w:val="hybridMultilevel"/>
    <w:tmpl w:val="CDBEA1CA"/>
    <w:lvl w:ilvl="0" w:tplc="5600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61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00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4F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6A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4C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2C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66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6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E0179"/>
    <w:multiLevelType w:val="hybridMultilevel"/>
    <w:tmpl w:val="FB7E9AE4"/>
    <w:lvl w:ilvl="0" w:tplc="3D48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C0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0A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63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0A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8D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A4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E8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EC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C811EB"/>
    <w:multiLevelType w:val="multilevel"/>
    <w:tmpl w:val="39CEEAE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" w15:restartNumberingAfterBreak="0">
    <w:nsid w:val="13054E5B"/>
    <w:multiLevelType w:val="hybridMultilevel"/>
    <w:tmpl w:val="85B01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D3C4B"/>
    <w:multiLevelType w:val="hybridMultilevel"/>
    <w:tmpl w:val="2EB0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DE4"/>
    <w:multiLevelType w:val="hybridMultilevel"/>
    <w:tmpl w:val="E5FEFA3A"/>
    <w:lvl w:ilvl="0" w:tplc="8800D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0454"/>
    <w:multiLevelType w:val="hybridMultilevel"/>
    <w:tmpl w:val="8926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6511"/>
    <w:multiLevelType w:val="multilevel"/>
    <w:tmpl w:val="EDCC40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26780665"/>
    <w:multiLevelType w:val="hybridMultilevel"/>
    <w:tmpl w:val="F1C84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EC528A"/>
    <w:multiLevelType w:val="hybridMultilevel"/>
    <w:tmpl w:val="3C32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9640F"/>
    <w:multiLevelType w:val="hybridMultilevel"/>
    <w:tmpl w:val="D60E9216"/>
    <w:lvl w:ilvl="0" w:tplc="DE9E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EC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A1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C2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4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2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02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2D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A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F07D2"/>
    <w:multiLevelType w:val="hybridMultilevel"/>
    <w:tmpl w:val="C3983CF8"/>
    <w:lvl w:ilvl="0" w:tplc="82383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651B5"/>
    <w:multiLevelType w:val="hybridMultilevel"/>
    <w:tmpl w:val="B40805D6"/>
    <w:lvl w:ilvl="0" w:tplc="5394D0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A26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C9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B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8E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45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A7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44E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81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10E56"/>
    <w:multiLevelType w:val="multilevel"/>
    <w:tmpl w:val="016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5" w15:restartNumberingAfterBreak="0">
    <w:nsid w:val="3ABE5087"/>
    <w:multiLevelType w:val="multilevel"/>
    <w:tmpl w:val="C94A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1" w:hanging="8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4" w:hanging="9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0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1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1287"/>
      </w:pPr>
      <w:rPr>
        <w:rFonts w:hint="default"/>
      </w:rPr>
    </w:lvl>
  </w:abstractNum>
  <w:abstractNum w:abstractNumId="16" w15:restartNumberingAfterBreak="0">
    <w:nsid w:val="3C885C3A"/>
    <w:multiLevelType w:val="hybridMultilevel"/>
    <w:tmpl w:val="B9CECC04"/>
    <w:lvl w:ilvl="0" w:tplc="82383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7E7E"/>
    <w:multiLevelType w:val="hybridMultilevel"/>
    <w:tmpl w:val="EF0680BC"/>
    <w:lvl w:ilvl="0" w:tplc="11AC7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AC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8C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23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E7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46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C6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C3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C7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F78A5"/>
    <w:multiLevelType w:val="hybridMultilevel"/>
    <w:tmpl w:val="2A7E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F372E"/>
    <w:multiLevelType w:val="hybridMultilevel"/>
    <w:tmpl w:val="1C8A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E202D"/>
    <w:multiLevelType w:val="hybridMultilevel"/>
    <w:tmpl w:val="A2C84C36"/>
    <w:lvl w:ilvl="0" w:tplc="8800D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B51ED"/>
    <w:multiLevelType w:val="hybridMultilevel"/>
    <w:tmpl w:val="E47E37AC"/>
    <w:lvl w:ilvl="0" w:tplc="82383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73A1E"/>
    <w:multiLevelType w:val="hybridMultilevel"/>
    <w:tmpl w:val="D78C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22C3"/>
    <w:multiLevelType w:val="hybridMultilevel"/>
    <w:tmpl w:val="03D0A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7932AF"/>
    <w:multiLevelType w:val="hybridMultilevel"/>
    <w:tmpl w:val="763E906A"/>
    <w:lvl w:ilvl="0" w:tplc="8A08D114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3"/>
  </w:num>
  <w:num w:numId="5">
    <w:abstractNumId w:val="22"/>
  </w:num>
  <w:num w:numId="6">
    <w:abstractNumId w:val="8"/>
  </w:num>
  <w:num w:numId="7">
    <w:abstractNumId w:val="20"/>
  </w:num>
  <w:num w:numId="8">
    <w:abstractNumId w:val="15"/>
  </w:num>
  <w:num w:numId="9">
    <w:abstractNumId w:val="6"/>
  </w:num>
  <w:num w:numId="10">
    <w:abstractNumId w:val="2"/>
  </w:num>
  <w:num w:numId="11">
    <w:abstractNumId w:val="24"/>
  </w:num>
  <w:num w:numId="12">
    <w:abstractNumId w:val="0"/>
  </w:num>
  <w:num w:numId="13">
    <w:abstractNumId w:val="21"/>
  </w:num>
  <w:num w:numId="14">
    <w:abstractNumId w:val="12"/>
  </w:num>
  <w:num w:numId="15">
    <w:abstractNumId w:val="13"/>
  </w:num>
  <w:num w:numId="16">
    <w:abstractNumId w:val="17"/>
  </w:num>
  <w:num w:numId="17">
    <w:abstractNumId w:val="11"/>
  </w:num>
  <w:num w:numId="18">
    <w:abstractNumId w:val="1"/>
  </w:num>
  <w:num w:numId="19">
    <w:abstractNumId w:val="16"/>
  </w:num>
  <w:num w:numId="20">
    <w:abstractNumId w:val="7"/>
  </w:num>
  <w:num w:numId="21">
    <w:abstractNumId w:val="19"/>
  </w:num>
  <w:num w:numId="22">
    <w:abstractNumId w:val="9"/>
  </w:num>
  <w:num w:numId="23">
    <w:abstractNumId w:val="18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drawingGridHorizontalSpacing w:val="91"/>
  <w:drawingGridVerticalSpacing w:val="9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43"/>
    <w:rsid w:val="00006740"/>
    <w:rsid w:val="00013D97"/>
    <w:rsid w:val="00021516"/>
    <w:rsid w:val="000274C9"/>
    <w:rsid w:val="00030530"/>
    <w:rsid w:val="00032DE5"/>
    <w:rsid w:val="00042D5C"/>
    <w:rsid w:val="00054D28"/>
    <w:rsid w:val="00055935"/>
    <w:rsid w:val="00062558"/>
    <w:rsid w:val="00071D43"/>
    <w:rsid w:val="000874E5"/>
    <w:rsid w:val="00090A37"/>
    <w:rsid w:val="000A57B0"/>
    <w:rsid w:val="000E14F4"/>
    <w:rsid w:val="00102114"/>
    <w:rsid w:val="00110270"/>
    <w:rsid w:val="001171B8"/>
    <w:rsid w:val="001312DF"/>
    <w:rsid w:val="001328C7"/>
    <w:rsid w:val="00133DE5"/>
    <w:rsid w:val="00161089"/>
    <w:rsid w:val="00161C31"/>
    <w:rsid w:val="001629FA"/>
    <w:rsid w:val="00163E2F"/>
    <w:rsid w:val="00164357"/>
    <w:rsid w:val="001767A4"/>
    <w:rsid w:val="00184947"/>
    <w:rsid w:val="00193C8E"/>
    <w:rsid w:val="001B46BB"/>
    <w:rsid w:val="001B6679"/>
    <w:rsid w:val="001C12BA"/>
    <w:rsid w:val="001E4389"/>
    <w:rsid w:val="001E4D0F"/>
    <w:rsid w:val="001F18F1"/>
    <w:rsid w:val="00203D40"/>
    <w:rsid w:val="00205143"/>
    <w:rsid w:val="00205387"/>
    <w:rsid w:val="00205602"/>
    <w:rsid w:val="002154CA"/>
    <w:rsid w:val="00217E6B"/>
    <w:rsid w:val="00241F07"/>
    <w:rsid w:val="0024259E"/>
    <w:rsid w:val="00255AE7"/>
    <w:rsid w:val="00276798"/>
    <w:rsid w:val="00276D92"/>
    <w:rsid w:val="00284CFF"/>
    <w:rsid w:val="002856C7"/>
    <w:rsid w:val="002922A0"/>
    <w:rsid w:val="00293CE3"/>
    <w:rsid w:val="002A04AE"/>
    <w:rsid w:val="002A15BE"/>
    <w:rsid w:val="002B0591"/>
    <w:rsid w:val="002B271C"/>
    <w:rsid w:val="002C153F"/>
    <w:rsid w:val="002C2EE4"/>
    <w:rsid w:val="002D56E8"/>
    <w:rsid w:val="002D5A9A"/>
    <w:rsid w:val="002E28D1"/>
    <w:rsid w:val="002E64B5"/>
    <w:rsid w:val="002E6B43"/>
    <w:rsid w:val="002E6F64"/>
    <w:rsid w:val="002F0383"/>
    <w:rsid w:val="002F3F2F"/>
    <w:rsid w:val="00310082"/>
    <w:rsid w:val="00312CA4"/>
    <w:rsid w:val="00315C0F"/>
    <w:rsid w:val="00317759"/>
    <w:rsid w:val="00320A52"/>
    <w:rsid w:val="003232A2"/>
    <w:rsid w:val="00324CC7"/>
    <w:rsid w:val="00361269"/>
    <w:rsid w:val="003738B6"/>
    <w:rsid w:val="00373B3A"/>
    <w:rsid w:val="0038050C"/>
    <w:rsid w:val="003824A0"/>
    <w:rsid w:val="00395C2F"/>
    <w:rsid w:val="003A4B8D"/>
    <w:rsid w:val="003A6965"/>
    <w:rsid w:val="003C0D47"/>
    <w:rsid w:val="003C2756"/>
    <w:rsid w:val="003C340C"/>
    <w:rsid w:val="003C36F0"/>
    <w:rsid w:val="003C582E"/>
    <w:rsid w:val="003D3B37"/>
    <w:rsid w:val="003E6C5E"/>
    <w:rsid w:val="003F1B98"/>
    <w:rsid w:val="003F4219"/>
    <w:rsid w:val="00400A3D"/>
    <w:rsid w:val="004065C7"/>
    <w:rsid w:val="004244EC"/>
    <w:rsid w:val="004424C8"/>
    <w:rsid w:val="00446AC9"/>
    <w:rsid w:val="00477BB3"/>
    <w:rsid w:val="00480518"/>
    <w:rsid w:val="00483E5C"/>
    <w:rsid w:val="00485CDA"/>
    <w:rsid w:val="004A18E3"/>
    <w:rsid w:val="004C7173"/>
    <w:rsid w:val="004C7E3E"/>
    <w:rsid w:val="004D73ED"/>
    <w:rsid w:val="004E01C7"/>
    <w:rsid w:val="004F1581"/>
    <w:rsid w:val="004F7BB5"/>
    <w:rsid w:val="0050377B"/>
    <w:rsid w:val="00510903"/>
    <w:rsid w:val="0051752C"/>
    <w:rsid w:val="00523A33"/>
    <w:rsid w:val="005260B4"/>
    <w:rsid w:val="0053049C"/>
    <w:rsid w:val="0053395D"/>
    <w:rsid w:val="00550419"/>
    <w:rsid w:val="00567F7D"/>
    <w:rsid w:val="005737CB"/>
    <w:rsid w:val="0057408E"/>
    <w:rsid w:val="00574418"/>
    <w:rsid w:val="00584F10"/>
    <w:rsid w:val="005928CE"/>
    <w:rsid w:val="005940A4"/>
    <w:rsid w:val="005A56CA"/>
    <w:rsid w:val="005B7B5E"/>
    <w:rsid w:val="005C324F"/>
    <w:rsid w:val="005C6CB8"/>
    <w:rsid w:val="005D2A9A"/>
    <w:rsid w:val="005D6DF3"/>
    <w:rsid w:val="005E1544"/>
    <w:rsid w:val="005E6B61"/>
    <w:rsid w:val="005E6FB4"/>
    <w:rsid w:val="005F0D53"/>
    <w:rsid w:val="005F57A6"/>
    <w:rsid w:val="00600F17"/>
    <w:rsid w:val="00606EE7"/>
    <w:rsid w:val="0060760D"/>
    <w:rsid w:val="006124B2"/>
    <w:rsid w:val="00614D6A"/>
    <w:rsid w:val="00637779"/>
    <w:rsid w:val="00640275"/>
    <w:rsid w:val="00643791"/>
    <w:rsid w:val="0064439B"/>
    <w:rsid w:val="0064705A"/>
    <w:rsid w:val="006666E1"/>
    <w:rsid w:val="006710EA"/>
    <w:rsid w:val="0067230A"/>
    <w:rsid w:val="00677930"/>
    <w:rsid w:val="006859B5"/>
    <w:rsid w:val="00690722"/>
    <w:rsid w:val="006B4160"/>
    <w:rsid w:val="006B6B15"/>
    <w:rsid w:val="006C0FAE"/>
    <w:rsid w:val="006C5FAB"/>
    <w:rsid w:val="006C6303"/>
    <w:rsid w:val="006D744A"/>
    <w:rsid w:val="006F258E"/>
    <w:rsid w:val="006F67D6"/>
    <w:rsid w:val="006F6CBD"/>
    <w:rsid w:val="00716660"/>
    <w:rsid w:val="007312A2"/>
    <w:rsid w:val="00733F2A"/>
    <w:rsid w:val="007458E8"/>
    <w:rsid w:val="007558DD"/>
    <w:rsid w:val="00761A2C"/>
    <w:rsid w:val="00765564"/>
    <w:rsid w:val="00770FF9"/>
    <w:rsid w:val="00773FD9"/>
    <w:rsid w:val="00780BF8"/>
    <w:rsid w:val="00780EFE"/>
    <w:rsid w:val="00790CB0"/>
    <w:rsid w:val="007D03A2"/>
    <w:rsid w:val="007D3D3D"/>
    <w:rsid w:val="00806D4E"/>
    <w:rsid w:val="00812B46"/>
    <w:rsid w:val="00813A44"/>
    <w:rsid w:val="00821E17"/>
    <w:rsid w:val="00821E60"/>
    <w:rsid w:val="00822345"/>
    <w:rsid w:val="00825528"/>
    <w:rsid w:val="008317BF"/>
    <w:rsid w:val="00832406"/>
    <w:rsid w:val="00832E7E"/>
    <w:rsid w:val="0084110A"/>
    <w:rsid w:val="008705EC"/>
    <w:rsid w:val="008769B9"/>
    <w:rsid w:val="00883E0D"/>
    <w:rsid w:val="008B14BE"/>
    <w:rsid w:val="008B27F4"/>
    <w:rsid w:val="008B2895"/>
    <w:rsid w:val="008C06F0"/>
    <w:rsid w:val="008C6C92"/>
    <w:rsid w:val="008C7872"/>
    <w:rsid w:val="008D3D2E"/>
    <w:rsid w:val="008D6EAF"/>
    <w:rsid w:val="008D6F3E"/>
    <w:rsid w:val="008E43A8"/>
    <w:rsid w:val="008E4732"/>
    <w:rsid w:val="008E48F4"/>
    <w:rsid w:val="008F2572"/>
    <w:rsid w:val="00901BA8"/>
    <w:rsid w:val="00902EE4"/>
    <w:rsid w:val="00913C21"/>
    <w:rsid w:val="00930F85"/>
    <w:rsid w:val="00937694"/>
    <w:rsid w:val="0095081B"/>
    <w:rsid w:val="00951BA9"/>
    <w:rsid w:val="00951CA1"/>
    <w:rsid w:val="0096584E"/>
    <w:rsid w:val="00975645"/>
    <w:rsid w:val="00986194"/>
    <w:rsid w:val="00987E70"/>
    <w:rsid w:val="00994656"/>
    <w:rsid w:val="009A4FE4"/>
    <w:rsid w:val="009A75A5"/>
    <w:rsid w:val="009B6AAE"/>
    <w:rsid w:val="009C0760"/>
    <w:rsid w:val="009C4BB4"/>
    <w:rsid w:val="009E7ABF"/>
    <w:rsid w:val="00A00FCF"/>
    <w:rsid w:val="00A16B69"/>
    <w:rsid w:val="00A22B22"/>
    <w:rsid w:val="00A23C02"/>
    <w:rsid w:val="00A46AC1"/>
    <w:rsid w:val="00A46C3B"/>
    <w:rsid w:val="00A53279"/>
    <w:rsid w:val="00A60668"/>
    <w:rsid w:val="00A60B2D"/>
    <w:rsid w:val="00A616DE"/>
    <w:rsid w:val="00A846D1"/>
    <w:rsid w:val="00A92B90"/>
    <w:rsid w:val="00A977A9"/>
    <w:rsid w:val="00AA4074"/>
    <w:rsid w:val="00AA682E"/>
    <w:rsid w:val="00AB2AF8"/>
    <w:rsid w:val="00AC035A"/>
    <w:rsid w:val="00AE23F4"/>
    <w:rsid w:val="00B0124F"/>
    <w:rsid w:val="00B07EBD"/>
    <w:rsid w:val="00B166BD"/>
    <w:rsid w:val="00B2499F"/>
    <w:rsid w:val="00B40B45"/>
    <w:rsid w:val="00B425DC"/>
    <w:rsid w:val="00B47014"/>
    <w:rsid w:val="00B55CBA"/>
    <w:rsid w:val="00B6140C"/>
    <w:rsid w:val="00B72373"/>
    <w:rsid w:val="00B737F0"/>
    <w:rsid w:val="00B87388"/>
    <w:rsid w:val="00B95145"/>
    <w:rsid w:val="00B95F23"/>
    <w:rsid w:val="00BA57D3"/>
    <w:rsid w:val="00BA6BB6"/>
    <w:rsid w:val="00BB0AFF"/>
    <w:rsid w:val="00BB4A12"/>
    <w:rsid w:val="00BB599E"/>
    <w:rsid w:val="00BC50CC"/>
    <w:rsid w:val="00BD6830"/>
    <w:rsid w:val="00BD6B11"/>
    <w:rsid w:val="00BD6FE2"/>
    <w:rsid w:val="00BE7BE0"/>
    <w:rsid w:val="00C23D0C"/>
    <w:rsid w:val="00C647A8"/>
    <w:rsid w:val="00C75497"/>
    <w:rsid w:val="00C803D2"/>
    <w:rsid w:val="00C81294"/>
    <w:rsid w:val="00C815A0"/>
    <w:rsid w:val="00C8637D"/>
    <w:rsid w:val="00C91470"/>
    <w:rsid w:val="00C92CF3"/>
    <w:rsid w:val="00CA13AE"/>
    <w:rsid w:val="00CB38E2"/>
    <w:rsid w:val="00CC360A"/>
    <w:rsid w:val="00CD3CC5"/>
    <w:rsid w:val="00CE5166"/>
    <w:rsid w:val="00CF7F8C"/>
    <w:rsid w:val="00D00B43"/>
    <w:rsid w:val="00D05617"/>
    <w:rsid w:val="00D1203F"/>
    <w:rsid w:val="00D14A53"/>
    <w:rsid w:val="00D16ADE"/>
    <w:rsid w:val="00D21A06"/>
    <w:rsid w:val="00D265FC"/>
    <w:rsid w:val="00D35CA6"/>
    <w:rsid w:val="00D37448"/>
    <w:rsid w:val="00D41053"/>
    <w:rsid w:val="00D463F7"/>
    <w:rsid w:val="00D53E10"/>
    <w:rsid w:val="00D650D3"/>
    <w:rsid w:val="00D7148C"/>
    <w:rsid w:val="00D73ADD"/>
    <w:rsid w:val="00D81853"/>
    <w:rsid w:val="00D92430"/>
    <w:rsid w:val="00DA2EA6"/>
    <w:rsid w:val="00DB3DBA"/>
    <w:rsid w:val="00DB53BE"/>
    <w:rsid w:val="00DC07F5"/>
    <w:rsid w:val="00DD187F"/>
    <w:rsid w:val="00DD1A95"/>
    <w:rsid w:val="00DD796A"/>
    <w:rsid w:val="00DE1A5E"/>
    <w:rsid w:val="00DE357F"/>
    <w:rsid w:val="00DF2192"/>
    <w:rsid w:val="00DF2B67"/>
    <w:rsid w:val="00DF4E95"/>
    <w:rsid w:val="00E17A2A"/>
    <w:rsid w:val="00E20F5B"/>
    <w:rsid w:val="00E23BD8"/>
    <w:rsid w:val="00E36C33"/>
    <w:rsid w:val="00E52F1D"/>
    <w:rsid w:val="00E55792"/>
    <w:rsid w:val="00E567A1"/>
    <w:rsid w:val="00E7333B"/>
    <w:rsid w:val="00E73970"/>
    <w:rsid w:val="00E80CBB"/>
    <w:rsid w:val="00E86518"/>
    <w:rsid w:val="00E93260"/>
    <w:rsid w:val="00E95676"/>
    <w:rsid w:val="00EA2E35"/>
    <w:rsid w:val="00EA37AB"/>
    <w:rsid w:val="00EB1A72"/>
    <w:rsid w:val="00EB4931"/>
    <w:rsid w:val="00EC4377"/>
    <w:rsid w:val="00ED0E37"/>
    <w:rsid w:val="00ED3EEC"/>
    <w:rsid w:val="00EE3557"/>
    <w:rsid w:val="00EF2574"/>
    <w:rsid w:val="00EF415F"/>
    <w:rsid w:val="00F157B3"/>
    <w:rsid w:val="00F25241"/>
    <w:rsid w:val="00F34977"/>
    <w:rsid w:val="00F36ABE"/>
    <w:rsid w:val="00F5045A"/>
    <w:rsid w:val="00F5158B"/>
    <w:rsid w:val="00F60F69"/>
    <w:rsid w:val="00F72406"/>
    <w:rsid w:val="00F95A0C"/>
    <w:rsid w:val="00FA189D"/>
    <w:rsid w:val="00FA6D2A"/>
    <w:rsid w:val="00FA70D1"/>
    <w:rsid w:val="00FC79F3"/>
    <w:rsid w:val="00FD6274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0B32B4"/>
  <w15:docId w15:val="{A2A37BCF-33DA-43D8-9F69-9E0DF7C6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 w:qFormat="1"/>
    <w:lsdException w:name="Medium Grid 1 Accent 6" w:uiPriority="31"/>
    <w:lsdException w:name="Medium Grid 2 Accent 6" w:uiPriority="32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57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6F0"/>
    <w:pPr>
      <w:keepNext/>
      <w:keepLines/>
      <w:spacing w:before="480" w:after="0"/>
      <w:outlineLvl w:val="0"/>
    </w:pPr>
    <w:rPr>
      <w:rFonts w:ascii="Verdana" w:hAnsi="Verdana"/>
      <w:b/>
      <w:bCs/>
      <w:color w:val="04314C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6F0"/>
    <w:pPr>
      <w:keepNext/>
      <w:keepLines/>
      <w:spacing w:before="200" w:after="0"/>
      <w:outlineLvl w:val="1"/>
    </w:pPr>
    <w:rPr>
      <w:rFonts w:ascii="Verdana" w:hAnsi="Verdana"/>
      <w:bCs/>
      <w:i/>
      <w:color w:val="04314C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06F0"/>
    <w:pPr>
      <w:outlineLvl w:val="2"/>
    </w:pPr>
    <w:rPr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C06F0"/>
    <w:p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6F0"/>
    <w:pPr>
      <w:keepNext/>
      <w:keepLines/>
      <w:spacing w:before="200" w:after="0"/>
      <w:outlineLvl w:val="4"/>
    </w:pPr>
    <w:rPr>
      <w:rFonts w:ascii="Cambria" w:hAnsi="Cambria"/>
      <w:color w:val="04314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57"/>
    <w:pPr>
      <w:keepNext/>
      <w:keepLines/>
      <w:spacing w:before="200" w:after="0"/>
      <w:outlineLvl w:val="5"/>
    </w:pPr>
    <w:rPr>
      <w:rFonts w:ascii="Cambria" w:hAnsi="Cambria"/>
      <w:i/>
      <w:iCs/>
      <w:color w:val="1B2C3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5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57"/>
    <w:pPr>
      <w:keepNext/>
      <w:keepLines/>
      <w:spacing w:before="200" w:after="0"/>
      <w:outlineLvl w:val="7"/>
    </w:pPr>
    <w:rPr>
      <w:rFonts w:ascii="Cambria" w:hAnsi="Cambria"/>
      <w:color w:val="365A7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5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06F0"/>
    <w:rPr>
      <w:rFonts w:ascii="Verdana" w:hAnsi="Verdana"/>
      <w:b/>
      <w:color w:val="04314C"/>
      <w:sz w:val="44"/>
      <w:szCs w:val="44"/>
    </w:rPr>
  </w:style>
  <w:style w:type="character" w:customStyle="1" w:styleId="TitleChar">
    <w:name w:val="Title Char"/>
    <w:link w:val="Titl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C06F0"/>
    <w:rPr>
      <w:rFonts w:ascii="Verdana" w:eastAsia="Times New Roman" w:hAnsi="Verdana" w:cs="Times New Roman"/>
      <w:bCs/>
      <w:i/>
      <w:color w:val="04314C"/>
      <w:sz w:val="24"/>
      <w:szCs w:val="26"/>
    </w:rPr>
  </w:style>
  <w:style w:type="table" w:styleId="TableGrid">
    <w:name w:val="Table Grid"/>
    <w:basedOn w:val="TableNormal"/>
    <w:uiPriority w:val="59"/>
    <w:rsid w:val="00D1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57D3"/>
    <w:rPr>
      <w:color w:val="994345"/>
      <w:u w:val="single"/>
    </w:rPr>
  </w:style>
  <w:style w:type="character" w:customStyle="1" w:styleId="Heading3Char">
    <w:name w:val="Heading 3 Char"/>
    <w:link w:val="Heading3"/>
    <w:uiPriority w:val="9"/>
    <w:rsid w:val="008C06F0"/>
    <w:rPr>
      <w:rFonts w:ascii="Verdana" w:eastAsia="Times New Roman" w:hAnsi="Verdana" w:cs="Times New Roman"/>
      <w:b/>
      <w:bCs/>
      <w:i/>
      <w:color w:val="04314C"/>
    </w:rPr>
  </w:style>
  <w:style w:type="paragraph" w:styleId="Header">
    <w:name w:val="header"/>
    <w:basedOn w:val="Normal"/>
    <w:link w:val="Head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10"/>
  </w:style>
  <w:style w:type="paragraph" w:styleId="Footer">
    <w:name w:val="footer"/>
    <w:basedOn w:val="Normal"/>
    <w:link w:val="Foot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10"/>
  </w:style>
  <w:style w:type="paragraph" w:styleId="Caption">
    <w:name w:val="caption"/>
    <w:basedOn w:val="Normal"/>
    <w:next w:val="Normal"/>
    <w:uiPriority w:val="35"/>
    <w:unhideWhenUsed/>
    <w:qFormat/>
    <w:rsid w:val="008C06F0"/>
    <w:pPr>
      <w:spacing w:line="240" w:lineRule="auto"/>
    </w:pPr>
    <w:rPr>
      <w:b/>
      <w:bCs/>
      <w:color w:val="04314C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E355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C06F0"/>
    <w:rPr>
      <w:rFonts w:ascii="Verdana" w:eastAsia="Times New Roman" w:hAnsi="Verdana" w:cs="Times New Roman"/>
      <w:b/>
      <w:bCs/>
      <w:color w:val="04314C"/>
      <w:sz w:val="24"/>
      <w:szCs w:val="28"/>
    </w:rPr>
  </w:style>
  <w:style w:type="character" w:customStyle="1" w:styleId="Heading4Char">
    <w:name w:val="Heading 4 Char"/>
    <w:link w:val="Heading4"/>
    <w:uiPriority w:val="9"/>
    <w:rsid w:val="008C06F0"/>
    <w:rPr>
      <w:rFonts w:ascii="Verdana" w:eastAsia="Times New Roman" w:hAnsi="Verdana" w:cs="Times New Roman"/>
      <w:bCs/>
      <w:i/>
      <w:color w:val="04314C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8C06F0"/>
    <w:rPr>
      <w:rFonts w:ascii="Cambria" w:eastAsia="Times New Roman" w:hAnsi="Cambria" w:cs="Times New Roman"/>
      <w:color w:val="04314C"/>
    </w:rPr>
  </w:style>
  <w:style w:type="character" w:customStyle="1" w:styleId="Heading6Char">
    <w:name w:val="Heading 6 Char"/>
    <w:link w:val="Heading6"/>
    <w:uiPriority w:val="9"/>
    <w:semiHidden/>
    <w:rsid w:val="00EE3557"/>
    <w:rPr>
      <w:rFonts w:ascii="Cambria" w:eastAsia="Times New Roman" w:hAnsi="Cambria" w:cs="Times New Roman"/>
      <w:i/>
      <w:iCs/>
      <w:color w:val="1B2C37"/>
    </w:rPr>
  </w:style>
  <w:style w:type="character" w:customStyle="1" w:styleId="Heading7Char">
    <w:name w:val="Heading 7 Char"/>
    <w:link w:val="Heading7"/>
    <w:uiPriority w:val="9"/>
    <w:semiHidden/>
    <w:rsid w:val="00EE355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E3557"/>
    <w:rPr>
      <w:rFonts w:ascii="Cambria" w:eastAsia="Times New Roman" w:hAnsi="Cambria" w:cs="Times New Roman"/>
      <w:color w:val="365A7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E35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F0"/>
    <w:pPr>
      <w:numPr>
        <w:ilvl w:val="1"/>
      </w:numPr>
    </w:pPr>
    <w:rPr>
      <w:rFonts w:ascii="Verdana" w:hAnsi="Verdana"/>
      <w:i/>
      <w:iCs/>
      <w:color w:val="04314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8C06F0"/>
    <w:rPr>
      <w:rFonts w:ascii="Verdana" w:eastAsia="Times New Roman" w:hAnsi="Verdana" w:cs="Times New Roman"/>
      <w:i/>
      <w:iCs/>
      <w:color w:val="04314C"/>
      <w:spacing w:val="15"/>
      <w:sz w:val="24"/>
      <w:szCs w:val="24"/>
    </w:rPr>
  </w:style>
  <w:style w:type="character" w:styleId="Strong">
    <w:name w:val="Strong"/>
    <w:uiPriority w:val="22"/>
    <w:qFormat/>
    <w:rsid w:val="00EE3557"/>
    <w:rPr>
      <w:b/>
      <w:bCs/>
    </w:rPr>
  </w:style>
  <w:style w:type="character" w:styleId="Emphasis">
    <w:name w:val="Emphasis"/>
    <w:uiPriority w:val="20"/>
    <w:qFormat/>
    <w:rsid w:val="00EE3557"/>
    <w:rPr>
      <w:i/>
      <w:iCs/>
    </w:rPr>
  </w:style>
  <w:style w:type="paragraph" w:styleId="NoSpacing">
    <w:name w:val="No Spacing"/>
    <w:uiPriority w:val="1"/>
    <w:qFormat/>
    <w:rsid w:val="00EE3557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E355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355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EE3557"/>
    <w:pPr>
      <w:pBdr>
        <w:bottom w:val="single" w:sz="4" w:space="4" w:color="365A70"/>
      </w:pBdr>
      <w:spacing w:before="200" w:after="280"/>
      <w:ind w:left="936" w:right="936"/>
    </w:pPr>
    <w:rPr>
      <w:b/>
      <w:bCs/>
      <w:i/>
      <w:iCs/>
      <w:color w:val="365A70"/>
    </w:rPr>
  </w:style>
  <w:style w:type="character" w:customStyle="1" w:styleId="IntenseQuoteChar">
    <w:name w:val="Intense Quote Char"/>
    <w:link w:val="IntenseQuote"/>
    <w:uiPriority w:val="30"/>
    <w:rsid w:val="00EE3557"/>
    <w:rPr>
      <w:b/>
      <w:bCs/>
      <w:i/>
      <w:iCs/>
      <w:color w:val="365A70"/>
    </w:rPr>
  </w:style>
  <w:style w:type="character" w:styleId="SubtleEmphasis">
    <w:name w:val="Subtle Emphasis"/>
    <w:uiPriority w:val="19"/>
    <w:rsid w:val="001767A4"/>
    <w:rPr>
      <w:rFonts w:ascii="Verdana" w:hAnsi="Verdana"/>
    </w:rPr>
  </w:style>
  <w:style w:type="character" w:styleId="IntenseEmphasis">
    <w:name w:val="Intense Emphasis"/>
    <w:uiPriority w:val="21"/>
    <w:qFormat/>
    <w:rsid w:val="008C06F0"/>
    <w:rPr>
      <w:b/>
      <w:bCs/>
      <w:i/>
      <w:iCs/>
      <w:color w:val="04314C"/>
    </w:rPr>
  </w:style>
  <w:style w:type="character" w:styleId="SubtleReference">
    <w:name w:val="Subtle Reference"/>
    <w:uiPriority w:val="31"/>
    <w:rsid w:val="00EE3557"/>
    <w:rPr>
      <w:smallCaps/>
      <w:color w:val="FFC133"/>
      <w:u w:val="single"/>
    </w:rPr>
  </w:style>
  <w:style w:type="character" w:styleId="IntenseReference">
    <w:name w:val="Intense Reference"/>
    <w:uiPriority w:val="32"/>
    <w:rsid w:val="00EE3557"/>
    <w:rPr>
      <w:b/>
      <w:bCs/>
      <w:smallCaps/>
      <w:color w:val="FFC133"/>
      <w:spacing w:val="5"/>
      <w:u w:val="single"/>
    </w:rPr>
  </w:style>
  <w:style w:type="character" w:styleId="BookTitle">
    <w:name w:val="Book Title"/>
    <w:uiPriority w:val="33"/>
    <w:qFormat/>
    <w:rsid w:val="00EE35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557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7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567A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67A1"/>
    <w:rPr>
      <w:vertAlign w:val="superscript"/>
    </w:rPr>
  </w:style>
  <w:style w:type="table" w:styleId="LightList-Accent1">
    <w:name w:val="Light List Accent 1"/>
    <w:basedOn w:val="TableNormal"/>
    <w:uiPriority w:val="61"/>
    <w:rsid w:val="0096584E"/>
    <w:tblPr>
      <w:tblStyleRowBandSize w:val="1"/>
      <w:tblStyleColBandSize w:val="1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</w:style>
  <w:style w:type="table" w:styleId="LightList-Accent3">
    <w:name w:val="Light List Accent 3"/>
    <w:basedOn w:val="TableNormal"/>
    <w:uiPriority w:val="61"/>
    <w:rsid w:val="0096584E"/>
    <w:tblPr>
      <w:tblStyleRowBandSize w:val="1"/>
      <w:tblStyleColBandSize w:val="1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</w:style>
  <w:style w:type="table" w:styleId="LightGrid-Accent3">
    <w:name w:val="Light Grid Accent 3"/>
    <w:basedOn w:val="TableNormal"/>
    <w:uiPriority w:val="62"/>
    <w:rsid w:val="005F57A6"/>
    <w:tblPr>
      <w:tblStyleRowBandSize w:val="1"/>
      <w:tblStyleColBandSize w:val="1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  <w:insideH w:val="single" w:sz="8" w:space="0" w:color="994345"/>
        <w:insideV w:val="single" w:sz="8" w:space="0" w:color="994345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1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  <w:shd w:val="clear" w:color="auto" w:fill="E9CDCD"/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  <w:shd w:val="clear" w:color="auto" w:fill="E9CDCD"/>
      </w:tcPr>
    </w:tblStylePr>
    <w:tblStylePr w:type="band2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</w:tcPr>
    </w:tblStylePr>
  </w:style>
  <w:style w:type="table" w:styleId="MediumShading1-Accent3">
    <w:name w:val="Medium Shading 1 Accent 3"/>
    <w:basedOn w:val="TableNormal"/>
    <w:uiPriority w:val="63"/>
    <w:rsid w:val="005F57A6"/>
    <w:tblPr>
      <w:tblStyleRowBandSize w:val="1"/>
      <w:tblStyleColBandSize w:val="1"/>
      <w:tblBorders>
        <w:top w:val="single" w:sz="8" w:space="0" w:color="BC6769"/>
        <w:left w:val="single" w:sz="8" w:space="0" w:color="BC6769"/>
        <w:bottom w:val="single" w:sz="8" w:space="0" w:color="BC6769"/>
        <w:right w:val="single" w:sz="8" w:space="0" w:color="BC6769"/>
        <w:insideH w:val="single" w:sz="8" w:space="0" w:color="BC676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06EE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06EE7"/>
    <w:rPr>
      <w:color w:val="284353"/>
    </w:rPr>
    <w:tblPr>
      <w:tblStyleRowBandSize w:val="1"/>
      <w:tblStyleColBandSize w:val="1"/>
      <w:tblBorders>
        <w:top w:val="single" w:sz="8" w:space="0" w:color="365A70"/>
        <w:bottom w:val="single" w:sz="8" w:space="0" w:color="365A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</w:style>
  <w:style w:type="table" w:styleId="LightGrid-Accent2">
    <w:name w:val="Light Grid Accent 2"/>
    <w:basedOn w:val="TableNormal"/>
    <w:uiPriority w:val="62"/>
    <w:rsid w:val="00606EE7"/>
    <w:tblPr>
      <w:tblStyleRowBandSize w:val="1"/>
      <w:tblStyleColBandSize w:val="1"/>
      <w:tblBorders>
        <w:top w:val="single" w:sz="8" w:space="0" w:color="FFC133"/>
        <w:left w:val="single" w:sz="8" w:space="0" w:color="FFC133"/>
        <w:bottom w:val="single" w:sz="8" w:space="0" w:color="FFC133"/>
        <w:right w:val="single" w:sz="8" w:space="0" w:color="FFC133"/>
        <w:insideH w:val="single" w:sz="8" w:space="0" w:color="FFC133"/>
        <w:insideV w:val="single" w:sz="8" w:space="0" w:color="FFC133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1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FFC133"/>
          <w:left w:val="single" w:sz="8" w:space="0" w:color="FFC133"/>
          <w:bottom w:val="single" w:sz="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</w:tcPr>
    </w:tblStylePr>
    <w:tblStylePr w:type="band1Vert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  <w:shd w:val="clear" w:color="auto" w:fill="FFEFCC"/>
      </w:tcPr>
    </w:tblStylePr>
    <w:tblStylePr w:type="band1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  <w:shd w:val="clear" w:color="auto" w:fill="FFEFCC"/>
      </w:tcPr>
    </w:tblStylePr>
    <w:tblStylePr w:type="band2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</w:tcPr>
    </w:tblStylePr>
  </w:style>
  <w:style w:type="table" w:styleId="LightGrid-Accent1">
    <w:name w:val="Light Grid Accent 1"/>
    <w:basedOn w:val="TableNormal"/>
    <w:uiPriority w:val="62"/>
    <w:rsid w:val="00606EE7"/>
    <w:tblPr>
      <w:tblStyleRowBandSize w:val="1"/>
      <w:tblStyleColBandSize w:val="1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  <w:insideH w:val="single" w:sz="8" w:space="0" w:color="365A70"/>
        <w:insideV w:val="single" w:sz="8" w:space="0" w:color="365A70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1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  <w:shd w:val="clear" w:color="auto" w:fill="C5D8E3"/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  <w:shd w:val="clear" w:color="auto" w:fill="C5D8E3"/>
      </w:tcPr>
    </w:tblStylePr>
    <w:tblStylePr w:type="band2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</w:tcPr>
    </w:tblStylePr>
  </w:style>
  <w:style w:type="table" w:styleId="MediumShading1-Accent2">
    <w:name w:val="Medium Shading 1 Accent 2"/>
    <w:basedOn w:val="TableNormal"/>
    <w:uiPriority w:val="63"/>
    <w:rsid w:val="00606EE7"/>
    <w:tblPr>
      <w:tblStyleRowBandSize w:val="1"/>
      <w:tblStyleColBandSize w:val="1"/>
      <w:tblBorders>
        <w:top w:val="single" w:sz="8" w:space="0" w:color="FFD066"/>
        <w:left w:val="single" w:sz="8" w:space="0" w:color="FFD066"/>
        <w:bottom w:val="single" w:sz="8" w:space="0" w:color="FFD066"/>
        <w:right w:val="single" w:sz="8" w:space="0" w:color="FFD066"/>
        <w:insideH w:val="single" w:sz="8" w:space="0" w:color="FFD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  <w:shd w:val="clear" w:color="auto" w:fill="FFC1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6EE7"/>
    <w:tblPr>
      <w:tblStyleRowBandSize w:val="1"/>
      <w:tblStyleColBandSize w:val="1"/>
      <w:tblBorders>
        <w:top w:val="single" w:sz="8" w:space="0" w:color="5288AA"/>
        <w:left w:val="single" w:sz="8" w:space="0" w:color="5288AA"/>
        <w:bottom w:val="single" w:sz="8" w:space="0" w:color="5288AA"/>
        <w:right w:val="single" w:sz="8" w:space="0" w:color="5288AA"/>
        <w:insideH w:val="single" w:sz="8" w:space="0" w:color="5288A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21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8D6F3E"/>
    <w:rPr>
      <w:sz w:val="22"/>
      <w:szCs w:val="22"/>
      <w:lang w:val="en-GB"/>
    </w:rPr>
  </w:style>
  <w:style w:type="character" w:customStyle="1" w:styleId="ms-rtethemeforecolor-2-11">
    <w:name w:val="ms-rtethemeforecolor-2-11"/>
    <w:basedOn w:val="DefaultParagraphFont"/>
    <w:rsid w:val="008D6F3E"/>
    <w:rPr>
      <w:color w:val="7F7F7F"/>
    </w:rPr>
  </w:style>
  <w:style w:type="character" w:styleId="FollowedHyperlink">
    <w:name w:val="FollowedHyperlink"/>
    <w:basedOn w:val="DefaultParagraphFont"/>
    <w:uiPriority w:val="99"/>
    <w:semiHidden/>
    <w:unhideWhenUsed/>
    <w:rsid w:val="00EC43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F2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F2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4127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833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072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function.country@sheltercluster.org" TargetMode="External"/><Relationship Id="rId18" Type="http://schemas.openxmlformats.org/officeDocument/2006/relationships/hyperlink" Target="mailto:function.country@sheltercluster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unction.country@sheltercluster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unction.country@sheltercluster.org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unction.country@sheltercluster.org" TargetMode="External"/><Relationship Id="rId20" Type="http://schemas.openxmlformats.org/officeDocument/2006/relationships/hyperlink" Target="mailto:function.country@sheltercluste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unction.country@sheltercluster.or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mailto:function.country@sheltercluster.or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0.xml"/><Relationship Id="rId14" Type="http://schemas.openxmlformats.org/officeDocument/2006/relationships/hyperlink" Target="mailto:function.country@sheltercluster.org" TargetMode="External"/><Relationship Id="rId22" Type="http://schemas.openxmlformats.org/officeDocument/2006/relationships/hyperlink" Target="mailto:function.country@shelterclus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Cluster%20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Achievement YTD</c:v>
                </c:pt>
              </c:strCache>
            </c:strRef>
          </c:tx>
          <c:spPr>
            <a:solidFill>
              <a:srgbClr val="7F141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2862C65-6B10-4E2E-9DF9-EEF4B5C7EC69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EBFF6A5-6656-4FCA-B4C7-AFD81CDA15A0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DB1B260-2496-4990-B365-75E8E53DD75B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numFmt formatCode="#,##0_);\(#,##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E5D0D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Total (110,000)</c:v>
                </c:pt>
                <c:pt idx="1">
                  <c:v>NFI (100,000)</c:v>
                </c:pt>
                <c:pt idx="2">
                  <c:v>Shelter (50,000)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90000</c:v>
                </c:pt>
                <c:pt idx="1">
                  <c:v>80000</c:v>
                </c:pt>
                <c:pt idx="2">
                  <c:v>30000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Sheet1!$F$2:$F$4</c15:f>
                <c15:dlblRangeCache>
                  <c:ptCount val="3"/>
                  <c:pt idx="0">
                    <c:v>82%</c:v>
                  </c:pt>
                  <c:pt idx="1">
                    <c:v>80%</c:v>
                  </c:pt>
                  <c:pt idx="2">
                    <c:v>60%</c:v>
                  </c:pt>
                </c15:dlblRangeCache>
              </c15:datalabelsRange>
            </c:ext>
          </c:extLst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B2727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Total (110,000)</c:v>
                </c:pt>
                <c:pt idx="1">
                  <c:v>NFI (100,000)</c:v>
                </c:pt>
                <c:pt idx="2">
                  <c:v>Shelter (50,000)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CCA1A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Total (110,000)</c:v>
                </c:pt>
                <c:pt idx="1">
                  <c:v>NFI (100,000)</c:v>
                </c:pt>
                <c:pt idx="2">
                  <c:v>Shelter (50,000)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Sheet1!$C$1</c:f>
              <c:strCache>
                <c:ptCount val="1"/>
                <c:pt idx="0">
                  <c:v>Gap</c:v>
                </c:pt>
              </c:strCache>
            </c:strRef>
          </c:tx>
          <c:spPr>
            <a:solidFill>
              <a:srgbClr val="E5D0D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B432B4C-6CFD-47AE-ACC1-5B98EE155FC7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6379D95-C861-4AC3-A4C8-CCDCD5014C70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98AC7E9-60EC-4AFE-997A-0B1F4D70D788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7F1416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Total (110,000)</c:v>
                </c:pt>
                <c:pt idx="1">
                  <c:v>NFI (100,000)</c:v>
                </c:pt>
                <c:pt idx="2">
                  <c:v>Shelter (50,000)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20000</c:v>
                </c:pt>
                <c:pt idx="1">
                  <c:v>20000</c:v>
                </c:pt>
                <c:pt idx="2">
                  <c:v>20000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Sheet1!$E$2:$E$4</c15:f>
                <c15:dlblRangeCache>
                  <c:ptCount val="3"/>
                  <c:pt idx="0">
                    <c:v>18%</c:v>
                  </c:pt>
                  <c:pt idx="1">
                    <c:v>20%</c:v>
                  </c:pt>
                  <c:pt idx="2">
                    <c:v>40%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496761560"/>
        <c:axId val="496765088"/>
      </c:barChart>
      <c:catAx>
        <c:axId val="496761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765088"/>
        <c:crosses val="autoZero"/>
        <c:auto val="1"/>
        <c:lblAlgn val="ctr"/>
        <c:lblOffset val="100"/>
        <c:noMultiLvlLbl val="0"/>
      </c:catAx>
      <c:valAx>
        <c:axId val="496765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761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Achievement YTD</c:v>
                </c:pt>
              </c:strCache>
            </c:strRef>
          </c:tx>
          <c:spPr>
            <a:solidFill>
              <a:srgbClr val="7F141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569683A-0A17-42F6-9BCC-EC53C8A09E7B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689DE4C-37A5-4775-AB7F-77F70350919C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numFmt formatCode="#,##0_);\(#,##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E5D0D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NFI (100,000)</c:v>
                </c:pt>
                <c:pt idx="1">
                  <c:v>Shelter (50,000)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80000</c:v>
                </c:pt>
                <c:pt idx="1">
                  <c:v>30000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Sheet1!$F$2:$F$3</c15:f>
                <c15:dlblRangeCache>
                  <c:ptCount val="2"/>
                  <c:pt idx="0">
                    <c:v>80%</c:v>
                  </c:pt>
                  <c:pt idx="1">
                    <c:v>60%</c:v>
                  </c:pt>
                </c15:dlblRangeCache>
              </c15:datalabelsRange>
            </c:ext>
          </c:extLst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B2727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NFI (100,000)</c:v>
                </c:pt>
                <c:pt idx="1">
                  <c:v>Shelter (50,000)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CCA1A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NFI (100,000)</c:v>
                </c:pt>
                <c:pt idx="1">
                  <c:v>Shelter (50,000)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Sheet1!$C$1</c:f>
              <c:strCache>
                <c:ptCount val="1"/>
                <c:pt idx="0">
                  <c:v>Gap</c:v>
                </c:pt>
              </c:strCache>
            </c:strRef>
          </c:tx>
          <c:spPr>
            <a:solidFill>
              <a:srgbClr val="E5D0D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221463C-41E0-44E2-848B-BF0C926ABAB2}" type="CELLRANGE">
                      <a:rPr lang="en-US" b="1">
                        <a:solidFill>
                          <a:srgbClr val="7F1416"/>
                        </a:solidFill>
                      </a:rPr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739C674-3290-4B62-850D-247B7E181A97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7F1416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NFI (100,000)</c:v>
                </c:pt>
                <c:pt idx="1">
                  <c:v>Shelter (50,000)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20000</c:v>
                </c:pt>
                <c:pt idx="1">
                  <c:v>20000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Sheet1!$E$2:$E$3</c15:f>
                <c15:dlblRangeCache>
                  <c:ptCount val="2"/>
                  <c:pt idx="0">
                    <c:v>20%</c:v>
                  </c:pt>
                  <c:pt idx="1">
                    <c:v>40%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586861632"/>
        <c:axId val="521422344"/>
      </c:barChart>
      <c:catAx>
        <c:axId val="586861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422344"/>
        <c:crosses val="autoZero"/>
        <c:auto val="1"/>
        <c:lblAlgn val="ctr"/>
        <c:lblOffset val="100"/>
        <c:noMultiLvlLbl val="0"/>
      </c:catAx>
      <c:valAx>
        <c:axId val="521422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86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77574036122193E-2"/>
          <c:y val="6.3936300627092282E-2"/>
          <c:w val="0.38985564304461945"/>
          <c:h val="0.70077357324136136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 or amount</c:v>
                </c:pt>
              </c:strCache>
            </c:strRef>
          </c:tx>
          <c:dPt>
            <c:idx val="0"/>
            <c:bubble3D val="0"/>
            <c:spPr>
              <a:solidFill>
                <a:srgbClr val="7F141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E5D0D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692B48B6-7396-4D71-86F4-B3A7DC3A71C3}" type="PERCENTAGE">
                      <a:rPr lang="en-US">
                        <a:solidFill>
                          <a:srgbClr val="E5D0D0"/>
                        </a:solidFill>
                      </a:rPr>
                      <a:pPr/>
                      <a:t>[PERCENTAGE]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7F141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18CD035-6EB0-46E2-B0CD-C40C061A8AAE}" type="PERCENTAGE">
                      <a:rPr lang="en-US">
                        <a:solidFill>
                          <a:srgbClr val="7F1416"/>
                        </a:solidFill>
                      </a:rPr>
                      <a:pPr>
                        <a:defRPr>
                          <a:solidFill>
                            <a:srgbClr val="7F1416"/>
                          </a:solidFill>
                        </a:defRPr>
                      </a:pPr>
                      <a:t>[PERCENTAGE]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7F141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Funded</c:v>
                </c:pt>
                <c:pt idx="1">
                  <c:v>Gap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8771797360946321E-2"/>
          <c:y val="0.73717997076712716"/>
          <c:w val="0.5664665204520668"/>
          <c:h val="0.252621528596350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0.56851</cdr:x>
      <cdr:y>0.08084</cdr:y>
    </cdr:from>
    <cdr:to>
      <cdr:x>0.97085</cdr:x>
      <cdr:y>0.8982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68580"/>
          <a:ext cx="1051560" cy="693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900">
              <a:solidFill>
                <a:schemeClr val="bg2">
                  <a:lumMod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Total funding required:</a:t>
          </a:r>
        </a:p>
        <a:p xmlns:a="http://schemas.openxmlformats.org/drawingml/2006/main">
          <a:r>
            <a:rPr lang="en-GB" sz="2000">
              <a:solidFill>
                <a:srgbClr val="7F1416"/>
              </a:solidFill>
              <a:latin typeface="Arial" panose="020B0604020202020204" pitchFamily="34" charset="0"/>
              <a:cs typeface="Arial" panose="020B0604020202020204" pitchFamily="34" charset="0"/>
            </a:rPr>
            <a:t>100 M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BA64-0BC2-4E74-B40F-1C239E5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Cluster template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Shelter Cluster</Company>
  <LinksUpToDate>false</LinksUpToDate>
  <CharactersWithSpaces>5</CharactersWithSpaces>
  <SharedDoc>false</SharedDoc>
  <HLinks>
    <vt:vector size="78" baseType="variant">
      <vt:variant>
        <vt:i4>393284</vt:i4>
      </vt:variant>
      <vt:variant>
        <vt:i4>36</vt:i4>
      </vt:variant>
      <vt:variant>
        <vt:i4>0</vt:i4>
      </vt:variant>
      <vt:variant>
        <vt:i4>5</vt:i4>
      </vt:variant>
      <vt:variant>
        <vt:lpwstr>http://www.sheltercluster.org/sites/default/files/docs/draft_pdm_report_final_v2_3-k1_pages.pdf</vt:lpwstr>
      </vt:variant>
      <vt:variant>
        <vt:lpwstr/>
      </vt:variant>
      <vt:variant>
        <vt:i4>5046366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https://docs.google.com/forms/d/1Hd0L6u3iD9dEdiUH5nMlW2KgXLizWkjKajaM12wGtbY/viewform</vt:lpwstr>
      </vt:variant>
      <vt:variant>
        <vt:lpwstr/>
      </vt:variant>
      <vt:variant>
        <vt:i4>5898308</vt:i4>
      </vt:variant>
      <vt:variant>
        <vt:i4>30</vt:i4>
      </vt:variant>
      <vt:variant>
        <vt:i4>0</vt:i4>
      </vt:variant>
      <vt:variant>
        <vt:i4>5</vt:i4>
      </vt:variant>
      <vt:variant>
        <vt:lpwstr>https://4f2xz.enketo.org/webform</vt:lpwstr>
      </vt:variant>
      <vt:variant>
        <vt:lpwstr/>
      </vt:variant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http://www.sheltercluster.org/library/maps-3</vt:lpwstr>
      </vt:variant>
      <vt:variant>
        <vt:lpwstr/>
      </vt:variant>
      <vt:variant>
        <vt:i4>852048</vt:i4>
      </vt:variant>
      <vt:variant>
        <vt:i4>24</vt:i4>
      </vt:variant>
      <vt:variant>
        <vt:i4>0</vt:i4>
      </vt:variant>
      <vt:variant>
        <vt:i4>5</vt:i4>
      </vt:variant>
      <vt:variant>
        <vt:lpwstr>http://www.sheltercluster.org/sites/default/files/docs/2015-02-26_cash_mtg.pdf</vt:lpwstr>
      </vt:variant>
      <vt:variant>
        <vt:lpwstr/>
      </vt:variant>
      <vt:variant>
        <vt:i4>393284</vt:i4>
      </vt:variant>
      <vt:variant>
        <vt:i4>21</vt:i4>
      </vt:variant>
      <vt:variant>
        <vt:i4>0</vt:i4>
      </vt:variant>
      <vt:variant>
        <vt:i4>5</vt:i4>
      </vt:variant>
      <vt:variant>
        <vt:lpwstr>http://www.sheltercluster.org/sites/default/files/docs/draft_pdm_report_final_v2_3-k1_pages.pdf</vt:lpwstr>
      </vt:variant>
      <vt:variant>
        <vt:lpwstr/>
      </vt:variant>
      <vt:variant>
        <vt:i4>3473464</vt:i4>
      </vt:variant>
      <vt:variant>
        <vt:i4>18</vt:i4>
      </vt:variant>
      <vt:variant>
        <vt:i4>0</vt:i4>
      </vt:variant>
      <vt:variant>
        <vt:i4>5</vt:i4>
      </vt:variant>
      <vt:variant>
        <vt:lpwstr>http://www.humanitarianresponse.info/en/operations/ukraine/document/2015-ukraine-humanitarian-response-plan</vt:lpwstr>
      </vt:variant>
      <vt:variant>
        <vt:lpwstr/>
      </vt:variant>
      <vt:variant>
        <vt:i4>720974</vt:i4>
      </vt:variant>
      <vt:variant>
        <vt:i4>15</vt:i4>
      </vt:variant>
      <vt:variant>
        <vt:i4>0</vt:i4>
      </vt:variant>
      <vt:variant>
        <vt:i4>5</vt:i4>
      </vt:variant>
      <vt:variant>
        <vt:lpwstr>http://www.sheltercluster.org/sites/default/files/docs/22092014_shelter_nfi_sector_strategy.pdf</vt:lpwstr>
      </vt:variant>
      <vt:variant>
        <vt:lpwstr/>
      </vt:variant>
      <vt:variant>
        <vt:i4>1835065</vt:i4>
      </vt:variant>
      <vt:variant>
        <vt:i4>12</vt:i4>
      </vt:variant>
      <vt:variant>
        <vt:i4>0</vt:i4>
      </vt:variant>
      <vt:variant>
        <vt:i4>5</vt:i4>
      </vt:variant>
      <vt:variant>
        <vt:lpwstr>mailto:carmina@unhcr.org</vt:lpwstr>
      </vt:variant>
      <vt:variant>
        <vt:lpwstr/>
      </vt:variant>
      <vt:variant>
        <vt:i4>7864400</vt:i4>
      </vt:variant>
      <vt:variant>
        <vt:i4>9</vt:i4>
      </vt:variant>
      <vt:variant>
        <vt:i4>0</vt:i4>
      </vt:variant>
      <vt:variant>
        <vt:i4>5</vt:i4>
      </vt:variant>
      <vt:variant>
        <vt:lpwstr>mailto:mazurenk@unhcr.org</vt:lpwstr>
      </vt:variant>
      <vt:variant>
        <vt:lpwstr/>
      </vt:variant>
      <vt:variant>
        <vt:i4>6488134</vt:i4>
      </vt:variant>
      <vt:variant>
        <vt:i4>6</vt:i4>
      </vt:variant>
      <vt:variant>
        <vt:i4>0</vt:i4>
      </vt:variant>
      <vt:variant>
        <vt:i4>5</vt:i4>
      </vt:variant>
      <vt:variant>
        <vt:lpwstr>mailto:chantefo@unhcr.org</vt:lpwstr>
      </vt:variant>
      <vt:variant>
        <vt:lpwstr/>
      </vt:variant>
      <vt:variant>
        <vt:i4>6750252</vt:i4>
      </vt:variant>
      <vt:variant>
        <vt:i4>3</vt:i4>
      </vt:variant>
      <vt:variant>
        <vt:i4>0</vt:i4>
      </vt:variant>
      <vt:variant>
        <vt:i4>5</vt:i4>
      </vt:variant>
      <vt:variant>
        <vt:lpwstr>http://www.clovekvtisni.cz/</vt:lpwstr>
      </vt:variant>
      <vt:variant>
        <vt:lpwstr/>
      </vt:variant>
      <vt:variant>
        <vt:i4>7864434</vt:i4>
      </vt:variant>
      <vt:variant>
        <vt:i4>0</vt:i4>
      </vt:variant>
      <vt:variant>
        <vt:i4>0</vt:i4>
      </vt:variant>
      <vt:variant>
        <vt:i4>5</vt:i4>
      </vt:variant>
      <vt:variant>
        <vt:lpwstr>http://unhcr.org.ua/en/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Bo Hurkmans</cp:lastModifiedBy>
  <cp:revision>3</cp:revision>
  <cp:lastPrinted>2017-01-27T13:48:00Z</cp:lastPrinted>
  <dcterms:created xsi:type="dcterms:W3CDTF">2017-01-27T13:46:00Z</dcterms:created>
  <dcterms:modified xsi:type="dcterms:W3CDTF">2017-01-27T13:49:00Z</dcterms:modified>
</cp:coreProperties>
</file>