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EA" w:rsidRDefault="007050EA" w:rsidP="007050EA">
      <w:pPr>
        <w:spacing w:after="0" w:line="240" w:lineRule="auto"/>
        <w:jc w:val="center"/>
        <w:rPr>
          <w:b/>
          <w:sz w:val="24"/>
          <w:lang w:val="en-US"/>
        </w:rPr>
      </w:pPr>
    </w:p>
    <w:p w:rsidR="0094647F" w:rsidRDefault="0094647F" w:rsidP="007050EA">
      <w:pPr>
        <w:spacing w:after="0" w:line="240" w:lineRule="auto"/>
        <w:jc w:val="center"/>
        <w:rPr>
          <w:b/>
          <w:sz w:val="24"/>
          <w:lang w:val="en-US"/>
        </w:rPr>
      </w:pPr>
      <w:bookmarkStart w:id="0" w:name="_GoBack"/>
      <w:bookmarkEnd w:id="0"/>
      <w:r w:rsidRPr="0094647F">
        <w:rPr>
          <w:b/>
          <w:sz w:val="24"/>
          <w:lang w:val="en-US"/>
        </w:rPr>
        <w:t xml:space="preserve">Summary of feedback from the 2015 </w:t>
      </w:r>
      <w:r w:rsidR="007050EA">
        <w:rPr>
          <w:b/>
          <w:sz w:val="24"/>
          <w:lang w:val="en-US"/>
        </w:rPr>
        <w:t>Global Shelter Cluster Workshop</w:t>
      </w:r>
    </w:p>
    <w:p w:rsidR="007050EA" w:rsidRPr="0094647F" w:rsidRDefault="007050EA" w:rsidP="007050EA">
      <w:pPr>
        <w:spacing w:after="0" w:line="240" w:lineRule="auto"/>
        <w:jc w:val="center"/>
        <w:rPr>
          <w:b/>
          <w:lang w:val="en-US"/>
        </w:rPr>
      </w:pPr>
    </w:p>
    <w:p w:rsidR="0094647F" w:rsidRPr="0094647F" w:rsidRDefault="0094647F" w:rsidP="0094647F">
      <w:pPr>
        <w:shd w:val="clear" w:color="auto" w:fill="943634" w:themeFill="accent2" w:themeFillShade="BF"/>
        <w:rPr>
          <w:b/>
          <w:color w:val="FFFFFF" w:themeColor="background1"/>
          <w:lang w:val="en-US"/>
        </w:rPr>
      </w:pPr>
      <w:r w:rsidRPr="0094647F">
        <w:rPr>
          <w:b/>
          <w:color w:val="FFFFFF" w:themeColor="background1"/>
          <w:lang w:val="en-US"/>
        </w:rPr>
        <w:t>Global Coordination Workshop 5 – 6 October</w:t>
      </w:r>
    </w:p>
    <w:p w:rsidR="0094647F" w:rsidRPr="0094647F" w:rsidRDefault="0094647F">
      <w:pPr>
        <w:rPr>
          <w:lang w:val="en-US"/>
        </w:rPr>
      </w:pPr>
      <w:r w:rsidRPr="0094647F">
        <w:rPr>
          <w:lang w:val="en-US"/>
        </w:rPr>
        <w:t>A total of 47 members of country-level coordination teams provided feedback through the survey.</w:t>
      </w:r>
    </w:p>
    <w:tbl>
      <w:tblPr>
        <w:tblpPr w:leftFromText="180" w:rightFromText="180" w:vertAnchor="text" w:tblpY="1"/>
        <w:tblOverlap w:val="never"/>
        <w:tblW w:w="3645" w:type="dxa"/>
        <w:tblInd w:w="93" w:type="dxa"/>
        <w:tblLook w:val="04A0" w:firstRow="1" w:lastRow="0" w:firstColumn="1" w:lastColumn="0" w:noHBand="0" w:noVBand="1"/>
      </w:tblPr>
      <w:tblGrid>
        <w:gridCol w:w="1720"/>
        <w:gridCol w:w="965"/>
        <w:gridCol w:w="960"/>
      </w:tblGrid>
      <w:tr w:rsidR="0094647F" w:rsidRPr="00764361" w:rsidTr="00AA4629">
        <w:trPr>
          <w:trHeight w:val="300"/>
        </w:trPr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val="en-GB" w:eastAsia="en-GB"/>
              </w:rPr>
              <w:t>Did you find the workshop useful for your work at the country level?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Number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Very useful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43%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Useful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51%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Not very useful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Not useful at all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0%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N/A*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4%</w:t>
            </w:r>
          </w:p>
        </w:tc>
      </w:tr>
      <w:tr w:rsidR="0094647F" w:rsidRPr="0094647F" w:rsidTr="00AA4629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100%</w:t>
            </w:r>
          </w:p>
        </w:tc>
      </w:tr>
      <w:tr w:rsidR="0094647F" w:rsidRPr="00764361" w:rsidTr="00AA4629">
        <w:trPr>
          <w:trHeight w:val="300"/>
        </w:trPr>
        <w:tc>
          <w:tcPr>
            <w:tcW w:w="3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47F" w:rsidRPr="0094647F" w:rsidRDefault="0094647F" w:rsidP="00AA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r w:rsidRPr="0094647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  <w:t>* Questions unanswered or answered incorrectly</w:t>
            </w:r>
          </w:p>
        </w:tc>
      </w:tr>
    </w:tbl>
    <w:p w:rsidR="0094647F" w:rsidRDefault="00AA4629" w:rsidP="0094647F">
      <w:pPr>
        <w:spacing w:after="0" w:line="240" w:lineRule="auto"/>
        <w:jc w:val="both"/>
        <w:rPr>
          <w:b/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712E36DB" wp14:editId="14FB7097">
            <wp:simplePos x="0" y="0"/>
            <wp:positionH relativeFrom="column">
              <wp:posOffset>239750</wp:posOffset>
            </wp:positionH>
            <wp:positionV relativeFrom="paragraph">
              <wp:posOffset>635</wp:posOffset>
            </wp:positionV>
            <wp:extent cx="3009265" cy="1799590"/>
            <wp:effectExtent l="0" t="0" r="19685" b="1016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en-GB"/>
        </w:rPr>
        <w:br w:type="textWrapping" w:clear="all"/>
      </w:r>
    </w:p>
    <w:p w:rsidR="0094647F" w:rsidRPr="0094647F" w:rsidRDefault="0094647F" w:rsidP="0094647F">
      <w:pPr>
        <w:spacing w:after="0"/>
        <w:jc w:val="both"/>
        <w:rPr>
          <w:b/>
          <w:lang w:val="en-GB"/>
        </w:rPr>
      </w:pPr>
      <w:r w:rsidRPr="0094647F">
        <w:rPr>
          <w:b/>
          <w:lang w:val="en-GB"/>
        </w:rPr>
        <w:t>Comments:</w:t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Have additional techn</w:t>
      </w:r>
      <w:r>
        <w:rPr>
          <w:lang w:val="en-GB"/>
        </w:rPr>
        <w:t>ical and IM discussions.</w:t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Discussio</w:t>
      </w:r>
      <w:r>
        <w:rPr>
          <w:lang w:val="en-GB"/>
        </w:rPr>
        <w:t>n on IM was highly appreciated.</w:t>
      </w:r>
    </w:p>
    <w:p w:rsidR="0094647F" w:rsidRP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Invite more national staff.</w:t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Follow up/give feedback on past workshops, and do the same in the future.</w:t>
      </w:r>
    </w:p>
    <w:p w:rsidR="0094647F" w:rsidRP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Have fewer topics and more in depth discussions.</w:t>
      </w:r>
      <w:r w:rsidRPr="0094647F">
        <w:rPr>
          <w:lang w:val="en-GB"/>
        </w:rPr>
        <w:tab/>
      </w:r>
    </w:p>
    <w:p w:rsidR="0094647F" w:rsidRP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Group discussions duri</w:t>
      </w:r>
      <w:r w:rsidR="00AA4629">
        <w:rPr>
          <w:lang w:val="en-GB"/>
        </w:rPr>
        <w:t>ng the last session were good. C</w:t>
      </w:r>
      <w:r w:rsidRPr="0094647F">
        <w:rPr>
          <w:lang w:val="en-GB"/>
        </w:rPr>
        <w:t>onsider using this format for other sessions.</w:t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  <w:r w:rsidRPr="0094647F">
        <w:rPr>
          <w:lang w:val="en-GB"/>
        </w:rPr>
        <w:tab/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The room was too sma</w:t>
      </w:r>
      <w:r>
        <w:rPr>
          <w:lang w:val="en-GB"/>
        </w:rPr>
        <w:t>ll and the group was too large.</w:t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Agenda should be shared more in advance.</w:t>
      </w:r>
      <w:r w:rsidRPr="0094647F">
        <w:rPr>
          <w:lang w:val="en-GB"/>
        </w:rPr>
        <w:tab/>
      </w:r>
      <w:r w:rsidRPr="0094647F">
        <w:rPr>
          <w:lang w:val="en-GB"/>
        </w:rPr>
        <w:tab/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 xml:space="preserve">Multiple comments on cash (more time needed, share good practice, etc.). </w:t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Sessions done by external actors (e.g. ALNAP) were appreciated.</w:t>
      </w:r>
      <w:r w:rsidRPr="0094647F">
        <w:rPr>
          <w:lang w:val="en-GB"/>
        </w:rPr>
        <w:tab/>
      </w:r>
      <w:r w:rsidRPr="0094647F">
        <w:rPr>
          <w:lang w:val="en-GB"/>
        </w:rPr>
        <w:tab/>
      </w:r>
    </w:p>
    <w:p w:rsidR="0094647F" w:rsidRDefault="0094647F" w:rsidP="009464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en-GB"/>
        </w:rPr>
      </w:pPr>
      <w:r w:rsidRPr="0094647F">
        <w:rPr>
          <w:lang w:val="en-GB"/>
        </w:rPr>
        <w:t>Share additional best practices and examples of what has not worked well in country-level clusters.</w:t>
      </w:r>
      <w:r w:rsidRPr="0094647F">
        <w:rPr>
          <w:lang w:val="en-GB"/>
        </w:rPr>
        <w:tab/>
      </w:r>
    </w:p>
    <w:p w:rsidR="0094647F" w:rsidRDefault="0094647F" w:rsidP="0094647F">
      <w:pPr>
        <w:pStyle w:val="ListParagraph"/>
        <w:spacing w:after="0" w:line="240" w:lineRule="auto"/>
        <w:ind w:left="360"/>
        <w:jc w:val="both"/>
        <w:rPr>
          <w:lang w:val="en-GB"/>
        </w:rPr>
      </w:pPr>
    </w:p>
    <w:sectPr w:rsidR="0094647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B9" w:rsidRDefault="00284AB9" w:rsidP="0094647F">
      <w:pPr>
        <w:spacing w:after="0" w:line="240" w:lineRule="auto"/>
      </w:pPr>
      <w:r>
        <w:separator/>
      </w:r>
    </w:p>
  </w:endnote>
  <w:endnote w:type="continuationSeparator" w:id="0">
    <w:p w:rsidR="00284AB9" w:rsidRDefault="00284AB9" w:rsidP="009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6083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4629" w:rsidRDefault="00AA46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4629" w:rsidRDefault="00AA4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B9" w:rsidRDefault="00284AB9" w:rsidP="0094647F">
      <w:pPr>
        <w:spacing w:after="0" w:line="240" w:lineRule="auto"/>
      </w:pPr>
      <w:r>
        <w:separator/>
      </w:r>
    </w:p>
  </w:footnote>
  <w:footnote w:type="continuationSeparator" w:id="0">
    <w:p w:rsidR="00284AB9" w:rsidRDefault="00284AB9" w:rsidP="0094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47F" w:rsidRPr="0094647F" w:rsidRDefault="0094647F" w:rsidP="0094647F">
    <w:pPr>
      <w:pStyle w:val="Header"/>
      <w:ind w:firstLine="567"/>
      <w:rPr>
        <w:rFonts w:ascii="Verdana" w:hAnsi="Verdana"/>
        <w:sz w:val="20"/>
        <w:szCs w:val="20"/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452097A" wp14:editId="1A427074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320040" cy="280670"/>
          <wp:effectExtent l="0" t="0" r="3810" b="5080"/>
          <wp:wrapSquare wrapText="right"/>
          <wp:docPr id="2" name="Picture 2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47F">
      <w:rPr>
        <w:rFonts w:ascii="Verdana" w:hAnsi="Verdana"/>
        <w:b/>
        <w:color w:val="7F1416"/>
        <w:sz w:val="20"/>
        <w:szCs w:val="20"/>
        <w:lang w:val="en-GB"/>
      </w:rPr>
      <w:t>Global Shelter Cluster</w:t>
    </w:r>
  </w:p>
  <w:p w:rsidR="0094647F" w:rsidRPr="0094647F" w:rsidRDefault="0094647F" w:rsidP="0094647F">
    <w:pPr>
      <w:pStyle w:val="Header"/>
      <w:ind w:firstLine="567"/>
      <w:rPr>
        <w:rFonts w:ascii="Verdana" w:hAnsi="Verdana"/>
        <w:color w:val="7F1416"/>
        <w:sz w:val="16"/>
        <w:szCs w:val="16"/>
        <w:lang w:val="en-GB"/>
      </w:rPr>
    </w:pPr>
    <w:r w:rsidRPr="0094647F">
      <w:rPr>
        <w:rFonts w:ascii="Verdana" w:hAnsi="Verdana"/>
        <w:color w:val="7F1416"/>
        <w:sz w:val="16"/>
        <w:szCs w:val="16"/>
        <w:lang w:val="en-GB"/>
      </w:rPr>
      <w:t>ShelterCluster.org</w:t>
    </w:r>
  </w:p>
  <w:p w:rsidR="0094647F" w:rsidRPr="0094647F" w:rsidRDefault="0094647F" w:rsidP="0094647F">
    <w:pPr>
      <w:pStyle w:val="Header"/>
      <w:ind w:firstLine="567"/>
      <w:rPr>
        <w:rFonts w:ascii="Verdana" w:hAnsi="Verdana"/>
        <w:color w:val="595959"/>
        <w:sz w:val="12"/>
        <w:szCs w:val="12"/>
        <w:lang w:val="en-GB"/>
      </w:rPr>
    </w:pPr>
    <w:r w:rsidRPr="0094647F">
      <w:rPr>
        <w:rFonts w:ascii="Verdana" w:hAnsi="Verdana"/>
        <w:color w:val="595959"/>
        <w:sz w:val="12"/>
        <w:szCs w:val="12"/>
        <w:lang w:val="en-GB"/>
      </w:rPr>
      <w:t>Coordinating Humanitarian Shelter</w:t>
    </w:r>
  </w:p>
  <w:p w:rsidR="0094647F" w:rsidRPr="00AA4629" w:rsidRDefault="0094647F">
    <w:pPr>
      <w:pStyle w:val="Header"/>
      <w:rPr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E9B"/>
    <w:multiLevelType w:val="hybridMultilevel"/>
    <w:tmpl w:val="E236C2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7F"/>
    <w:rsid w:val="00284AB9"/>
    <w:rsid w:val="007050EA"/>
    <w:rsid w:val="00764361"/>
    <w:rsid w:val="0094647F"/>
    <w:rsid w:val="00AA4629"/>
    <w:rsid w:val="00B42C59"/>
    <w:rsid w:val="00C8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7F"/>
    <w:rPr>
      <w:rFonts w:ascii="Tahoma" w:hAnsi="Tahoma" w:cs="Tahoma"/>
      <w:sz w:val="16"/>
      <w:szCs w:val="16"/>
      <w:lang w:val="es-CO"/>
    </w:rPr>
  </w:style>
  <w:style w:type="paragraph" w:styleId="ListParagraph">
    <w:name w:val="List Paragraph"/>
    <w:basedOn w:val="Normal"/>
    <w:uiPriority w:val="34"/>
    <w:qFormat/>
    <w:rsid w:val="009464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6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47F"/>
    <w:rPr>
      <w:lang w:val="es-CO"/>
    </w:rPr>
  </w:style>
  <w:style w:type="paragraph" w:styleId="Footer">
    <w:name w:val="footer"/>
    <w:basedOn w:val="Normal"/>
    <w:link w:val="FooterChar"/>
    <w:uiPriority w:val="99"/>
    <w:unhideWhenUsed/>
    <w:rsid w:val="00946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47F"/>
    <w:rPr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7F"/>
    <w:rPr>
      <w:rFonts w:ascii="Tahoma" w:hAnsi="Tahoma" w:cs="Tahoma"/>
      <w:sz w:val="16"/>
      <w:szCs w:val="16"/>
      <w:lang w:val="es-CO"/>
    </w:rPr>
  </w:style>
  <w:style w:type="paragraph" w:styleId="ListParagraph">
    <w:name w:val="List Paragraph"/>
    <w:basedOn w:val="Normal"/>
    <w:uiPriority w:val="34"/>
    <w:qFormat/>
    <w:rsid w:val="009464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6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47F"/>
    <w:rPr>
      <w:lang w:val="es-CO"/>
    </w:rPr>
  </w:style>
  <w:style w:type="paragraph" w:styleId="Footer">
    <w:name w:val="footer"/>
    <w:basedOn w:val="Normal"/>
    <w:link w:val="FooterChar"/>
    <w:uiPriority w:val="99"/>
    <w:unhideWhenUsed/>
    <w:rsid w:val="009464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47F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Lbls>
            <c:dLbl>
              <c:idx val="2"/>
              <c:layout>
                <c:manualLayout>
                  <c:x val="-2.6216108452950559E-4"/>
                  <c:y val="2.2591111111111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Sheet1!$B$77:$B$81</c:f>
              <c:strCache>
                <c:ptCount val="5"/>
                <c:pt idx="0">
                  <c:v>Very useful</c:v>
                </c:pt>
                <c:pt idx="1">
                  <c:v>Useful</c:v>
                </c:pt>
                <c:pt idx="2">
                  <c:v>Not very useful</c:v>
                </c:pt>
                <c:pt idx="3">
                  <c:v>Not useful at all</c:v>
                </c:pt>
                <c:pt idx="4">
                  <c:v>N/A*</c:v>
                </c:pt>
              </c:strCache>
            </c:strRef>
          </c:cat>
          <c:val>
            <c:numRef>
              <c:f>Sheet1!$C$77:$C$81</c:f>
              <c:numCache>
                <c:formatCode>General</c:formatCode>
                <c:ptCount val="5"/>
                <c:pt idx="0">
                  <c:v>20</c:v>
                </c:pt>
                <c:pt idx="1">
                  <c:v>24</c:v>
                </c:pt>
                <c:pt idx="2">
                  <c:v>1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Antanas Jurksaitis</dc:creator>
  <cp:lastModifiedBy>Pablo MEDINA</cp:lastModifiedBy>
  <cp:revision>3</cp:revision>
  <dcterms:created xsi:type="dcterms:W3CDTF">2015-12-08T19:48:00Z</dcterms:created>
  <dcterms:modified xsi:type="dcterms:W3CDTF">2015-12-08T19:48:00Z</dcterms:modified>
</cp:coreProperties>
</file>