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852" w:rsidRPr="00867D63" w:rsidRDefault="00AB6852" w:rsidP="00AB6852">
      <w:pPr>
        <w:pStyle w:val="Heading2"/>
        <w:rPr>
          <w:b w:val="0"/>
          <w:sz w:val="32"/>
          <w:szCs w:val="32"/>
        </w:rPr>
      </w:pPr>
      <w:r w:rsidRPr="00867D63">
        <w:rPr>
          <w:b w:val="0"/>
          <w:sz w:val="32"/>
          <w:szCs w:val="32"/>
        </w:rPr>
        <w:t>Tool 8: Worksheet: Supply Chain capacity</w:t>
      </w:r>
    </w:p>
    <w:p w:rsidR="00AB6852" w:rsidRPr="005F7D6E" w:rsidRDefault="00AB6852" w:rsidP="00AB6852">
      <w:pPr>
        <w:rPr>
          <w:rFonts w:ascii="Gill Sans MT" w:hAnsi="Gill Sans MT"/>
          <w:sz w:val="22"/>
          <w:szCs w:val="22"/>
        </w:rPr>
      </w:pPr>
    </w:p>
    <w:p w:rsidR="00AB6852" w:rsidRDefault="00AB6852" w:rsidP="00AB6852">
      <w:pPr>
        <w:jc w:val="both"/>
        <w:rPr>
          <w:rFonts w:ascii="Gill Sans MT" w:hAnsi="Gill Sans MT"/>
          <w:b/>
          <w:sz w:val="22"/>
          <w:szCs w:val="22"/>
        </w:rPr>
      </w:pPr>
      <w:r w:rsidRPr="005F7D6E">
        <w:rPr>
          <w:rFonts w:ascii="Gill Sans MT" w:hAnsi="Gill Sans MT"/>
          <w:sz w:val="22"/>
          <w:szCs w:val="22"/>
        </w:rPr>
        <w:t xml:space="preserve">The </w:t>
      </w:r>
      <w:r w:rsidRPr="005F7D6E">
        <w:rPr>
          <w:rFonts w:ascii="Gill Sans MT" w:hAnsi="Gill Sans MT"/>
          <w:b/>
          <w:sz w:val="22"/>
          <w:szCs w:val="22"/>
        </w:rPr>
        <w:t>team</w:t>
      </w:r>
      <w:r w:rsidRPr="0026433D">
        <w:rPr>
          <w:rFonts w:ascii="Gill Sans MT" w:hAnsi="Gill Sans MT"/>
          <w:b/>
          <w:sz w:val="22"/>
          <w:szCs w:val="22"/>
        </w:rPr>
        <w:t xml:space="preserve"> leader lead</w:t>
      </w:r>
      <w:r>
        <w:rPr>
          <w:rFonts w:ascii="Gill Sans MT" w:hAnsi="Gill Sans MT"/>
          <w:b/>
          <w:sz w:val="22"/>
          <w:szCs w:val="22"/>
        </w:rPr>
        <w:t>s</w:t>
      </w:r>
      <w:r w:rsidRPr="0026433D">
        <w:rPr>
          <w:rFonts w:ascii="Gill Sans MT" w:hAnsi="Gill Sans MT"/>
          <w:b/>
          <w:sz w:val="22"/>
          <w:szCs w:val="22"/>
        </w:rPr>
        <w:t xml:space="preserve"> this discussion</w:t>
      </w:r>
      <w:r w:rsidRPr="0026433D">
        <w:rPr>
          <w:rFonts w:ascii="Gill Sans MT" w:hAnsi="Gill Sans MT"/>
          <w:sz w:val="22"/>
          <w:szCs w:val="22"/>
        </w:rPr>
        <w:t xml:space="preserve"> with market assessment team members </w:t>
      </w:r>
      <w:r>
        <w:rPr>
          <w:rFonts w:ascii="Gill Sans MT" w:hAnsi="Gill Sans MT"/>
          <w:sz w:val="22"/>
          <w:szCs w:val="22"/>
        </w:rPr>
        <w:t xml:space="preserve">(and KI/ KS </w:t>
      </w:r>
      <w:r w:rsidRPr="0026433D">
        <w:rPr>
          <w:rFonts w:ascii="Gill Sans MT" w:hAnsi="Gill Sans MT"/>
          <w:sz w:val="22"/>
          <w:szCs w:val="22"/>
        </w:rPr>
        <w:t>present</w:t>
      </w:r>
      <w:r>
        <w:rPr>
          <w:rFonts w:ascii="Gill Sans MT" w:hAnsi="Gill Sans MT"/>
          <w:sz w:val="22"/>
          <w:szCs w:val="22"/>
        </w:rPr>
        <w:t xml:space="preserve"> if appropriate and possible)</w:t>
      </w:r>
      <w:r w:rsidRPr="0026433D">
        <w:rPr>
          <w:rFonts w:ascii="Gill Sans MT" w:hAnsi="Gill Sans MT"/>
          <w:sz w:val="22"/>
          <w:szCs w:val="22"/>
        </w:rPr>
        <w:t xml:space="preserve">. </w:t>
      </w:r>
      <w:r>
        <w:rPr>
          <w:rFonts w:ascii="Gill Sans MT" w:hAnsi="Gill Sans MT"/>
          <w:b/>
          <w:sz w:val="22"/>
          <w:szCs w:val="22"/>
        </w:rPr>
        <w:t>It is important that all questions are answered</w:t>
      </w:r>
      <w:r w:rsidRPr="00A90F2C">
        <w:rPr>
          <w:rFonts w:ascii="Gill Sans MT" w:hAnsi="Gill Sans MT"/>
          <w:b/>
          <w:sz w:val="22"/>
          <w:szCs w:val="22"/>
        </w:rPr>
        <w:t xml:space="preserve"> for each</w:t>
      </w:r>
      <w:r>
        <w:rPr>
          <w:rFonts w:ascii="Gill Sans MT" w:hAnsi="Gill Sans MT"/>
          <w:b/>
          <w:sz w:val="22"/>
          <w:szCs w:val="22"/>
        </w:rPr>
        <w:t xml:space="preserve"> reference market place assessed. </w:t>
      </w:r>
    </w:p>
    <w:p w:rsidR="00AB6852" w:rsidRPr="00A90F2C" w:rsidRDefault="00AB6852" w:rsidP="00AB6852">
      <w:pPr>
        <w:jc w:val="both"/>
        <w:rPr>
          <w:rFonts w:ascii="Gill Sans MT" w:hAnsi="Gill Sans MT"/>
          <w:b/>
          <w:sz w:val="22"/>
          <w:szCs w:val="22"/>
        </w:rPr>
      </w:pPr>
    </w:p>
    <w:p w:rsidR="00AB6852" w:rsidRPr="0026433D" w:rsidRDefault="00AB6852" w:rsidP="00AB6852">
      <w:pPr>
        <w:jc w:val="both"/>
        <w:rPr>
          <w:rFonts w:ascii="Gill Sans MT" w:hAnsi="Gill Sans MT"/>
          <w:sz w:val="22"/>
          <w:szCs w:val="22"/>
        </w:rPr>
      </w:pPr>
      <w:r w:rsidRPr="0026433D">
        <w:rPr>
          <w:rFonts w:ascii="Gill Sans MT" w:hAnsi="Gill Sans MT"/>
          <w:b/>
          <w:sz w:val="22"/>
          <w:szCs w:val="22"/>
        </w:rPr>
        <w:t>Document</w:t>
      </w:r>
      <w:r w:rsidRPr="0026433D">
        <w:rPr>
          <w:rFonts w:ascii="Gill Sans MT" w:hAnsi="Gill Sans MT"/>
          <w:sz w:val="22"/>
          <w:szCs w:val="22"/>
        </w:rPr>
        <w:t xml:space="preserve"> all key discussion points. </w:t>
      </w:r>
      <w:r>
        <w:rPr>
          <w:rFonts w:ascii="Gill Sans MT" w:hAnsi="Gill Sans MT"/>
          <w:sz w:val="22"/>
          <w:szCs w:val="22"/>
        </w:rPr>
        <w:t>To use this worksheet the</w:t>
      </w:r>
      <w:r w:rsidRPr="0026433D">
        <w:rPr>
          <w:rFonts w:ascii="Gill Sans MT" w:hAnsi="Gill Sans MT"/>
          <w:sz w:val="22"/>
          <w:szCs w:val="22"/>
        </w:rPr>
        <w:t xml:space="preserve"> assessment team should have</w:t>
      </w:r>
      <w:r>
        <w:rPr>
          <w:rFonts w:ascii="Gill Sans MT" w:hAnsi="Gill Sans MT"/>
          <w:sz w:val="22"/>
          <w:szCs w:val="22"/>
        </w:rPr>
        <w:t xml:space="preserve"> and use</w:t>
      </w:r>
      <w:r w:rsidRPr="0026433D">
        <w:rPr>
          <w:rFonts w:ascii="Gill Sans MT" w:hAnsi="Gill Sans MT"/>
          <w:sz w:val="22"/>
          <w:szCs w:val="22"/>
        </w:rPr>
        <w:t xml:space="preserve"> the following:</w:t>
      </w:r>
    </w:p>
    <w:p w:rsidR="00AB6852" w:rsidRPr="0026433D" w:rsidRDefault="00AB6852" w:rsidP="00AB6852">
      <w:pPr>
        <w:pStyle w:val="ListParagraph"/>
        <w:numPr>
          <w:ilvl w:val="0"/>
          <w:numId w:val="1"/>
        </w:numPr>
        <w:jc w:val="both"/>
        <w:rPr>
          <w:rFonts w:ascii="Gill Sans MT" w:hAnsi="Gill Sans MT"/>
          <w:sz w:val="22"/>
          <w:szCs w:val="22"/>
        </w:rPr>
      </w:pPr>
      <w:r>
        <w:rPr>
          <w:rFonts w:ascii="Gill Sans MT" w:hAnsi="Gill Sans MT"/>
          <w:sz w:val="22"/>
          <w:szCs w:val="22"/>
        </w:rPr>
        <w:t>I</w:t>
      </w:r>
      <w:r w:rsidRPr="0026433D">
        <w:rPr>
          <w:rFonts w:ascii="Gill Sans MT" w:hAnsi="Gill Sans MT"/>
          <w:sz w:val="22"/>
          <w:szCs w:val="22"/>
        </w:rPr>
        <w:t>nformation related to actors (number) and goods (prices and volumes) and seasonal patterns for at least 2 time frames:</w:t>
      </w:r>
    </w:p>
    <w:p w:rsidR="00AB6852" w:rsidRPr="0026433D" w:rsidRDefault="00AB6852" w:rsidP="00AB6852">
      <w:pPr>
        <w:pStyle w:val="ListParagraph"/>
        <w:numPr>
          <w:ilvl w:val="1"/>
          <w:numId w:val="1"/>
        </w:numPr>
        <w:jc w:val="both"/>
        <w:rPr>
          <w:rFonts w:ascii="Gill Sans MT" w:hAnsi="Gill Sans MT"/>
          <w:sz w:val="22"/>
          <w:szCs w:val="22"/>
        </w:rPr>
      </w:pPr>
      <w:r>
        <w:rPr>
          <w:rFonts w:ascii="Gill Sans MT" w:hAnsi="Gill Sans MT"/>
          <w:sz w:val="22"/>
          <w:szCs w:val="22"/>
        </w:rPr>
        <w:t>T</w:t>
      </w:r>
      <w:r w:rsidRPr="0026433D">
        <w:rPr>
          <w:rFonts w:ascii="Gill Sans MT" w:hAnsi="Gill Sans MT"/>
          <w:sz w:val="22"/>
          <w:szCs w:val="22"/>
        </w:rPr>
        <w:t>h</w:t>
      </w:r>
      <w:r>
        <w:rPr>
          <w:rFonts w:ascii="Gill Sans MT" w:hAnsi="Gill Sans MT"/>
          <w:sz w:val="22"/>
          <w:szCs w:val="22"/>
        </w:rPr>
        <w:t>e</w:t>
      </w:r>
      <w:r w:rsidRPr="0026433D">
        <w:rPr>
          <w:rFonts w:ascii="Gill Sans MT" w:hAnsi="Gill Sans MT"/>
          <w:sz w:val="22"/>
          <w:szCs w:val="22"/>
        </w:rPr>
        <w:t xml:space="preserve"> situation ‘now’;</w:t>
      </w:r>
    </w:p>
    <w:p w:rsidR="00AB6852" w:rsidRPr="0026433D" w:rsidRDefault="00AB6852" w:rsidP="00AB6852">
      <w:pPr>
        <w:pStyle w:val="ListParagraph"/>
        <w:numPr>
          <w:ilvl w:val="1"/>
          <w:numId w:val="1"/>
        </w:numPr>
        <w:jc w:val="both"/>
        <w:rPr>
          <w:rFonts w:ascii="Gill Sans MT" w:hAnsi="Gill Sans MT"/>
          <w:sz w:val="22"/>
          <w:szCs w:val="22"/>
        </w:rPr>
      </w:pPr>
      <w:r>
        <w:rPr>
          <w:rFonts w:ascii="Gill Sans MT" w:hAnsi="Gill Sans MT"/>
          <w:sz w:val="22"/>
          <w:szCs w:val="22"/>
        </w:rPr>
        <w:t>The</w:t>
      </w:r>
      <w:r w:rsidRPr="0026433D">
        <w:rPr>
          <w:rFonts w:ascii="Gill Sans MT" w:hAnsi="Gill Sans MT"/>
          <w:sz w:val="22"/>
          <w:szCs w:val="22"/>
        </w:rPr>
        <w:t xml:space="preserve"> sit</w:t>
      </w:r>
      <w:r>
        <w:rPr>
          <w:rFonts w:ascii="Gill Sans MT" w:hAnsi="Gill Sans MT"/>
          <w:sz w:val="22"/>
          <w:szCs w:val="22"/>
        </w:rPr>
        <w:t>uation at the future ‘programme intervention period’.</w:t>
      </w:r>
      <w:r w:rsidRPr="0026433D">
        <w:rPr>
          <w:rFonts w:ascii="Gill Sans MT" w:hAnsi="Gill Sans MT"/>
          <w:sz w:val="22"/>
          <w:szCs w:val="22"/>
        </w:rPr>
        <w:t xml:space="preserve"> </w:t>
      </w:r>
    </w:p>
    <w:p w:rsidR="00AB6852" w:rsidRPr="0026433D" w:rsidRDefault="00AB6852" w:rsidP="00AB6852">
      <w:pPr>
        <w:pStyle w:val="ListParagraph"/>
        <w:numPr>
          <w:ilvl w:val="0"/>
          <w:numId w:val="1"/>
        </w:numPr>
        <w:jc w:val="both"/>
        <w:rPr>
          <w:rFonts w:ascii="Gill Sans MT" w:hAnsi="Gill Sans MT"/>
          <w:sz w:val="22"/>
          <w:szCs w:val="22"/>
        </w:rPr>
      </w:pPr>
      <w:r w:rsidRPr="0026433D">
        <w:rPr>
          <w:rFonts w:ascii="Gill Sans MT" w:hAnsi="Gill Sans MT"/>
          <w:sz w:val="22"/>
          <w:szCs w:val="22"/>
        </w:rPr>
        <w:t>Key discussion points from FGDs and KII with KI/ KS and market actors.</w:t>
      </w:r>
    </w:p>
    <w:p w:rsidR="00AB6852" w:rsidRDefault="00AB6852" w:rsidP="00AB6852">
      <w:pPr>
        <w:pStyle w:val="ListParagraph"/>
        <w:numPr>
          <w:ilvl w:val="0"/>
          <w:numId w:val="1"/>
        </w:numPr>
        <w:rPr>
          <w:rFonts w:ascii="Gill Sans MT" w:hAnsi="Gill Sans MT"/>
          <w:sz w:val="22"/>
          <w:szCs w:val="22"/>
        </w:rPr>
      </w:pPr>
      <w:r w:rsidRPr="0026433D">
        <w:rPr>
          <w:rFonts w:ascii="Gill Sans MT" w:hAnsi="Gill Sans MT"/>
          <w:sz w:val="22"/>
          <w:szCs w:val="22"/>
        </w:rPr>
        <w:t>Completed questionnaires</w:t>
      </w:r>
      <w:r>
        <w:rPr>
          <w:rFonts w:ascii="Gill Sans MT" w:hAnsi="Gill Sans MT"/>
          <w:sz w:val="22"/>
          <w:szCs w:val="22"/>
        </w:rPr>
        <w:t xml:space="preserve"> with market actors</w:t>
      </w:r>
    </w:p>
    <w:p w:rsidR="00AB6852" w:rsidRDefault="00AB6852" w:rsidP="00AB6852">
      <w:pPr>
        <w:pStyle w:val="ListParagraph"/>
        <w:numPr>
          <w:ilvl w:val="0"/>
          <w:numId w:val="1"/>
        </w:numPr>
        <w:rPr>
          <w:rFonts w:ascii="Gill Sans MT" w:hAnsi="Gill Sans MT"/>
          <w:sz w:val="22"/>
          <w:szCs w:val="22"/>
        </w:rPr>
      </w:pPr>
      <w:r>
        <w:rPr>
          <w:rFonts w:ascii="Gill Sans MT" w:hAnsi="Gill Sans MT"/>
          <w:sz w:val="22"/>
          <w:szCs w:val="22"/>
        </w:rPr>
        <w:t>Supply chain maps (if used).</w:t>
      </w:r>
    </w:p>
    <w:p w:rsidR="00AB6852" w:rsidRDefault="00AB6852" w:rsidP="00AB6852">
      <w:pPr>
        <w:rPr>
          <w:rFonts w:ascii="Gill Sans MT" w:hAnsi="Gill Sans MT"/>
          <w:sz w:val="22"/>
          <w:szCs w:val="22"/>
        </w:rPr>
      </w:pPr>
    </w:p>
    <w:p w:rsidR="00AB6852" w:rsidRPr="00867D63" w:rsidRDefault="00AB6852" w:rsidP="00AB6852">
      <w:pPr>
        <w:pBdr>
          <w:bottom w:val="single" w:sz="4" w:space="1" w:color="auto"/>
        </w:pBdr>
        <w:rPr>
          <w:rFonts w:ascii="Gill Sans MT" w:hAnsi="Gill Sans MT"/>
          <w:i/>
          <w:sz w:val="22"/>
          <w:szCs w:val="22"/>
        </w:rPr>
      </w:pPr>
      <w:r w:rsidRPr="00FC1FA7">
        <w:rPr>
          <w:rFonts w:ascii="Gill Sans MT" w:hAnsi="Gill Sans MT"/>
          <w:b/>
          <w:sz w:val="22"/>
          <w:szCs w:val="22"/>
        </w:rPr>
        <w:t>Additional guidance:</w:t>
      </w:r>
      <w:r>
        <w:rPr>
          <w:rFonts w:ascii="Gill Sans MT" w:hAnsi="Gill Sans MT"/>
          <w:sz w:val="22"/>
          <w:szCs w:val="22"/>
        </w:rPr>
        <w:t xml:space="preserve"> </w:t>
      </w:r>
      <w:r w:rsidRPr="00867D63">
        <w:rPr>
          <w:rFonts w:ascii="Gill Sans MT" w:hAnsi="Gill Sans MT"/>
          <w:i/>
          <w:sz w:val="22"/>
          <w:szCs w:val="22"/>
        </w:rPr>
        <w:t>Refer to Step 5, Annex A</w:t>
      </w:r>
      <w:r>
        <w:rPr>
          <w:rFonts w:ascii="Gill Sans MT" w:hAnsi="Gill Sans MT"/>
          <w:i/>
          <w:sz w:val="22"/>
          <w:szCs w:val="22"/>
        </w:rPr>
        <w:t>, Part 1</w:t>
      </w:r>
      <w:r w:rsidRPr="00867D63">
        <w:rPr>
          <w:rFonts w:ascii="Gill Sans MT" w:hAnsi="Gill Sans MT"/>
          <w:i/>
          <w:sz w:val="22"/>
          <w:szCs w:val="22"/>
        </w:rPr>
        <w:t>: Additional technical guidance) and Part 4: Supporting traders and strengthening markets</w:t>
      </w:r>
    </w:p>
    <w:p w:rsidR="00AB6852" w:rsidRDefault="00AB6852" w:rsidP="00AB6852">
      <w:pPr>
        <w:rPr>
          <w:rFonts w:ascii="Gill Sans MT" w:hAnsi="Gill Sans MT"/>
          <w:sz w:val="22"/>
          <w:szCs w:val="22"/>
        </w:rPr>
      </w:pPr>
    </w:p>
    <w:p w:rsidR="00AB6852" w:rsidRPr="0026433D" w:rsidRDefault="00AB6852" w:rsidP="00AB6852">
      <w:pPr>
        <w:rPr>
          <w:rFonts w:ascii="Gill Sans MT" w:hAnsi="Gill Sans MT"/>
          <w:b/>
          <w:iCs/>
          <w:sz w:val="22"/>
          <w:szCs w:val="22"/>
        </w:rPr>
      </w:pPr>
      <w:r w:rsidRPr="0026433D">
        <w:rPr>
          <w:rFonts w:ascii="Gill Sans MT" w:hAnsi="Gill Sans MT"/>
          <w:b/>
          <w:iCs/>
          <w:sz w:val="22"/>
          <w:szCs w:val="22"/>
        </w:rPr>
        <w:t xml:space="preserve">Question 1: Are </w:t>
      </w:r>
      <w:r>
        <w:rPr>
          <w:rFonts w:ascii="Gill Sans MT" w:hAnsi="Gill Sans MT"/>
          <w:b/>
          <w:iCs/>
          <w:sz w:val="22"/>
          <w:szCs w:val="22"/>
        </w:rPr>
        <w:t>goods</w:t>
      </w:r>
      <w:r w:rsidRPr="0026433D">
        <w:rPr>
          <w:rFonts w:ascii="Gill Sans MT" w:hAnsi="Gill Sans MT"/>
          <w:b/>
          <w:iCs/>
          <w:sz w:val="22"/>
          <w:szCs w:val="22"/>
        </w:rPr>
        <w:t xml:space="preserve"> sold by more than one market actor in the same location at a similar price for the same quality? </w:t>
      </w:r>
    </w:p>
    <w:p w:rsidR="00AB6852" w:rsidRPr="0026433D" w:rsidRDefault="00AB6852" w:rsidP="00AB6852">
      <w:pPr>
        <w:rPr>
          <w:rFonts w:ascii="Gill Sans MT" w:hAnsi="Gill Sans MT"/>
          <w:sz w:val="22"/>
          <w:szCs w:val="22"/>
        </w:rPr>
      </w:pPr>
    </w:p>
    <w:tbl>
      <w:tblPr>
        <w:tblStyle w:val="TableGrid"/>
        <w:tblW w:w="0" w:type="auto"/>
        <w:shd w:val="clear" w:color="auto" w:fill="DAEEF3" w:themeFill="accent5" w:themeFillTint="33"/>
        <w:tblLook w:val="04A0" w:firstRow="1" w:lastRow="0" w:firstColumn="1" w:lastColumn="0" w:noHBand="0" w:noVBand="1"/>
      </w:tblPr>
      <w:tblGrid>
        <w:gridCol w:w="8516"/>
      </w:tblGrid>
      <w:tr w:rsidR="00AB6852" w:rsidRPr="0026433D" w:rsidTr="00F05AF9">
        <w:tc>
          <w:tcPr>
            <w:tcW w:w="8516" w:type="dxa"/>
            <w:shd w:val="clear" w:color="auto" w:fill="DAEEF3" w:themeFill="accent5" w:themeFillTint="33"/>
          </w:tcPr>
          <w:p w:rsidR="00AB6852" w:rsidRDefault="00AB6852" w:rsidP="00F05AF9">
            <w:pPr>
              <w:rPr>
                <w:rFonts w:ascii="Gill Sans MT" w:hAnsi="Gill Sans MT"/>
                <w:b/>
                <w:sz w:val="22"/>
                <w:szCs w:val="22"/>
              </w:rPr>
            </w:pPr>
            <w:r w:rsidRPr="0026433D">
              <w:rPr>
                <w:rFonts w:ascii="Gill Sans MT" w:hAnsi="Gill Sans MT"/>
                <w:b/>
                <w:sz w:val="22"/>
                <w:szCs w:val="22"/>
              </w:rPr>
              <w:t>Why answer this question?</w:t>
            </w:r>
            <w:r>
              <w:rPr>
                <w:rStyle w:val="FootnoteReference"/>
                <w:rFonts w:ascii="Gill Sans MT" w:hAnsi="Gill Sans MT"/>
                <w:b/>
                <w:sz w:val="22"/>
                <w:szCs w:val="22"/>
              </w:rPr>
              <w:footnoteReference w:id="1"/>
            </w:r>
          </w:p>
          <w:p w:rsidR="00AB6852" w:rsidRPr="0026433D" w:rsidRDefault="00AB6852" w:rsidP="00F05AF9">
            <w:pPr>
              <w:rPr>
                <w:rFonts w:ascii="Gill Sans MT" w:hAnsi="Gill Sans MT"/>
                <w:b/>
                <w:sz w:val="22"/>
                <w:szCs w:val="22"/>
              </w:rPr>
            </w:pPr>
          </w:p>
          <w:p w:rsidR="00AB6852" w:rsidRPr="0026433D" w:rsidRDefault="00AB6852" w:rsidP="00AB6852">
            <w:pPr>
              <w:pStyle w:val="ListParagraph"/>
              <w:numPr>
                <w:ilvl w:val="0"/>
                <w:numId w:val="2"/>
              </w:numPr>
              <w:rPr>
                <w:rFonts w:ascii="Gill Sans MT" w:hAnsi="Gill Sans MT"/>
                <w:sz w:val="22"/>
                <w:szCs w:val="22"/>
              </w:rPr>
            </w:pPr>
            <w:r w:rsidRPr="0026433D">
              <w:rPr>
                <w:rFonts w:ascii="Gill Sans MT" w:hAnsi="Gill Sans MT"/>
                <w:sz w:val="22"/>
                <w:szCs w:val="22"/>
              </w:rPr>
              <w:t xml:space="preserve">One indicator for </w:t>
            </w:r>
            <w:r w:rsidRPr="0026433D">
              <w:rPr>
                <w:rFonts w:ascii="Gill Sans MT" w:hAnsi="Gill Sans MT"/>
                <w:b/>
                <w:sz w:val="22"/>
                <w:szCs w:val="22"/>
              </w:rPr>
              <w:t>market competition</w:t>
            </w:r>
            <w:r w:rsidRPr="0026433D">
              <w:rPr>
                <w:rFonts w:ascii="Gill Sans MT" w:hAnsi="Gill Sans MT"/>
                <w:sz w:val="22"/>
                <w:szCs w:val="22"/>
              </w:rPr>
              <w:t xml:space="preserve"> (see guidelines for explanation) is the presence of more than one supplier in a market;</w:t>
            </w:r>
          </w:p>
          <w:p w:rsidR="00AB6852" w:rsidRPr="0026433D" w:rsidRDefault="00AB6852" w:rsidP="00AB6852">
            <w:pPr>
              <w:pStyle w:val="ListParagraph"/>
              <w:numPr>
                <w:ilvl w:val="0"/>
                <w:numId w:val="2"/>
              </w:numPr>
              <w:rPr>
                <w:rFonts w:ascii="Gill Sans MT" w:hAnsi="Gill Sans MT"/>
                <w:sz w:val="22"/>
                <w:szCs w:val="22"/>
              </w:rPr>
            </w:pPr>
            <w:r w:rsidRPr="0026433D">
              <w:rPr>
                <w:rFonts w:ascii="Gill Sans MT" w:hAnsi="Gill Sans MT"/>
                <w:sz w:val="22"/>
                <w:szCs w:val="22"/>
              </w:rPr>
              <w:t>Another indicator of competition is the sale of goods of similar quality and value at almost the same price.</w:t>
            </w:r>
          </w:p>
          <w:p w:rsidR="00AB6852" w:rsidRPr="0027066A" w:rsidRDefault="00AB6852" w:rsidP="00F05AF9">
            <w:pPr>
              <w:jc w:val="both"/>
              <w:rPr>
                <w:rFonts w:ascii="Gill Sans MT" w:hAnsi="Gill Sans MT"/>
                <w:sz w:val="22"/>
                <w:szCs w:val="22"/>
              </w:rPr>
            </w:pPr>
          </w:p>
          <w:p w:rsidR="00AB6852" w:rsidRPr="0026433D" w:rsidRDefault="00AB6852" w:rsidP="00F05AF9">
            <w:pPr>
              <w:jc w:val="both"/>
              <w:rPr>
                <w:rFonts w:ascii="Gill Sans MT" w:hAnsi="Gill Sans MT"/>
                <w:b/>
                <w:sz w:val="22"/>
                <w:szCs w:val="22"/>
              </w:rPr>
            </w:pPr>
            <w:r w:rsidRPr="0027066A">
              <w:rPr>
                <w:rFonts w:ascii="Gill Sans MT" w:hAnsi="Gill Sans MT"/>
                <w:sz w:val="22"/>
                <w:szCs w:val="22"/>
              </w:rPr>
              <w:t xml:space="preserve">A simplified condition for market competition is that there are at least 5-10 major wholesale traders in each large town and 3-5 traders in each village. The more traders in a market, the less likely non-competitive behaviour (collusion) is to occur. Under a non- competitive market, prices could be raised (price-fixing in favour of the trader) at the detriment to consumers. </w:t>
            </w:r>
          </w:p>
        </w:tc>
      </w:tr>
    </w:tbl>
    <w:p w:rsidR="00AB6852" w:rsidRDefault="00AB6852" w:rsidP="00AB6852">
      <w:pPr>
        <w:rPr>
          <w:rFonts w:ascii="Gill Sans MT" w:hAnsi="Gill Sans MT"/>
          <w:b/>
          <w:sz w:val="22"/>
          <w:szCs w:val="22"/>
        </w:rPr>
      </w:pPr>
    </w:p>
    <w:p w:rsidR="00AB6852" w:rsidRPr="0026433D" w:rsidRDefault="00AB6852" w:rsidP="00AB6852">
      <w:pPr>
        <w:rPr>
          <w:rFonts w:ascii="Gill Sans MT" w:hAnsi="Gill Sans MT"/>
          <w:b/>
          <w:sz w:val="22"/>
          <w:szCs w:val="22"/>
        </w:rPr>
      </w:pPr>
      <w:r>
        <w:rPr>
          <w:rFonts w:ascii="Gill Sans MT" w:hAnsi="Gill Sans MT"/>
          <w:b/>
          <w:sz w:val="22"/>
          <w:szCs w:val="22"/>
        </w:rPr>
        <w:t>Answer the following questions</w:t>
      </w:r>
    </w:p>
    <w:p w:rsidR="00AB6852" w:rsidRPr="0026433D" w:rsidRDefault="00AB6852" w:rsidP="00AB6852">
      <w:pPr>
        <w:rPr>
          <w:rFonts w:ascii="Gill Sans MT" w:hAnsi="Gill Sans MT"/>
          <w:sz w:val="22"/>
          <w:szCs w:val="22"/>
        </w:rPr>
      </w:pPr>
    </w:p>
    <w:p w:rsidR="00AB6852" w:rsidRPr="0026433D" w:rsidRDefault="00AB6852" w:rsidP="00AB6852">
      <w:pPr>
        <w:pStyle w:val="ListParagraph"/>
        <w:numPr>
          <w:ilvl w:val="0"/>
          <w:numId w:val="3"/>
        </w:numPr>
        <w:rPr>
          <w:rFonts w:ascii="Gill Sans MT" w:hAnsi="Gill Sans MT"/>
          <w:sz w:val="22"/>
          <w:szCs w:val="22"/>
        </w:rPr>
      </w:pPr>
      <w:r w:rsidRPr="0026433D">
        <w:rPr>
          <w:rFonts w:ascii="Gill Sans MT" w:hAnsi="Gill Sans MT"/>
          <w:sz w:val="22"/>
          <w:szCs w:val="22"/>
        </w:rPr>
        <w:t xml:space="preserve">How many traders are providing the </w:t>
      </w:r>
      <w:r>
        <w:rPr>
          <w:rFonts w:ascii="Gill Sans MT" w:hAnsi="Gill Sans MT"/>
          <w:sz w:val="22"/>
          <w:szCs w:val="22"/>
        </w:rPr>
        <w:t xml:space="preserve">core </w:t>
      </w:r>
      <w:r w:rsidRPr="0026433D">
        <w:rPr>
          <w:rFonts w:ascii="Gill Sans MT" w:hAnsi="Gill Sans MT"/>
          <w:sz w:val="22"/>
          <w:szCs w:val="22"/>
        </w:rPr>
        <w:t xml:space="preserve">goods of similar quality and value </w:t>
      </w:r>
      <w:r w:rsidRPr="0026433D">
        <w:rPr>
          <w:rFonts w:ascii="Gill Sans MT" w:hAnsi="Gill Sans MT"/>
          <w:sz w:val="22"/>
          <w:szCs w:val="22"/>
          <w:u w:val="single"/>
        </w:rPr>
        <w:t>in the market places used by the target population</w:t>
      </w:r>
      <w:r w:rsidRPr="0026433D">
        <w:rPr>
          <w:rFonts w:ascii="Gill Sans MT" w:hAnsi="Gill Sans MT"/>
          <w:sz w:val="22"/>
          <w:szCs w:val="22"/>
        </w:rPr>
        <w:t>?</w:t>
      </w:r>
    </w:p>
    <w:p w:rsidR="00AB6852" w:rsidRPr="0026433D" w:rsidRDefault="00AB6852" w:rsidP="00AB6852">
      <w:pPr>
        <w:pStyle w:val="ListParagraph"/>
        <w:numPr>
          <w:ilvl w:val="1"/>
          <w:numId w:val="3"/>
        </w:numPr>
        <w:rPr>
          <w:rFonts w:ascii="Gill Sans MT" w:hAnsi="Gill Sans MT"/>
          <w:sz w:val="22"/>
          <w:szCs w:val="22"/>
        </w:rPr>
      </w:pPr>
      <w:r>
        <w:rPr>
          <w:rFonts w:ascii="Gill Sans MT" w:hAnsi="Gill Sans MT"/>
          <w:sz w:val="22"/>
          <w:szCs w:val="22"/>
        </w:rPr>
        <w:t>Now</w:t>
      </w:r>
    </w:p>
    <w:p w:rsidR="00AB6852" w:rsidRPr="0026433D" w:rsidRDefault="00AB6852" w:rsidP="00AB6852">
      <w:pPr>
        <w:pStyle w:val="ListParagraph"/>
        <w:numPr>
          <w:ilvl w:val="1"/>
          <w:numId w:val="3"/>
        </w:numPr>
        <w:rPr>
          <w:rFonts w:ascii="Gill Sans MT" w:hAnsi="Gill Sans MT"/>
          <w:sz w:val="22"/>
          <w:szCs w:val="22"/>
        </w:rPr>
      </w:pPr>
      <w:r>
        <w:rPr>
          <w:rFonts w:ascii="Gill Sans MT" w:hAnsi="Gill Sans MT"/>
          <w:sz w:val="22"/>
          <w:szCs w:val="22"/>
        </w:rPr>
        <w:t>Programme intervention period</w:t>
      </w:r>
    </w:p>
    <w:p w:rsidR="00AB6852" w:rsidRPr="0026433D" w:rsidRDefault="00AB6852" w:rsidP="00AB6852">
      <w:pPr>
        <w:rPr>
          <w:rFonts w:ascii="Gill Sans MT" w:hAnsi="Gill Sans MT"/>
          <w:sz w:val="22"/>
          <w:szCs w:val="22"/>
        </w:rPr>
      </w:pPr>
    </w:p>
    <w:p w:rsidR="00AB6852" w:rsidRPr="0026433D" w:rsidRDefault="00AB6852" w:rsidP="00AB6852">
      <w:pPr>
        <w:pStyle w:val="ListParagraph"/>
        <w:numPr>
          <w:ilvl w:val="0"/>
          <w:numId w:val="3"/>
        </w:numPr>
        <w:rPr>
          <w:rFonts w:ascii="Gill Sans MT" w:hAnsi="Gill Sans MT"/>
          <w:sz w:val="22"/>
          <w:szCs w:val="22"/>
        </w:rPr>
      </w:pPr>
      <w:r w:rsidRPr="0026433D">
        <w:rPr>
          <w:rFonts w:ascii="Gill Sans MT" w:hAnsi="Gill Sans MT" w:cs="Calibri"/>
          <w:sz w:val="22"/>
          <w:szCs w:val="22"/>
        </w:rPr>
        <w:t>Between these actors</w:t>
      </w:r>
      <w:r>
        <w:rPr>
          <w:rFonts w:ascii="Gill Sans MT" w:hAnsi="Gill Sans MT" w:cs="Calibri"/>
          <w:sz w:val="22"/>
          <w:szCs w:val="22"/>
        </w:rPr>
        <w:t xml:space="preserve"> selling core goods in the market place</w:t>
      </w:r>
      <w:r w:rsidRPr="0026433D">
        <w:rPr>
          <w:rFonts w:ascii="Gill Sans MT" w:hAnsi="Gill Sans MT" w:cs="Calibri"/>
          <w:sz w:val="22"/>
          <w:szCs w:val="22"/>
        </w:rPr>
        <w:t xml:space="preserve">, </w:t>
      </w:r>
      <w:r>
        <w:rPr>
          <w:rFonts w:ascii="Gill Sans MT" w:hAnsi="Gill Sans MT" w:cs="Calibri"/>
          <w:sz w:val="22"/>
          <w:szCs w:val="22"/>
        </w:rPr>
        <w:t xml:space="preserve">are there any wholesalers/ retailers who have a large </w:t>
      </w:r>
      <w:r w:rsidRPr="0026433D">
        <w:rPr>
          <w:rFonts w:ascii="Gill Sans MT" w:hAnsi="Gill Sans MT" w:cs="Calibri"/>
          <w:sz w:val="22"/>
          <w:szCs w:val="22"/>
        </w:rPr>
        <w:t xml:space="preserve">‘share’ of the total </w:t>
      </w:r>
      <w:r>
        <w:rPr>
          <w:rFonts w:ascii="Gill Sans MT" w:hAnsi="Gill Sans MT" w:cs="Calibri"/>
          <w:sz w:val="22"/>
          <w:szCs w:val="22"/>
        </w:rPr>
        <w:t>demand?</w:t>
      </w:r>
      <w:r w:rsidRPr="0026433D">
        <w:rPr>
          <w:rFonts w:ascii="Gill Sans MT" w:hAnsi="Gill Sans MT" w:cs="Calibri"/>
          <w:sz w:val="22"/>
          <w:szCs w:val="22"/>
        </w:rPr>
        <w:t xml:space="preserve"> </w:t>
      </w:r>
      <w:r w:rsidRPr="00D1325C">
        <w:rPr>
          <w:rFonts w:ascii="Gill Sans MT" w:hAnsi="Gill Sans MT" w:cs="Calibri"/>
          <w:sz w:val="22"/>
          <w:szCs w:val="22"/>
        </w:rPr>
        <w:t>(Do</w:t>
      </w:r>
      <w:r>
        <w:rPr>
          <w:rFonts w:ascii="Gill Sans MT" w:hAnsi="Gill Sans MT" w:cs="Calibri"/>
          <w:sz w:val="22"/>
          <w:szCs w:val="22"/>
        </w:rPr>
        <w:t>es any actor have over 50</w:t>
      </w:r>
      <w:r w:rsidRPr="00D1325C">
        <w:rPr>
          <w:rFonts w:ascii="Gill Sans MT" w:hAnsi="Gill Sans MT" w:cs="Calibri"/>
          <w:sz w:val="22"/>
          <w:szCs w:val="22"/>
        </w:rPr>
        <w:t>% of the market share?)</w:t>
      </w:r>
    </w:p>
    <w:p w:rsidR="00AB6852" w:rsidRPr="006A0512" w:rsidRDefault="00AB6852" w:rsidP="00AB6852">
      <w:pPr>
        <w:pStyle w:val="ListParagraph"/>
        <w:numPr>
          <w:ilvl w:val="1"/>
          <w:numId w:val="3"/>
        </w:numPr>
        <w:rPr>
          <w:rFonts w:ascii="Gill Sans MT" w:hAnsi="Gill Sans MT"/>
          <w:sz w:val="22"/>
          <w:szCs w:val="22"/>
        </w:rPr>
      </w:pPr>
      <w:r>
        <w:rPr>
          <w:rFonts w:ascii="Gill Sans MT" w:hAnsi="Gill Sans MT"/>
          <w:sz w:val="22"/>
          <w:szCs w:val="22"/>
        </w:rPr>
        <w:t xml:space="preserve">Looking beyond the market place to the supply chain, are there any </w:t>
      </w:r>
      <w:r w:rsidRPr="006A0512">
        <w:rPr>
          <w:rFonts w:ascii="Gill Sans MT" w:hAnsi="Gill Sans MT"/>
          <w:sz w:val="22"/>
          <w:szCs w:val="22"/>
        </w:rPr>
        <w:t xml:space="preserve"> market actors that dominate the supply chain control prices at the reference market level? At wholesaler</w:t>
      </w:r>
      <w:r>
        <w:rPr>
          <w:rFonts w:ascii="Gill Sans MT" w:hAnsi="Gill Sans MT"/>
          <w:sz w:val="22"/>
          <w:szCs w:val="22"/>
        </w:rPr>
        <w:t>/ retailer</w:t>
      </w:r>
      <w:r w:rsidRPr="006A0512">
        <w:rPr>
          <w:rFonts w:ascii="Gill Sans MT" w:hAnsi="Gill Sans MT"/>
          <w:sz w:val="22"/>
          <w:szCs w:val="22"/>
        </w:rPr>
        <w:t xml:space="preserve"> level?</w:t>
      </w:r>
    </w:p>
    <w:p w:rsidR="00AB6852" w:rsidRPr="0026433D" w:rsidRDefault="00AB6852" w:rsidP="00AB6852">
      <w:pPr>
        <w:rPr>
          <w:rFonts w:ascii="Gill Sans MT" w:hAnsi="Gill Sans MT"/>
          <w:sz w:val="22"/>
          <w:szCs w:val="22"/>
        </w:rPr>
      </w:pPr>
    </w:p>
    <w:p w:rsidR="00AB6852" w:rsidRPr="0026433D" w:rsidRDefault="00AB6852" w:rsidP="00AB6852">
      <w:pPr>
        <w:pStyle w:val="ListParagraph"/>
        <w:numPr>
          <w:ilvl w:val="0"/>
          <w:numId w:val="3"/>
        </w:numPr>
        <w:rPr>
          <w:rFonts w:ascii="Gill Sans MT" w:hAnsi="Gill Sans MT"/>
          <w:sz w:val="22"/>
          <w:szCs w:val="22"/>
        </w:rPr>
      </w:pPr>
      <w:r w:rsidRPr="0026433D">
        <w:rPr>
          <w:rFonts w:ascii="Gill Sans MT" w:hAnsi="Gill Sans MT"/>
          <w:sz w:val="22"/>
          <w:szCs w:val="22"/>
        </w:rPr>
        <w:lastRenderedPageBreak/>
        <w:t>Has the presence of PoC resulted in a loss of competition or created imbalances of power in the supply chain?</w:t>
      </w:r>
    </w:p>
    <w:p w:rsidR="00AB6852" w:rsidRDefault="00AB6852" w:rsidP="00AB6852">
      <w:pPr>
        <w:rPr>
          <w:rFonts w:ascii="Gill Sans MT" w:hAnsi="Gill Sans MT"/>
          <w:b/>
          <w:sz w:val="22"/>
          <w:szCs w:val="22"/>
        </w:rPr>
      </w:pPr>
    </w:p>
    <w:p w:rsidR="00AB6852" w:rsidRDefault="00AB6852" w:rsidP="00AB6852">
      <w:pPr>
        <w:rPr>
          <w:rFonts w:ascii="Gill Sans MT" w:hAnsi="Gill Sans MT"/>
          <w:b/>
          <w:sz w:val="22"/>
          <w:szCs w:val="22"/>
        </w:rPr>
      </w:pPr>
    </w:p>
    <w:p w:rsidR="00AB6852" w:rsidRPr="0026433D" w:rsidRDefault="00AB6852" w:rsidP="00AB6852">
      <w:pPr>
        <w:rPr>
          <w:rFonts w:ascii="Gill Sans MT" w:hAnsi="Gill Sans MT"/>
          <w:b/>
          <w:sz w:val="22"/>
          <w:szCs w:val="22"/>
        </w:rPr>
      </w:pPr>
      <w:r w:rsidRPr="0026433D">
        <w:rPr>
          <w:rFonts w:ascii="Gill Sans MT" w:hAnsi="Gill Sans MT"/>
          <w:b/>
          <w:sz w:val="22"/>
          <w:szCs w:val="22"/>
        </w:rPr>
        <w:t xml:space="preserve">Concluding questions: </w:t>
      </w:r>
    </w:p>
    <w:p w:rsidR="00AB6852" w:rsidRPr="0026433D" w:rsidRDefault="00AB6852" w:rsidP="00AB6852">
      <w:pPr>
        <w:pStyle w:val="ListParagraph"/>
        <w:numPr>
          <w:ilvl w:val="0"/>
          <w:numId w:val="4"/>
        </w:numPr>
        <w:rPr>
          <w:rFonts w:ascii="Gill Sans MT" w:hAnsi="Gill Sans MT"/>
          <w:b/>
          <w:sz w:val="22"/>
          <w:szCs w:val="22"/>
        </w:rPr>
      </w:pPr>
      <w:r>
        <w:rPr>
          <w:rFonts w:ascii="Gill Sans MT" w:hAnsi="Gill Sans MT"/>
          <w:b/>
          <w:sz w:val="22"/>
          <w:szCs w:val="22"/>
        </w:rPr>
        <w:t>Now</w:t>
      </w:r>
      <w:r w:rsidRPr="0026433D">
        <w:rPr>
          <w:rFonts w:ascii="Gill Sans MT" w:hAnsi="Gill Sans MT"/>
          <w:b/>
          <w:sz w:val="22"/>
          <w:szCs w:val="22"/>
        </w:rPr>
        <w:t xml:space="preserve">: </w:t>
      </w:r>
      <w:r w:rsidRPr="0026433D">
        <w:rPr>
          <w:rFonts w:ascii="Gill Sans MT" w:hAnsi="Gill Sans MT"/>
          <w:sz w:val="22"/>
          <w:szCs w:val="22"/>
        </w:rPr>
        <w:t>Is there sufficient market competition in the market places used by the target population? I.e.: is the sale of most of goods under the control of 1 - 2 market actors? Is there a monopoly</w:t>
      </w:r>
      <w:r w:rsidRPr="0026433D">
        <w:rPr>
          <w:rStyle w:val="FootnoteReference"/>
          <w:rFonts w:ascii="Gill Sans MT" w:hAnsi="Gill Sans MT"/>
          <w:sz w:val="22"/>
          <w:szCs w:val="22"/>
        </w:rPr>
        <w:footnoteReference w:id="2"/>
      </w:r>
      <w:r w:rsidRPr="0026433D">
        <w:rPr>
          <w:rFonts w:ascii="Gill Sans MT" w:hAnsi="Gill Sans MT"/>
          <w:sz w:val="22"/>
          <w:szCs w:val="22"/>
        </w:rPr>
        <w:t>?</w:t>
      </w:r>
    </w:p>
    <w:p w:rsidR="00AB6852" w:rsidRPr="0026433D" w:rsidRDefault="00AB6852" w:rsidP="00AB6852">
      <w:pPr>
        <w:pStyle w:val="ListParagraph"/>
        <w:rPr>
          <w:rFonts w:ascii="Gill Sans MT" w:hAnsi="Gill Sans MT"/>
          <w:sz w:val="22"/>
          <w:szCs w:val="22"/>
        </w:rPr>
      </w:pPr>
      <w:r w:rsidRPr="0026433D">
        <w:rPr>
          <w:rFonts w:ascii="Gill Sans MT" w:hAnsi="Gill Sans MT"/>
          <w:sz w:val="22"/>
          <w:szCs w:val="22"/>
        </w:rPr>
        <w:t>Answer: Yes / No</w:t>
      </w:r>
    </w:p>
    <w:p w:rsidR="00AB6852" w:rsidRPr="0026433D" w:rsidRDefault="00AB6852" w:rsidP="00AB6852">
      <w:pPr>
        <w:pStyle w:val="ListParagraph"/>
        <w:rPr>
          <w:rFonts w:ascii="Gill Sans MT" w:hAnsi="Gill Sans MT"/>
          <w:b/>
          <w:sz w:val="22"/>
          <w:szCs w:val="22"/>
        </w:rPr>
      </w:pPr>
    </w:p>
    <w:p w:rsidR="00AB6852" w:rsidRPr="0026433D" w:rsidRDefault="00AB6852" w:rsidP="00AB6852">
      <w:pPr>
        <w:pStyle w:val="ListParagraph"/>
        <w:numPr>
          <w:ilvl w:val="0"/>
          <w:numId w:val="4"/>
        </w:numPr>
        <w:rPr>
          <w:rFonts w:ascii="Gill Sans MT" w:hAnsi="Gill Sans MT"/>
          <w:b/>
          <w:sz w:val="22"/>
          <w:szCs w:val="22"/>
        </w:rPr>
      </w:pPr>
      <w:r>
        <w:rPr>
          <w:rFonts w:ascii="Gill Sans MT" w:hAnsi="Gill Sans MT"/>
          <w:b/>
          <w:sz w:val="22"/>
          <w:szCs w:val="22"/>
        </w:rPr>
        <w:t>Programme intervention period</w:t>
      </w:r>
      <w:r w:rsidRPr="0026433D">
        <w:rPr>
          <w:rFonts w:ascii="Gill Sans MT" w:hAnsi="Gill Sans MT"/>
          <w:b/>
          <w:sz w:val="22"/>
          <w:szCs w:val="22"/>
        </w:rPr>
        <w:t xml:space="preserve">: </w:t>
      </w:r>
      <w:r w:rsidRPr="0026433D">
        <w:rPr>
          <w:rFonts w:ascii="Gill Sans MT" w:hAnsi="Gill Sans MT"/>
          <w:sz w:val="22"/>
          <w:szCs w:val="22"/>
        </w:rPr>
        <w:t>Will there be sufficient market competition in the market places used by the target population? I.e.: is the sale of most of goods under the control of 1 - 2 market actors? Is there a monopoly?</w:t>
      </w:r>
    </w:p>
    <w:p w:rsidR="00AB6852" w:rsidRPr="0026433D" w:rsidRDefault="00AB6852" w:rsidP="00AB6852">
      <w:pPr>
        <w:pStyle w:val="ListParagraph"/>
        <w:rPr>
          <w:rFonts w:ascii="Gill Sans MT" w:hAnsi="Gill Sans MT"/>
          <w:sz w:val="22"/>
          <w:szCs w:val="22"/>
        </w:rPr>
      </w:pPr>
      <w:r w:rsidRPr="0026433D">
        <w:rPr>
          <w:rFonts w:ascii="Gill Sans MT" w:hAnsi="Gill Sans MT"/>
          <w:sz w:val="22"/>
          <w:szCs w:val="22"/>
        </w:rPr>
        <w:t>Answer: Yes / No</w:t>
      </w:r>
    </w:p>
    <w:p w:rsidR="00AB6852" w:rsidRPr="0026433D" w:rsidRDefault="00AB6852" w:rsidP="00AB6852">
      <w:pPr>
        <w:rPr>
          <w:rFonts w:ascii="Gill Sans MT" w:hAnsi="Gill Sans MT"/>
          <w:b/>
          <w:sz w:val="22"/>
          <w:szCs w:val="22"/>
        </w:rPr>
      </w:pPr>
    </w:p>
    <w:p w:rsidR="00AB6852" w:rsidRPr="0026433D" w:rsidRDefault="00AB6852" w:rsidP="00AB6852">
      <w:pPr>
        <w:rPr>
          <w:rFonts w:ascii="Gill Sans MT" w:hAnsi="Gill Sans MT"/>
          <w:b/>
          <w:sz w:val="22"/>
          <w:szCs w:val="22"/>
        </w:rPr>
      </w:pPr>
      <w:r w:rsidRPr="0026433D">
        <w:rPr>
          <w:rFonts w:ascii="Gill Sans MT" w:hAnsi="Gill Sans MT"/>
          <w:b/>
          <w:sz w:val="22"/>
          <w:szCs w:val="22"/>
        </w:rPr>
        <w:t>If market seen as un-competitive:</w:t>
      </w:r>
    </w:p>
    <w:p w:rsidR="00AB6852" w:rsidRPr="0026433D" w:rsidRDefault="00AB6852" w:rsidP="00AB6852">
      <w:pPr>
        <w:pStyle w:val="ListParagraph"/>
        <w:numPr>
          <w:ilvl w:val="0"/>
          <w:numId w:val="4"/>
        </w:numPr>
        <w:rPr>
          <w:rFonts w:ascii="Gill Sans MT" w:hAnsi="Gill Sans MT"/>
          <w:b/>
          <w:sz w:val="22"/>
          <w:szCs w:val="22"/>
        </w:rPr>
      </w:pPr>
      <w:r w:rsidRPr="0026433D">
        <w:rPr>
          <w:rFonts w:ascii="Gill Sans MT" w:hAnsi="Gill Sans MT"/>
          <w:sz w:val="22"/>
          <w:szCs w:val="22"/>
        </w:rPr>
        <w:t>Could there be more market competition in the future if additional traders are encouraged to supply the goods needed?</w:t>
      </w:r>
    </w:p>
    <w:p w:rsidR="00AB6852" w:rsidRPr="0026433D" w:rsidRDefault="00AB6852" w:rsidP="00AB6852">
      <w:pPr>
        <w:pStyle w:val="ListParagraph"/>
        <w:rPr>
          <w:rFonts w:ascii="Gill Sans MT" w:hAnsi="Gill Sans MT"/>
          <w:sz w:val="22"/>
          <w:szCs w:val="22"/>
        </w:rPr>
      </w:pPr>
      <w:r w:rsidRPr="0026433D">
        <w:rPr>
          <w:rFonts w:ascii="Gill Sans MT" w:hAnsi="Gill Sans MT"/>
          <w:sz w:val="22"/>
          <w:szCs w:val="22"/>
        </w:rPr>
        <w:t xml:space="preserve">Answer: Yes / No </w:t>
      </w:r>
    </w:p>
    <w:p w:rsidR="00AB6852" w:rsidRDefault="00AB6852" w:rsidP="00AB6852">
      <w:pPr>
        <w:pStyle w:val="ListParagraph"/>
        <w:rPr>
          <w:rFonts w:ascii="Gill Sans MT" w:hAnsi="Gill Sans MT"/>
          <w:sz w:val="22"/>
          <w:szCs w:val="22"/>
        </w:rPr>
      </w:pPr>
    </w:p>
    <w:p w:rsidR="00AB6852" w:rsidRPr="0026433D" w:rsidRDefault="00AB6852" w:rsidP="00AB6852">
      <w:pPr>
        <w:pStyle w:val="ListParagraph"/>
        <w:rPr>
          <w:rFonts w:ascii="Gill Sans MT" w:hAnsi="Gill Sans MT"/>
          <w:sz w:val="22"/>
          <w:szCs w:val="22"/>
        </w:rPr>
      </w:pPr>
      <w:r w:rsidRPr="0026433D">
        <w:rPr>
          <w:rFonts w:ascii="Gill Sans MT" w:hAnsi="Gill Sans MT"/>
          <w:i/>
          <w:sz w:val="22"/>
          <w:szCs w:val="22"/>
        </w:rPr>
        <w:t xml:space="preserve">(If yes, and if trader support is likely to be needed, make sure this is documented in Question </w:t>
      </w:r>
      <w:r>
        <w:rPr>
          <w:rFonts w:ascii="Gill Sans MT" w:hAnsi="Gill Sans MT"/>
          <w:i/>
          <w:sz w:val="22"/>
          <w:szCs w:val="22"/>
        </w:rPr>
        <w:t>4</w:t>
      </w:r>
      <w:r w:rsidRPr="0026433D">
        <w:rPr>
          <w:rFonts w:ascii="Gill Sans MT" w:hAnsi="Gill Sans MT"/>
          <w:i/>
          <w:sz w:val="22"/>
          <w:szCs w:val="22"/>
        </w:rPr>
        <w:t xml:space="preserve">.) </w:t>
      </w:r>
    </w:p>
    <w:p w:rsidR="00AB6852" w:rsidRDefault="00AB6852" w:rsidP="00AB6852">
      <w:pPr>
        <w:rPr>
          <w:rFonts w:ascii="Gill Sans MT" w:hAnsi="Gill Sans MT"/>
          <w:sz w:val="22"/>
          <w:szCs w:val="22"/>
        </w:rPr>
      </w:pPr>
    </w:p>
    <w:p w:rsidR="00AB6852" w:rsidRPr="0026433D" w:rsidRDefault="00AB6852" w:rsidP="00AB6852">
      <w:pPr>
        <w:rPr>
          <w:rFonts w:ascii="Gill Sans MT" w:hAnsi="Gill Sans MT"/>
          <w:sz w:val="22"/>
          <w:szCs w:val="22"/>
        </w:rPr>
      </w:pPr>
    </w:p>
    <w:p w:rsidR="00AB6852" w:rsidRDefault="00AB6852" w:rsidP="00AB6852">
      <w:pPr>
        <w:rPr>
          <w:rFonts w:ascii="Gill Sans MT" w:hAnsi="Gill Sans MT"/>
          <w:b/>
          <w:sz w:val="22"/>
          <w:szCs w:val="22"/>
        </w:rPr>
      </w:pPr>
      <w:r>
        <w:rPr>
          <w:rFonts w:ascii="Gill Sans MT" w:hAnsi="Gill Sans MT"/>
          <w:b/>
          <w:sz w:val="22"/>
          <w:szCs w:val="22"/>
        </w:rPr>
        <w:br w:type="page"/>
      </w:r>
    </w:p>
    <w:p w:rsidR="00AB6852" w:rsidRPr="0026433D" w:rsidRDefault="00AB6852" w:rsidP="00AB6852">
      <w:pPr>
        <w:rPr>
          <w:rFonts w:ascii="Gill Sans MT" w:hAnsi="Gill Sans MT"/>
          <w:b/>
          <w:iCs/>
          <w:sz w:val="22"/>
          <w:szCs w:val="22"/>
        </w:rPr>
      </w:pPr>
      <w:r w:rsidRPr="0026433D">
        <w:rPr>
          <w:rFonts w:ascii="Gill Sans MT" w:hAnsi="Gill Sans MT"/>
          <w:b/>
          <w:sz w:val="22"/>
          <w:szCs w:val="22"/>
        </w:rPr>
        <w:t xml:space="preserve">Question 2: </w:t>
      </w:r>
      <w:r w:rsidRPr="0026433D">
        <w:rPr>
          <w:rFonts w:ascii="Gill Sans MT" w:hAnsi="Gill Sans MT"/>
          <w:b/>
          <w:iCs/>
          <w:sz w:val="22"/>
          <w:szCs w:val="22"/>
        </w:rPr>
        <w:t xml:space="preserve">Are the prices in the markets aligned with those in near-by and larger markets? </w:t>
      </w:r>
    </w:p>
    <w:p w:rsidR="00AB6852" w:rsidRPr="0026433D" w:rsidRDefault="00AB6852" w:rsidP="00AB6852">
      <w:pPr>
        <w:rPr>
          <w:rFonts w:ascii="Gill Sans MT" w:hAnsi="Gill Sans MT"/>
          <w:sz w:val="22"/>
          <w:szCs w:val="22"/>
        </w:rPr>
      </w:pPr>
    </w:p>
    <w:tbl>
      <w:tblPr>
        <w:tblStyle w:val="TableGrid"/>
        <w:tblW w:w="0" w:type="auto"/>
        <w:shd w:val="clear" w:color="auto" w:fill="DAEEF3" w:themeFill="accent5" w:themeFillTint="33"/>
        <w:tblLook w:val="04A0" w:firstRow="1" w:lastRow="0" w:firstColumn="1" w:lastColumn="0" w:noHBand="0" w:noVBand="1"/>
      </w:tblPr>
      <w:tblGrid>
        <w:gridCol w:w="8516"/>
      </w:tblGrid>
      <w:tr w:rsidR="00AB6852" w:rsidRPr="0026433D" w:rsidTr="00F05AF9">
        <w:tc>
          <w:tcPr>
            <w:tcW w:w="8516" w:type="dxa"/>
            <w:shd w:val="clear" w:color="auto" w:fill="DAEEF3" w:themeFill="accent5" w:themeFillTint="33"/>
          </w:tcPr>
          <w:p w:rsidR="00AB6852" w:rsidRDefault="00AB6852" w:rsidP="00F05AF9">
            <w:pPr>
              <w:rPr>
                <w:rFonts w:ascii="Gill Sans MT" w:hAnsi="Gill Sans MT"/>
                <w:b/>
                <w:sz w:val="22"/>
                <w:szCs w:val="22"/>
              </w:rPr>
            </w:pPr>
            <w:r w:rsidRPr="0026433D">
              <w:rPr>
                <w:rFonts w:ascii="Gill Sans MT" w:hAnsi="Gill Sans MT"/>
                <w:b/>
                <w:sz w:val="22"/>
                <w:szCs w:val="22"/>
              </w:rPr>
              <w:t>Why answer this question?</w:t>
            </w:r>
            <w:r>
              <w:rPr>
                <w:rStyle w:val="FootnoteReference"/>
                <w:rFonts w:ascii="Gill Sans MT" w:hAnsi="Gill Sans MT"/>
                <w:b/>
                <w:sz w:val="22"/>
                <w:szCs w:val="22"/>
              </w:rPr>
              <w:footnoteReference w:id="3"/>
            </w:r>
          </w:p>
          <w:p w:rsidR="00AB6852" w:rsidRPr="0026433D" w:rsidRDefault="00AB6852" w:rsidP="00F05AF9">
            <w:pPr>
              <w:rPr>
                <w:rFonts w:ascii="Gill Sans MT" w:hAnsi="Gill Sans MT"/>
                <w:b/>
                <w:sz w:val="22"/>
                <w:szCs w:val="22"/>
              </w:rPr>
            </w:pPr>
          </w:p>
          <w:p w:rsidR="00AB6852" w:rsidRPr="0026433D" w:rsidRDefault="00AB6852" w:rsidP="00AB6852">
            <w:pPr>
              <w:pStyle w:val="ListParagraph"/>
              <w:numPr>
                <w:ilvl w:val="0"/>
                <w:numId w:val="2"/>
              </w:numPr>
              <w:rPr>
                <w:rFonts w:ascii="Gill Sans MT" w:hAnsi="Gill Sans MT"/>
                <w:sz w:val="22"/>
                <w:szCs w:val="22"/>
              </w:rPr>
            </w:pPr>
            <w:r w:rsidRPr="0026433D">
              <w:rPr>
                <w:rFonts w:ascii="Gill Sans MT" w:hAnsi="Gill Sans MT"/>
                <w:sz w:val="22"/>
                <w:szCs w:val="22"/>
              </w:rPr>
              <w:t xml:space="preserve">This question assists in understanding the level of </w:t>
            </w:r>
            <w:r w:rsidRPr="0026433D">
              <w:rPr>
                <w:rFonts w:ascii="Gill Sans MT" w:hAnsi="Gill Sans MT"/>
                <w:b/>
                <w:sz w:val="22"/>
                <w:szCs w:val="22"/>
              </w:rPr>
              <w:t xml:space="preserve">integration </w:t>
            </w:r>
            <w:r w:rsidRPr="0026433D">
              <w:rPr>
                <w:rFonts w:ascii="Gill Sans MT" w:hAnsi="Gill Sans MT"/>
                <w:sz w:val="22"/>
                <w:szCs w:val="22"/>
              </w:rPr>
              <w:t>in the market;</w:t>
            </w:r>
          </w:p>
          <w:p w:rsidR="00AB6852" w:rsidRPr="0026433D" w:rsidRDefault="00AB6852" w:rsidP="00AB6852">
            <w:pPr>
              <w:pStyle w:val="ListParagraph"/>
              <w:numPr>
                <w:ilvl w:val="0"/>
                <w:numId w:val="2"/>
              </w:numPr>
              <w:rPr>
                <w:rFonts w:ascii="Gill Sans MT" w:hAnsi="Gill Sans MT"/>
                <w:sz w:val="22"/>
                <w:szCs w:val="22"/>
              </w:rPr>
            </w:pPr>
            <w:r w:rsidRPr="0026433D">
              <w:rPr>
                <w:rFonts w:ascii="Gill Sans MT" w:hAnsi="Gill Sans MT"/>
                <w:sz w:val="22"/>
                <w:szCs w:val="22"/>
              </w:rPr>
              <w:t>Working with an integrated market is a pre-requisite for CBI programmes;</w:t>
            </w:r>
          </w:p>
          <w:p w:rsidR="00AB6852" w:rsidRPr="0026433D" w:rsidRDefault="00AB6852" w:rsidP="00AB6852">
            <w:pPr>
              <w:pStyle w:val="ListParagraph"/>
              <w:numPr>
                <w:ilvl w:val="0"/>
                <w:numId w:val="2"/>
              </w:numPr>
              <w:rPr>
                <w:rFonts w:ascii="Gill Sans MT" w:hAnsi="Gill Sans MT" w:cs="Arial"/>
                <w:sz w:val="22"/>
                <w:szCs w:val="22"/>
              </w:rPr>
            </w:pPr>
            <w:r w:rsidRPr="0026433D">
              <w:rPr>
                <w:rFonts w:ascii="Gill Sans MT" w:hAnsi="Gill Sans MT"/>
                <w:sz w:val="22"/>
                <w:szCs w:val="22"/>
              </w:rPr>
              <w:t xml:space="preserve">Examining </w:t>
            </w:r>
            <w:r w:rsidRPr="0026433D">
              <w:rPr>
                <w:rFonts w:ascii="Gill Sans MT" w:hAnsi="Gill Sans MT" w:cs="Arial"/>
                <w:sz w:val="22"/>
                <w:szCs w:val="22"/>
              </w:rPr>
              <w:t xml:space="preserve">variations in prices across markets using time series data is one </w:t>
            </w:r>
            <w:r>
              <w:rPr>
                <w:rFonts w:ascii="Gill Sans MT" w:hAnsi="Gill Sans MT" w:cs="Arial"/>
                <w:sz w:val="22"/>
                <w:szCs w:val="22"/>
              </w:rPr>
              <w:t>w</w:t>
            </w:r>
            <w:r w:rsidRPr="0026433D">
              <w:rPr>
                <w:rFonts w:ascii="Gill Sans MT" w:hAnsi="Gill Sans MT" w:cs="Arial"/>
                <w:sz w:val="22"/>
                <w:szCs w:val="22"/>
              </w:rPr>
              <w:t>ay to measure integration.</w:t>
            </w:r>
          </w:p>
          <w:p w:rsidR="00AB6852" w:rsidRDefault="00AB6852" w:rsidP="00F05AF9">
            <w:pPr>
              <w:rPr>
                <w:rFonts w:ascii="Gill Sans MT" w:hAnsi="Gill Sans MT"/>
                <w:sz w:val="22"/>
                <w:szCs w:val="22"/>
              </w:rPr>
            </w:pPr>
          </w:p>
          <w:p w:rsidR="00AB6852" w:rsidRDefault="00AB6852" w:rsidP="00F05AF9">
            <w:pPr>
              <w:rPr>
                <w:rFonts w:ascii="Gill Sans MT" w:hAnsi="Gill Sans MT"/>
                <w:sz w:val="22"/>
                <w:szCs w:val="22"/>
              </w:rPr>
            </w:pPr>
            <w:r w:rsidRPr="00D037DE">
              <w:rPr>
                <w:rFonts w:ascii="Gill Sans MT" w:hAnsi="Gill Sans MT"/>
                <w:b/>
                <w:i/>
                <w:sz w:val="22"/>
                <w:szCs w:val="22"/>
              </w:rPr>
              <w:t>What does market integration mean?</w:t>
            </w:r>
            <w:r>
              <w:rPr>
                <w:rFonts w:ascii="Gill Sans MT" w:hAnsi="Gill Sans MT"/>
                <w:sz w:val="22"/>
                <w:szCs w:val="22"/>
              </w:rPr>
              <w:t xml:space="preserve"> If markets are well </w:t>
            </w:r>
            <w:r w:rsidRPr="00D037DE">
              <w:rPr>
                <w:rFonts w:ascii="Gill Sans MT" w:hAnsi="Gill Sans MT"/>
                <w:sz w:val="22"/>
                <w:szCs w:val="22"/>
              </w:rPr>
              <w:t>integrated, it can be assumed that market forces are working properly, meaning that</w:t>
            </w:r>
            <w:r>
              <w:rPr>
                <w:rFonts w:ascii="Gill Sans MT" w:hAnsi="Gill Sans MT"/>
                <w:sz w:val="22"/>
                <w:szCs w:val="22"/>
              </w:rPr>
              <w:t xml:space="preserve"> </w:t>
            </w:r>
            <w:r w:rsidRPr="00D037DE">
              <w:rPr>
                <w:rFonts w:ascii="Gill Sans MT" w:hAnsi="Gill Sans MT"/>
                <w:sz w:val="22"/>
                <w:szCs w:val="22"/>
              </w:rPr>
              <w:t>price changes in one location are consistently related to price changes in other</w:t>
            </w:r>
            <w:r>
              <w:rPr>
                <w:rFonts w:ascii="Gill Sans MT" w:hAnsi="Gill Sans MT"/>
                <w:sz w:val="22"/>
                <w:szCs w:val="22"/>
              </w:rPr>
              <w:t xml:space="preserve"> </w:t>
            </w:r>
            <w:r w:rsidRPr="00D037DE">
              <w:rPr>
                <w:rFonts w:ascii="Gill Sans MT" w:hAnsi="Gill Sans MT"/>
                <w:sz w:val="22"/>
                <w:szCs w:val="22"/>
              </w:rPr>
              <w:t>locations and market agents are able to interact between different markets. If markets</w:t>
            </w:r>
            <w:r>
              <w:rPr>
                <w:rFonts w:ascii="Gill Sans MT" w:hAnsi="Gill Sans MT"/>
                <w:sz w:val="22"/>
                <w:szCs w:val="22"/>
              </w:rPr>
              <w:t xml:space="preserve"> </w:t>
            </w:r>
            <w:r w:rsidRPr="00D037DE">
              <w:rPr>
                <w:rFonts w:ascii="Gill Sans MT" w:hAnsi="Gill Sans MT"/>
                <w:sz w:val="22"/>
                <w:szCs w:val="22"/>
              </w:rPr>
              <w:t xml:space="preserve">are integrated, </w:t>
            </w:r>
            <w:r>
              <w:rPr>
                <w:rFonts w:ascii="Gill Sans MT" w:hAnsi="Gill Sans MT"/>
                <w:sz w:val="22"/>
                <w:szCs w:val="22"/>
              </w:rPr>
              <w:t>goods</w:t>
            </w:r>
            <w:r w:rsidRPr="00D037DE">
              <w:rPr>
                <w:rFonts w:ascii="Gill Sans MT" w:hAnsi="Gill Sans MT"/>
                <w:sz w:val="22"/>
                <w:szCs w:val="22"/>
              </w:rPr>
              <w:t xml:space="preserve"> will flow from surplus to deficit areas - and imports will flow from</w:t>
            </w:r>
            <w:r>
              <w:rPr>
                <w:rFonts w:ascii="Gill Sans MT" w:hAnsi="Gill Sans MT"/>
                <w:sz w:val="22"/>
                <w:szCs w:val="22"/>
              </w:rPr>
              <w:t xml:space="preserve"> </w:t>
            </w:r>
            <w:r w:rsidRPr="00D037DE">
              <w:rPr>
                <w:rFonts w:ascii="Gill Sans MT" w:hAnsi="Gill Sans MT"/>
                <w:sz w:val="22"/>
                <w:szCs w:val="22"/>
              </w:rPr>
              <w:t xml:space="preserve">port and border areas into the hinterland. </w:t>
            </w:r>
          </w:p>
          <w:p w:rsidR="00AB6852" w:rsidRPr="0026433D" w:rsidRDefault="00AB6852" w:rsidP="00F05AF9">
            <w:pPr>
              <w:rPr>
                <w:rFonts w:ascii="Gill Sans MT" w:hAnsi="Gill Sans MT"/>
                <w:sz w:val="22"/>
                <w:szCs w:val="22"/>
              </w:rPr>
            </w:pPr>
          </w:p>
        </w:tc>
      </w:tr>
    </w:tbl>
    <w:p w:rsidR="00AB6852" w:rsidRPr="0026433D" w:rsidRDefault="00AB6852" w:rsidP="00AB6852">
      <w:pPr>
        <w:rPr>
          <w:rFonts w:ascii="Gill Sans MT" w:hAnsi="Gill Sans MT"/>
          <w:sz w:val="22"/>
          <w:szCs w:val="22"/>
        </w:rPr>
      </w:pPr>
    </w:p>
    <w:p w:rsidR="00AB6852" w:rsidRPr="0026433D" w:rsidRDefault="00AB6852" w:rsidP="00AB6852">
      <w:pPr>
        <w:rPr>
          <w:rFonts w:ascii="Gill Sans MT" w:hAnsi="Gill Sans MT"/>
          <w:b/>
          <w:sz w:val="22"/>
          <w:szCs w:val="22"/>
        </w:rPr>
      </w:pPr>
      <w:r w:rsidRPr="0026433D">
        <w:rPr>
          <w:rFonts w:ascii="Gill Sans MT" w:hAnsi="Gill Sans MT"/>
          <w:b/>
          <w:sz w:val="22"/>
          <w:szCs w:val="22"/>
        </w:rPr>
        <w:t>How to answer this question:</w:t>
      </w:r>
    </w:p>
    <w:p w:rsidR="00AB6852" w:rsidRDefault="00AB6852" w:rsidP="00AB6852">
      <w:pPr>
        <w:rPr>
          <w:rFonts w:ascii="Gill Sans MT" w:hAnsi="Gill Sans MT"/>
          <w:sz w:val="22"/>
          <w:szCs w:val="22"/>
        </w:rPr>
      </w:pPr>
      <w:r>
        <w:rPr>
          <w:rFonts w:ascii="Gill Sans MT" w:hAnsi="Gill Sans MT"/>
          <w:sz w:val="22"/>
          <w:szCs w:val="22"/>
        </w:rPr>
        <w:t>Examine</w:t>
      </w:r>
      <w:r w:rsidRPr="0026433D">
        <w:rPr>
          <w:rFonts w:ascii="Gill Sans MT" w:hAnsi="Gill Sans MT"/>
          <w:sz w:val="22"/>
          <w:szCs w:val="22"/>
        </w:rPr>
        <w:t xml:space="preserve"> the price of goods along the </w:t>
      </w:r>
      <w:r>
        <w:rPr>
          <w:rFonts w:ascii="Gill Sans MT" w:hAnsi="Gill Sans MT"/>
          <w:sz w:val="22"/>
          <w:szCs w:val="22"/>
        </w:rPr>
        <w:t xml:space="preserve">supply </w:t>
      </w:r>
      <w:r w:rsidRPr="0026433D">
        <w:rPr>
          <w:rFonts w:ascii="Gill Sans MT" w:hAnsi="Gill Sans MT"/>
          <w:sz w:val="22"/>
          <w:szCs w:val="22"/>
        </w:rPr>
        <w:t>chain</w:t>
      </w:r>
      <w:r>
        <w:rPr>
          <w:rFonts w:ascii="Gill Sans MT" w:hAnsi="Gill Sans MT"/>
          <w:sz w:val="22"/>
          <w:szCs w:val="22"/>
        </w:rPr>
        <w:t>, from retailers in market places to suppliers and wholesalers</w:t>
      </w:r>
      <w:r w:rsidRPr="0026433D">
        <w:rPr>
          <w:rFonts w:ascii="Gill Sans MT" w:hAnsi="Gill Sans MT"/>
          <w:sz w:val="22"/>
          <w:szCs w:val="22"/>
        </w:rPr>
        <w:t xml:space="preserve">. </w:t>
      </w:r>
      <w:r>
        <w:rPr>
          <w:rFonts w:ascii="Gill Sans MT" w:hAnsi="Gill Sans MT"/>
          <w:sz w:val="22"/>
          <w:szCs w:val="22"/>
        </w:rPr>
        <w:t>K</w:t>
      </w:r>
      <w:r w:rsidRPr="0026433D">
        <w:rPr>
          <w:rFonts w:ascii="Gill Sans MT" w:hAnsi="Gill Sans MT"/>
          <w:sz w:val="22"/>
          <w:szCs w:val="22"/>
        </w:rPr>
        <w:t>eep in mind that costs related to transportation, transformation (such as milling or packaging), rent, and electricity and such like will be added to the price.</w:t>
      </w:r>
    </w:p>
    <w:p w:rsidR="00AB6852" w:rsidRDefault="00AB6852" w:rsidP="00AB6852">
      <w:pPr>
        <w:rPr>
          <w:rFonts w:ascii="Gill Sans MT" w:hAnsi="Gill Sans MT"/>
          <w:sz w:val="22"/>
          <w:szCs w:val="22"/>
        </w:rPr>
      </w:pPr>
    </w:p>
    <w:p w:rsidR="00AB6852" w:rsidRPr="0026433D" w:rsidRDefault="00AB6852" w:rsidP="00AB6852">
      <w:pPr>
        <w:rPr>
          <w:rFonts w:ascii="Gill Sans MT" w:hAnsi="Gill Sans MT"/>
          <w:sz w:val="22"/>
          <w:szCs w:val="22"/>
        </w:rPr>
      </w:pPr>
      <w:r w:rsidRPr="0026433D">
        <w:rPr>
          <w:rFonts w:ascii="Gill Sans MT" w:hAnsi="Gill Sans MT"/>
          <w:sz w:val="22"/>
          <w:szCs w:val="22"/>
        </w:rPr>
        <w:t>Looking at historical price data</w:t>
      </w:r>
      <w:r>
        <w:rPr>
          <w:rFonts w:ascii="Gill Sans MT" w:hAnsi="Gill Sans MT"/>
          <w:sz w:val="22"/>
          <w:szCs w:val="22"/>
        </w:rPr>
        <w:t>:</w:t>
      </w:r>
      <w:r w:rsidRPr="0026433D">
        <w:rPr>
          <w:rFonts w:ascii="Gill Sans MT" w:hAnsi="Gill Sans MT"/>
          <w:sz w:val="22"/>
          <w:szCs w:val="22"/>
        </w:rPr>
        <w:t xml:space="preserve"> </w:t>
      </w:r>
    </w:p>
    <w:p w:rsidR="00AB6852" w:rsidRPr="0026433D" w:rsidRDefault="00AB6852" w:rsidP="00AB6852">
      <w:pPr>
        <w:pStyle w:val="ListParagraph"/>
        <w:numPr>
          <w:ilvl w:val="0"/>
          <w:numId w:val="3"/>
        </w:numPr>
        <w:rPr>
          <w:rFonts w:ascii="Gill Sans MT" w:hAnsi="Gill Sans MT"/>
          <w:sz w:val="22"/>
          <w:szCs w:val="22"/>
        </w:rPr>
      </w:pPr>
      <w:r>
        <w:rPr>
          <w:rFonts w:ascii="Gill Sans MT" w:hAnsi="Gill Sans MT"/>
          <w:sz w:val="22"/>
          <w:szCs w:val="22"/>
        </w:rPr>
        <w:t>Looking at the prices of goods sold along the supply chain and between market places served by similar wholesalers or suppliers, a</w:t>
      </w:r>
      <w:r w:rsidRPr="0026433D">
        <w:rPr>
          <w:rFonts w:ascii="Gill Sans MT" w:hAnsi="Gill Sans MT"/>
          <w:sz w:val="22"/>
          <w:szCs w:val="22"/>
        </w:rPr>
        <w:t>re there similar patterns in the way in which</w:t>
      </w:r>
      <w:r>
        <w:rPr>
          <w:rFonts w:ascii="Gill Sans MT" w:hAnsi="Gill Sans MT"/>
          <w:sz w:val="22"/>
          <w:szCs w:val="22"/>
        </w:rPr>
        <w:t xml:space="preserve"> </w:t>
      </w:r>
      <w:r w:rsidRPr="0026433D">
        <w:rPr>
          <w:rFonts w:ascii="Gill Sans MT" w:hAnsi="Gill Sans MT"/>
          <w:sz w:val="22"/>
          <w:szCs w:val="22"/>
        </w:rPr>
        <w:t>prices change</w:t>
      </w:r>
      <w:r>
        <w:rPr>
          <w:rFonts w:ascii="Gill Sans MT" w:hAnsi="Gill Sans MT"/>
          <w:sz w:val="22"/>
          <w:szCs w:val="22"/>
        </w:rPr>
        <w:t xml:space="preserve"> </w:t>
      </w:r>
      <w:r w:rsidRPr="0026433D">
        <w:rPr>
          <w:rFonts w:ascii="Gill Sans MT" w:hAnsi="Gill Sans MT"/>
          <w:sz w:val="22"/>
          <w:szCs w:val="22"/>
        </w:rPr>
        <w:t xml:space="preserve">over time, between markets? </w:t>
      </w:r>
    </w:p>
    <w:p w:rsidR="00AB6852" w:rsidRPr="0026433D" w:rsidRDefault="00AB6852" w:rsidP="00AB6852">
      <w:pPr>
        <w:pStyle w:val="ListParagraph"/>
        <w:rPr>
          <w:rFonts w:ascii="Gill Sans MT" w:hAnsi="Gill Sans MT"/>
          <w:sz w:val="22"/>
          <w:szCs w:val="22"/>
        </w:rPr>
      </w:pPr>
    </w:p>
    <w:p w:rsidR="00AB6852" w:rsidRPr="0026433D" w:rsidRDefault="00AB6852" w:rsidP="00AB6852">
      <w:pPr>
        <w:pStyle w:val="ListParagraph"/>
        <w:numPr>
          <w:ilvl w:val="0"/>
          <w:numId w:val="6"/>
        </w:numPr>
        <w:rPr>
          <w:rFonts w:ascii="Gill Sans MT" w:hAnsi="Gill Sans MT"/>
          <w:sz w:val="22"/>
          <w:szCs w:val="22"/>
        </w:rPr>
      </w:pPr>
      <w:r w:rsidRPr="0026433D">
        <w:rPr>
          <w:rFonts w:ascii="Gill Sans MT" w:hAnsi="Gill Sans MT"/>
          <w:sz w:val="22"/>
          <w:szCs w:val="22"/>
        </w:rPr>
        <w:t>Do seasonal price fluctuations in the local area normally reflect similar fluctuations in the national market?</w:t>
      </w:r>
    </w:p>
    <w:p w:rsidR="00AB6852" w:rsidRPr="0026433D" w:rsidRDefault="00AB6852" w:rsidP="00AB6852">
      <w:pPr>
        <w:rPr>
          <w:rFonts w:ascii="Gill Sans MT" w:hAnsi="Gill Sans MT"/>
          <w:sz w:val="22"/>
          <w:szCs w:val="22"/>
        </w:rPr>
      </w:pPr>
    </w:p>
    <w:p w:rsidR="00AB6852" w:rsidRPr="0027066A" w:rsidRDefault="00AB6852" w:rsidP="00AB6852">
      <w:pPr>
        <w:pStyle w:val="ListParagraph"/>
        <w:numPr>
          <w:ilvl w:val="0"/>
          <w:numId w:val="3"/>
        </w:numPr>
        <w:rPr>
          <w:rFonts w:ascii="Gill Sans MT" w:hAnsi="Gill Sans MT"/>
          <w:sz w:val="22"/>
          <w:szCs w:val="22"/>
        </w:rPr>
      </w:pPr>
      <w:r w:rsidRPr="0026433D">
        <w:rPr>
          <w:rFonts w:ascii="Gill Sans MT" w:hAnsi="Gill Sans MT"/>
          <w:sz w:val="22"/>
          <w:szCs w:val="22"/>
        </w:rPr>
        <w:t xml:space="preserve">If there is a shortage of goods in one part of the supply chain, is there a movement of these goods to this area? (surplus to deficit movements) </w:t>
      </w:r>
    </w:p>
    <w:p w:rsidR="00AB6852" w:rsidRPr="0026433D" w:rsidRDefault="00AB6852" w:rsidP="00AB6852">
      <w:pPr>
        <w:rPr>
          <w:rFonts w:ascii="Gill Sans MT" w:hAnsi="Gill Sans MT"/>
          <w:sz w:val="22"/>
          <w:szCs w:val="22"/>
        </w:rPr>
      </w:pPr>
    </w:p>
    <w:p w:rsidR="00AB6852" w:rsidRPr="0026433D" w:rsidRDefault="00AB6852" w:rsidP="00AB6852">
      <w:pPr>
        <w:rPr>
          <w:rFonts w:ascii="Gill Sans MT" w:hAnsi="Gill Sans MT"/>
          <w:sz w:val="22"/>
          <w:szCs w:val="22"/>
        </w:rPr>
      </w:pPr>
      <w:r w:rsidRPr="0026433D">
        <w:rPr>
          <w:rFonts w:ascii="Gill Sans MT" w:hAnsi="Gill Sans MT"/>
          <w:sz w:val="22"/>
          <w:szCs w:val="22"/>
        </w:rPr>
        <w:t>Looking at other factors that influence integration:</w:t>
      </w:r>
    </w:p>
    <w:p w:rsidR="00AB6852" w:rsidRPr="0026433D" w:rsidRDefault="00AB6852" w:rsidP="00AB6852">
      <w:pPr>
        <w:pStyle w:val="ListParagraph"/>
        <w:numPr>
          <w:ilvl w:val="0"/>
          <w:numId w:val="6"/>
        </w:numPr>
        <w:rPr>
          <w:rFonts w:ascii="Gill Sans MT" w:hAnsi="Gill Sans MT"/>
          <w:sz w:val="22"/>
          <w:szCs w:val="22"/>
        </w:rPr>
      </w:pPr>
      <w:r w:rsidRPr="0026433D">
        <w:rPr>
          <w:rFonts w:ascii="Gill Sans MT" w:hAnsi="Gill Sans MT"/>
          <w:sz w:val="22"/>
          <w:szCs w:val="22"/>
        </w:rPr>
        <w:t>Is there a lot of trade/ movement of goods between this area and other areas? Consider cross-border trade too.</w:t>
      </w:r>
    </w:p>
    <w:p w:rsidR="00AB6852" w:rsidRPr="0026433D" w:rsidRDefault="00AB6852" w:rsidP="00AB6852">
      <w:pPr>
        <w:pStyle w:val="ListParagraph"/>
        <w:rPr>
          <w:rFonts w:ascii="Gill Sans MT" w:hAnsi="Gill Sans MT"/>
          <w:sz w:val="22"/>
          <w:szCs w:val="22"/>
        </w:rPr>
      </w:pPr>
    </w:p>
    <w:p w:rsidR="00AB6852" w:rsidRPr="0026433D" w:rsidRDefault="00AB6852" w:rsidP="00AB6852">
      <w:pPr>
        <w:pStyle w:val="ListParagraph"/>
        <w:numPr>
          <w:ilvl w:val="0"/>
          <w:numId w:val="6"/>
        </w:numPr>
        <w:rPr>
          <w:rFonts w:ascii="Gill Sans MT" w:hAnsi="Gill Sans MT"/>
          <w:sz w:val="22"/>
          <w:szCs w:val="22"/>
        </w:rPr>
      </w:pPr>
      <w:r w:rsidRPr="0026433D">
        <w:rPr>
          <w:rFonts w:ascii="Gill Sans MT" w:hAnsi="Gill Sans MT"/>
          <w:sz w:val="22"/>
          <w:szCs w:val="22"/>
        </w:rPr>
        <w:t>Can suppliers and consumers, including the target population, reach the market</w:t>
      </w:r>
      <w:r>
        <w:rPr>
          <w:rFonts w:ascii="Gill Sans MT" w:hAnsi="Gill Sans MT"/>
          <w:sz w:val="22"/>
          <w:szCs w:val="22"/>
        </w:rPr>
        <w:t xml:space="preserve"> place</w:t>
      </w:r>
      <w:r w:rsidRPr="0026433D">
        <w:rPr>
          <w:rFonts w:ascii="Gill Sans MT" w:hAnsi="Gill Sans MT"/>
          <w:sz w:val="22"/>
          <w:szCs w:val="22"/>
        </w:rPr>
        <w:t xml:space="preserve"> easily?</w:t>
      </w:r>
    </w:p>
    <w:p w:rsidR="00AB6852" w:rsidRPr="0026433D" w:rsidRDefault="00AB6852" w:rsidP="00AB6852">
      <w:pPr>
        <w:pStyle w:val="ListParagraph"/>
        <w:rPr>
          <w:rFonts w:ascii="Gill Sans MT" w:hAnsi="Gill Sans MT"/>
          <w:sz w:val="22"/>
          <w:szCs w:val="22"/>
        </w:rPr>
      </w:pPr>
    </w:p>
    <w:p w:rsidR="00AB6852" w:rsidRPr="0026433D" w:rsidRDefault="00AB6852" w:rsidP="00AB6852">
      <w:pPr>
        <w:pStyle w:val="ListParagraph"/>
        <w:numPr>
          <w:ilvl w:val="0"/>
          <w:numId w:val="6"/>
        </w:numPr>
        <w:rPr>
          <w:rFonts w:ascii="Gill Sans MT" w:hAnsi="Gill Sans MT"/>
          <w:sz w:val="22"/>
          <w:szCs w:val="22"/>
        </w:rPr>
      </w:pPr>
      <w:r w:rsidRPr="0026433D">
        <w:rPr>
          <w:rFonts w:ascii="Gill Sans MT" w:hAnsi="Gill Sans MT"/>
          <w:sz w:val="22"/>
          <w:szCs w:val="22"/>
        </w:rPr>
        <w:t>Do traders have access to information related to national prices? By telephone/ mobile/ radio or Internet?</w:t>
      </w:r>
    </w:p>
    <w:p w:rsidR="00AB6852" w:rsidRPr="0026433D" w:rsidRDefault="00AB6852" w:rsidP="00AB6852">
      <w:pPr>
        <w:rPr>
          <w:rFonts w:ascii="Gill Sans MT" w:hAnsi="Gill Sans MT"/>
          <w:sz w:val="22"/>
          <w:szCs w:val="22"/>
        </w:rPr>
      </w:pPr>
    </w:p>
    <w:p w:rsidR="00AB6852" w:rsidRPr="0026433D" w:rsidRDefault="00AB6852" w:rsidP="00AB6852">
      <w:pPr>
        <w:rPr>
          <w:rFonts w:ascii="Gill Sans MT" w:hAnsi="Gill Sans MT"/>
          <w:b/>
          <w:sz w:val="22"/>
          <w:szCs w:val="22"/>
        </w:rPr>
      </w:pPr>
      <w:r w:rsidRPr="0026433D">
        <w:rPr>
          <w:rFonts w:ascii="Gill Sans MT" w:hAnsi="Gill Sans MT"/>
          <w:b/>
          <w:sz w:val="22"/>
          <w:szCs w:val="22"/>
        </w:rPr>
        <w:t xml:space="preserve">Concluding questions: </w:t>
      </w:r>
    </w:p>
    <w:p w:rsidR="00AB6852" w:rsidRPr="0026433D" w:rsidRDefault="00AB6852" w:rsidP="00AB6852">
      <w:pPr>
        <w:pStyle w:val="ListParagraph"/>
        <w:numPr>
          <w:ilvl w:val="0"/>
          <w:numId w:val="4"/>
        </w:numPr>
        <w:rPr>
          <w:rFonts w:ascii="Gill Sans MT" w:hAnsi="Gill Sans MT"/>
          <w:b/>
          <w:sz w:val="22"/>
          <w:szCs w:val="22"/>
        </w:rPr>
      </w:pPr>
      <w:r>
        <w:rPr>
          <w:rFonts w:ascii="Gill Sans MT" w:hAnsi="Gill Sans MT"/>
          <w:b/>
          <w:sz w:val="22"/>
          <w:szCs w:val="22"/>
        </w:rPr>
        <w:t>Now</w:t>
      </w:r>
      <w:r w:rsidRPr="0026433D">
        <w:rPr>
          <w:rFonts w:ascii="Gill Sans MT" w:hAnsi="Gill Sans MT"/>
          <w:b/>
          <w:sz w:val="22"/>
          <w:szCs w:val="22"/>
        </w:rPr>
        <w:t xml:space="preserve">: </w:t>
      </w:r>
      <w:r w:rsidRPr="0026433D">
        <w:rPr>
          <w:rFonts w:ascii="Gill Sans MT" w:hAnsi="Gill Sans MT"/>
          <w:sz w:val="22"/>
          <w:szCs w:val="22"/>
        </w:rPr>
        <w:t>Is the market integrated</w:t>
      </w:r>
      <w:r>
        <w:rPr>
          <w:rFonts w:ascii="Gill Sans MT" w:hAnsi="Gill Sans MT"/>
          <w:sz w:val="22"/>
          <w:szCs w:val="22"/>
        </w:rPr>
        <w:t>, i.e.: well connected to other markets</w:t>
      </w:r>
      <w:r w:rsidRPr="0026433D">
        <w:rPr>
          <w:rFonts w:ascii="Gill Sans MT" w:hAnsi="Gill Sans MT"/>
          <w:sz w:val="22"/>
          <w:szCs w:val="22"/>
        </w:rPr>
        <w:t>?</w:t>
      </w:r>
      <w:r w:rsidRPr="0026433D">
        <w:rPr>
          <w:rFonts w:ascii="Gill Sans MT" w:hAnsi="Gill Sans MT"/>
          <w:b/>
          <w:sz w:val="22"/>
          <w:szCs w:val="22"/>
        </w:rPr>
        <w:t xml:space="preserve"> </w:t>
      </w:r>
    </w:p>
    <w:p w:rsidR="00AB6852" w:rsidRPr="0026433D" w:rsidRDefault="00AB6852" w:rsidP="00AB6852">
      <w:pPr>
        <w:pStyle w:val="ListParagraph"/>
        <w:rPr>
          <w:rFonts w:ascii="Gill Sans MT" w:hAnsi="Gill Sans MT"/>
          <w:sz w:val="22"/>
          <w:szCs w:val="22"/>
        </w:rPr>
      </w:pPr>
      <w:r w:rsidRPr="0026433D">
        <w:rPr>
          <w:rFonts w:ascii="Gill Sans MT" w:hAnsi="Gill Sans MT"/>
          <w:sz w:val="22"/>
          <w:szCs w:val="22"/>
        </w:rPr>
        <w:t>Answer: Yes / No</w:t>
      </w:r>
    </w:p>
    <w:p w:rsidR="00AB6852" w:rsidRPr="0026433D" w:rsidRDefault="00AB6852" w:rsidP="00AB6852">
      <w:pPr>
        <w:pStyle w:val="ListParagraph"/>
        <w:rPr>
          <w:rFonts w:ascii="Gill Sans MT" w:hAnsi="Gill Sans MT"/>
          <w:b/>
          <w:sz w:val="22"/>
          <w:szCs w:val="22"/>
        </w:rPr>
      </w:pPr>
    </w:p>
    <w:p w:rsidR="00AB6852" w:rsidRPr="0026433D" w:rsidRDefault="00AB6852" w:rsidP="00AB6852">
      <w:pPr>
        <w:pStyle w:val="ListParagraph"/>
        <w:numPr>
          <w:ilvl w:val="0"/>
          <w:numId w:val="4"/>
        </w:numPr>
        <w:rPr>
          <w:rFonts w:ascii="Gill Sans MT" w:hAnsi="Gill Sans MT"/>
          <w:b/>
          <w:sz w:val="22"/>
          <w:szCs w:val="22"/>
        </w:rPr>
      </w:pPr>
      <w:r>
        <w:rPr>
          <w:rFonts w:ascii="Gill Sans MT" w:hAnsi="Gill Sans MT"/>
          <w:b/>
          <w:sz w:val="22"/>
          <w:szCs w:val="22"/>
        </w:rPr>
        <w:t>Programme intervention period</w:t>
      </w:r>
      <w:r w:rsidRPr="0026433D">
        <w:rPr>
          <w:rFonts w:ascii="Gill Sans MT" w:hAnsi="Gill Sans MT"/>
          <w:b/>
          <w:sz w:val="22"/>
          <w:szCs w:val="22"/>
        </w:rPr>
        <w:t xml:space="preserve">: </w:t>
      </w:r>
      <w:r w:rsidRPr="0026433D">
        <w:rPr>
          <w:rFonts w:ascii="Gill Sans MT" w:hAnsi="Gill Sans MT"/>
          <w:sz w:val="22"/>
          <w:szCs w:val="22"/>
        </w:rPr>
        <w:t>Is the market more or less integrated at this time?</w:t>
      </w:r>
    </w:p>
    <w:p w:rsidR="00AB6852" w:rsidRPr="0026433D" w:rsidRDefault="00AB6852" w:rsidP="00AB6852">
      <w:pPr>
        <w:pStyle w:val="ListParagraph"/>
        <w:rPr>
          <w:rFonts w:ascii="Gill Sans MT" w:hAnsi="Gill Sans MT"/>
          <w:sz w:val="22"/>
          <w:szCs w:val="22"/>
        </w:rPr>
      </w:pPr>
      <w:r w:rsidRPr="0026433D">
        <w:rPr>
          <w:rFonts w:ascii="Gill Sans MT" w:hAnsi="Gill Sans MT"/>
          <w:sz w:val="22"/>
          <w:szCs w:val="22"/>
        </w:rPr>
        <w:t>Answer: Yes / No</w:t>
      </w:r>
    </w:p>
    <w:p w:rsidR="00AB6852" w:rsidRPr="0026433D" w:rsidRDefault="00AB6852" w:rsidP="00AB6852">
      <w:pPr>
        <w:pStyle w:val="ListParagraph"/>
        <w:rPr>
          <w:rFonts w:ascii="Gill Sans MT" w:hAnsi="Gill Sans MT"/>
          <w:b/>
          <w:sz w:val="22"/>
          <w:szCs w:val="22"/>
        </w:rPr>
      </w:pPr>
    </w:p>
    <w:p w:rsidR="00AB6852" w:rsidRPr="0026433D" w:rsidRDefault="00AB6852" w:rsidP="00AB6852">
      <w:pPr>
        <w:rPr>
          <w:rFonts w:ascii="Gill Sans MT" w:hAnsi="Gill Sans MT"/>
          <w:sz w:val="22"/>
          <w:szCs w:val="22"/>
        </w:rPr>
        <w:sectPr w:rsidR="00AB6852" w:rsidRPr="0026433D" w:rsidSect="008F2B12">
          <w:headerReference w:type="default" r:id="rId8"/>
          <w:footerReference w:type="even" r:id="rId9"/>
          <w:footerReference w:type="default" r:id="rId10"/>
          <w:pgSz w:w="11900" w:h="16840"/>
          <w:pgMar w:top="1440" w:right="1800" w:bottom="1440" w:left="1800" w:header="708" w:footer="708" w:gutter="0"/>
          <w:cols w:space="708"/>
          <w:docGrid w:linePitch="360"/>
        </w:sectPr>
      </w:pPr>
    </w:p>
    <w:p w:rsidR="00AB6852" w:rsidRPr="0026433D" w:rsidRDefault="00AB6852" w:rsidP="00AB6852">
      <w:pPr>
        <w:rPr>
          <w:rFonts w:ascii="Gill Sans MT" w:hAnsi="Gill Sans MT"/>
          <w:sz w:val="22"/>
          <w:szCs w:val="22"/>
        </w:rPr>
      </w:pPr>
      <w:r w:rsidRPr="0026433D">
        <w:rPr>
          <w:rFonts w:ascii="Gill Sans MT" w:hAnsi="Gill Sans MT"/>
          <w:b/>
          <w:sz w:val="22"/>
          <w:szCs w:val="22"/>
        </w:rPr>
        <w:t xml:space="preserve">Question 3: </w:t>
      </w:r>
      <w:r w:rsidRPr="0026433D">
        <w:rPr>
          <w:rFonts w:ascii="Gill Sans MT" w:hAnsi="Gill Sans MT"/>
          <w:b/>
          <w:iCs/>
          <w:sz w:val="22"/>
          <w:szCs w:val="22"/>
        </w:rPr>
        <w:t xml:space="preserve">Can the current </w:t>
      </w:r>
      <w:r>
        <w:rPr>
          <w:rFonts w:ascii="Gill Sans MT" w:hAnsi="Gill Sans MT"/>
          <w:b/>
          <w:iCs/>
          <w:sz w:val="22"/>
          <w:szCs w:val="22"/>
        </w:rPr>
        <w:t xml:space="preserve">and/ </w:t>
      </w:r>
      <w:r w:rsidRPr="0026433D">
        <w:rPr>
          <w:rFonts w:ascii="Gill Sans MT" w:hAnsi="Gill Sans MT"/>
          <w:b/>
          <w:iCs/>
          <w:sz w:val="22"/>
          <w:szCs w:val="22"/>
        </w:rPr>
        <w:t xml:space="preserve">or expanded volume of </w:t>
      </w:r>
      <w:r>
        <w:rPr>
          <w:rFonts w:ascii="Gill Sans MT" w:hAnsi="Gill Sans MT"/>
          <w:b/>
          <w:iCs/>
          <w:sz w:val="22"/>
          <w:szCs w:val="22"/>
        </w:rPr>
        <w:t>goods</w:t>
      </w:r>
      <w:r w:rsidRPr="0026433D">
        <w:rPr>
          <w:rFonts w:ascii="Gill Sans MT" w:hAnsi="Gill Sans MT"/>
          <w:b/>
          <w:iCs/>
          <w:sz w:val="22"/>
          <w:szCs w:val="22"/>
        </w:rPr>
        <w:t xml:space="preserve"> sold meet identified needs in a timely manner?</w:t>
      </w:r>
    </w:p>
    <w:p w:rsidR="00AB6852" w:rsidRPr="0026433D" w:rsidRDefault="00AB6852" w:rsidP="00AB6852">
      <w:pPr>
        <w:rPr>
          <w:rFonts w:ascii="Gill Sans MT" w:hAnsi="Gill Sans MT"/>
          <w:sz w:val="22"/>
          <w:szCs w:val="22"/>
        </w:rPr>
      </w:pPr>
      <w:r w:rsidRPr="0026433D">
        <w:rPr>
          <w:rFonts w:ascii="Gill Sans MT" w:hAnsi="Gill Sans MT"/>
          <w:sz w:val="22"/>
          <w:szCs w:val="22"/>
        </w:rPr>
        <w:t>Complete the tab</w:t>
      </w:r>
      <w:r>
        <w:rPr>
          <w:rFonts w:ascii="Gill Sans MT" w:hAnsi="Gill Sans MT"/>
          <w:sz w:val="22"/>
          <w:szCs w:val="22"/>
        </w:rPr>
        <w:t xml:space="preserve">le below using information </w:t>
      </w:r>
      <w:r w:rsidRPr="002A3CB3">
        <w:rPr>
          <w:rFonts w:ascii="Gill Sans MT" w:hAnsi="Gill Sans MT"/>
          <w:sz w:val="22"/>
          <w:szCs w:val="22"/>
        </w:rPr>
        <w:t>from Tools 2, 5, 6 and 7 and</w:t>
      </w:r>
      <w:r>
        <w:rPr>
          <w:rFonts w:ascii="Gill Sans MT" w:hAnsi="Gill Sans MT"/>
          <w:sz w:val="22"/>
          <w:szCs w:val="22"/>
        </w:rPr>
        <w:t xml:space="preserve"> then complete the concluding questions.</w:t>
      </w:r>
    </w:p>
    <w:p w:rsidR="00AB6852" w:rsidRPr="0026433D" w:rsidRDefault="00AB6852" w:rsidP="00AB6852">
      <w:pPr>
        <w:rPr>
          <w:rFonts w:ascii="Gill Sans MT" w:hAnsi="Gill Sans MT"/>
          <w:sz w:val="22"/>
          <w:szCs w:val="22"/>
        </w:rPr>
      </w:pPr>
    </w:p>
    <w:p w:rsidR="00AB6852" w:rsidRPr="0026433D" w:rsidRDefault="00AB6852" w:rsidP="00AB6852">
      <w:pPr>
        <w:rPr>
          <w:rFonts w:ascii="Gill Sans MT" w:hAnsi="Gill Sans MT"/>
          <w:b/>
          <w:sz w:val="22"/>
          <w:szCs w:val="22"/>
        </w:rPr>
      </w:pPr>
      <w:r>
        <w:rPr>
          <w:rFonts w:ascii="Gill Sans MT" w:hAnsi="Gill Sans MT"/>
          <w:b/>
          <w:sz w:val="22"/>
          <w:szCs w:val="22"/>
        </w:rPr>
        <w:t>Table 1:</w:t>
      </w:r>
      <w:r w:rsidRPr="0026433D">
        <w:rPr>
          <w:rFonts w:ascii="Gill Sans MT" w:hAnsi="Gill Sans MT"/>
          <w:b/>
          <w:sz w:val="22"/>
          <w:szCs w:val="22"/>
        </w:rPr>
        <w:t xml:space="preserve"> Demand and supply (</w:t>
      </w:r>
      <w:r>
        <w:rPr>
          <w:rFonts w:ascii="Gill Sans MT" w:hAnsi="Gill Sans MT"/>
          <w:b/>
          <w:sz w:val="22"/>
          <w:szCs w:val="22"/>
        </w:rPr>
        <w:t>now</w:t>
      </w:r>
      <w:r w:rsidRPr="0026433D">
        <w:rPr>
          <w:rFonts w:ascii="Gill Sans MT" w:hAnsi="Gill Sans MT"/>
          <w:b/>
          <w:sz w:val="22"/>
          <w:szCs w:val="22"/>
        </w:rPr>
        <w:t xml:space="preserve"> and </w:t>
      </w:r>
      <w:r>
        <w:rPr>
          <w:rFonts w:ascii="Gill Sans MT" w:hAnsi="Gill Sans MT"/>
          <w:b/>
          <w:sz w:val="22"/>
          <w:szCs w:val="22"/>
        </w:rPr>
        <w:t>programme start</w:t>
      </w:r>
      <w:r w:rsidRPr="0026433D">
        <w:rPr>
          <w:rFonts w:ascii="Gill Sans MT" w:hAnsi="Gill Sans MT"/>
          <w:b/>
          <w:sz w:val="22"/>
          <w:szCs w:val="22"/>
        </w:rPr>
        <w:t>)</w:t>
      </w:r>
      <w:r>
        <w:rPr>
          <w:rFonts w:ascii="Gill Sans MT" w:hAnsi="Gill Sans MT"/>
          <w:b/>
          <w:sz w:val="22"/>
          <w:szCs w:val="22"/>
        </w:rPr>
        <w:t xml:space="preserve"> in reference market supply chains</w:t>
      </w:r>
      <w:r w:rsidRPr="0026433D">
        <w:rPr>
          <w:rStyle w:val="FootnoteReference"/>
          <w:rFonts w:ascii="Gill Sans MT" w:hAnsi="Gill Sans MT"/>
          <w:b/>
          <w:sz w:val="22"/>
          <w:szCs w:val="22"/>
        </w:rPr>
        <w:footnoteReference w:id="4"/>
      </w:r>
    </w:p>
    <w:tbl>
      <w:tblPr>
        <w:tblStyle w:val="TableGrid"/>
        <w:tblW w:w="14142" w:type="dxa"/>
        <w:tblLayout w:type="fixed"/>
        <w:tblLook w:val="04A0" w:firstRow="1" w:lastRow="0" w:firstColumn="1" w:lastColumn="0" w:noHBand="0" w:noVBand="1"/>
      </w:tblPr>
      <w:tblGrid>
        <w:gridCol w:w="1542"/>
        <w:gridCol w:w="1709"/>
        <w:gridCol w:w="2102"/>
        <w:gridCol w:w="2268"/>
        <w:gridCol w:w="1985"/>
        <w:gridCol w:w="1842"/>
        <w:gridCol w:w="2694"/>
      </w:tblGrid>
      <w:tr w:rsidR="00AB6852" w:rsidRPr="0026433D" w:rsidTr="00F05AF9">
        <w:trPr>
          <w:trHeight w:val="1610"/>
        </w:trPr>
        <w:tc>
          <w:tcPr>
            <w:tcW w:w="1542" w:type="dxa"/>
            <w:shd w:val="clear" w:color="auto" w:fill="DBE5F1" w:themeFill="accent1" w:themeFillTint="33"/>
          </w:tcPr>
          <w:p w:rsidR="00AB6852" w:rsidRDefault="00AB6852" w:rsidP="00F05AF9">
            <w:pPr>
              <w:rPr>
                <w:rFonts w:ascii="Gill Sans MT" w:hAnsi="Gill Sans MT"/>
                <w:b/>
                <w:sz w:val="22"/>
                <w:szCs w:val="22"/>
              </w:rPr>
            </w:pPr>
            <w:r>
              <w:rPr>
                <w:rFonts w:ascii="Gill Sans MT" w:hAnsi="Gill Sans MT"/>
                <w:b/>
                <w:sz w:val="22"/>
                <w:szCs w:val="22"/>
              </w:rPr>
              <w:t>Good</w:t>
            </w:r>
          </w:p>
          <w:p w:rsidR="00AB6852" w:rsidRPr="0026433D" w:rsidRDefault="00AB6852" w:rsidP="00F05AF9">
            <w:pPr>
              <w:rPr>
                <w:rFonts w:ascii="Gill Sans MT" w:hAnsi="Gill Sans MT"/>
                <w:b/>
                <w:sz w:val="22"/>
                <w:szCs w:val="22"/>
              </w:rPr>
            </w:pPr>
            <w:r>
              <w:rPr>
                <w:rFonts w:ascii="Gill Sans MT" w:hAnsi="Gill Sans MT"/>
                <w:i/>
                <w:sz w:val="22"/>
                <w:szCs w:val="22"/>
              </w:rPr>
              <w:t>Indicate specification</w:t>
            </w:r>
          </w:p>
        </w:tc>
        <w:tc>
          <w:tcPr>
            <w:tcW w:w="1709" w:type="dxa"/>
            <w:shd w:val="clear" w:color="auto" w:fill="DBE5F1" w:themeFill="accent1" w:themeFillTint="33"/>
          </w:tcPr>
          <w:p w:rsidR="00AB6852" w:rsidRDefault="00AB6852" w:rsidP="00F05AF9">
            <w:pPr>
              <w:rPr>
                <w:rFonts w:ascii="Gill Sans MT" w:hAnsi="Gill Sans MT"/>
                <w:b/>
                <w:sz w:val="22"/>
                <w:szCs w:val="22"/>
              </w:rPr>
            </w:pPr>
            <w:r w:rsidRPr="0026433D">
              <w:rPr>
                <w:rFonts w:ascii="Gill Sans MT" w:hAnsi="Gill Sans MT"/>
                <w:b/>
                <w:sz w:val="22"/>
                <w:szCs w:val="22"/>
              </w:rPr>
              <w:t>Demand information</w:t>
            </w:r>
          </w:p>
          <w:p w:rsidR="00AB6852" w:rsidRPr="0026433D" w:rsidRDefault="00AB6852" w:rsidP="00F05AF9">
            <w:pPr>
              <w:rPr>
                <w:rFonts w:ascii="Gill Sans MT" w:hAnsi="Gill Sans MT"/>
                <w:b/>
                <w:sz w:val="22"/>
                <w:szCs w:val="22"/>
              </w:rPr>
            </w:pPr>
            <w:r>
              <w:rPr>
                <w:rFonts w:ascii="Gill Sans MT" w:hAnsi="Gill Sans MT"/>
                <w:b/>
                <w:sz w:val="22"/>
                <w:szCs w:val="22"/>
              </w:rPr>
              <w:t>(volume and frequency)</w:t>
            </w:r>
          </w:p>
        </w:tc>
        <w:tc>
          <w:tcPr>
            <w:tcW w:w="2102" w:type="dxa"/>
            <w:shd w:val="clear" w:color="auto" w:fill="DBE5F1" w:themeFill="accent1" w:themeFillTint="33"/>
          </w:tcPr>
          <w:p w:rsidR="00AB6852" w:rsidRPr="0026433D" w:rsidRDefault="00AB6852" w:rsidP="00F05AF9">
            <w:pPr>
              <w:rPr>
                <w:rFonts w:ascii="Gill Sans MT" w:hAnsi="Gill Sans MT"/>
                <w:b/>
                <w:sz w:val="22"/>
                <w:szCs w:val="22"/>
              </w:rPr>
            </w:pPr>
            <w:r w:rsidRPr="0026433D">
              <w:rPr>
                <w:rFonts w:ascii="Gill Sans MT" w:hAnsi="Gill Sans MT"/>
                <w:b/>
                <w:sz w:val="22"/>
                <w:szCs w:val="22"/>
              </w:rPr>
              <w:t>Supply information</w:t>
            </w:r>
          </w:p>
          <w:p w:rsidR="00AB6852" w:rsidRDefault="00AB6852" w:rsidP="00F05AF9">
            <w:pPr>
              <w:rPr>
                <w:rFonts w:ascii="Gill Sans MT" w:hAnsi="Gill Sans MT"/>
                <w:b/>
                <w:sz w:val="22"/>
                <w:szCs w:val="22"/>
              </w:rPr>
            </w:pPr>
            <w:r>
              <w:rPr>
                <w:rFonts w:ascii="Gill Sans MT" w:hAnsi="Gill Sans MT"/>
                <w:b/>
                <w:sz w:val="22"/>
                <w:szCs w:val="22"/>
              </w:rPr>
              <w:t>Now</w:t>
            </w:r>
            <w:r w:rsidRPr="0026433D">
              <w:rPr>
                <w:rFonts w:ascii="Gill Sans MT" w:hAnsi="Gill Sans MT"/>
                <w:b/>
                <w:sz w:val="22"/>
                <w:szCs w:val="22"/>
              </w:rPr>
              <w:t xml:space="preserve"> (%)</w:t>
            </w:r>
          </w:p>
          <w:p w:rsidR="00AB6852" w:rsidRPr="0026433D" w:rsidRDefault="00AB6852" w:rsidP="00F05AF9">
            <w:pPr>
              <w:rPr>
                <w:rFonts w:ascii="Gill Sans MT" w:hAnsi="Gill Sans MT"/>
                <w:b/>
                <w:sz w:val="22"/>
                <w:szCs w:val="22"/>
              </w:rPr>
            </w:pPr>
            <w:r w:rsidRPr="0026433D">
              <w:rPr>
                <w:rFonts w:ascii="Gill Sans MT" w:hAnsi="Gill Sans MT"/>
                <w:i/>
                <w:sz w:val="22"/>
                <w:szCs w:val="22"/>
              </w:rPr>
              <w:t xml:space="preserve">Indicate Number of Traders and </w:t>
            </w:r>
            <w:r>
              <w:rPr>
                <w:rFonts w:ascii="Gill Sans MT" w:hAnsi="Gill Sans MT"/>
                <w:i/>
                <w:sz w:val="22"/>
                <w:szCs w:val="22"/>
              </w:rPr>
              <w:t xml:space="preserve">approx. total </w:t>
            </w:r>
            <w:r w:rsidRPr="0026433D">
              <w:rPr>
                <w:rFonts w:ascii="Gill Sans MT" w:hAnsi="Gill Sans MT"/>
                <w:i/>
                <w:sz w:val="22"/>
                <w:szCs w:val="22"/>
              </w:rPr>
              <w:t>volume</w:t>
            </w:r>
          </w:p>
        </w:tc>
        <w:tc>
          <w:tcPr>
            <w:tcW w:w="2268" w:type="dxa"/>
            <w:shd w:val="clear" w:color="auto" w:fill="DBE5F1" w:themeFill="accent1" w:themeFillTint="33"/>
          </w:tcPr>
          <w:p w:rsidR="00AB6852" w:rsidRPr="0026433D" w:rsidRDefault="00AB6852" w:rsidP="00F05AF9">
            <w:pPr>
              <w:rPr>
                <w:rFonts w:ascii="Gill Sans MT" w:hAnsi="Gill Sans MT"/>
                <w:b/>
                <w:sz w:val="22"/>
                <w:szCs w:val="22"/>
              </w:rPr>
            </w:pPr>
            <w:r w:rsidRPr="0026433D">
              <w:rPr>
                <w:rFonts w:ascii="Gill Sans MT" w:hAnsi="Gill Sans MT"/>
                <w:b/>
                <w:sz w:val="22"/>
                <w:szCs w:val="22"/>
              </w:rPr>
              <w:t xml:space="preserve">Supply information </w:t>
            </w:r>
          </w:p>
          <w:p w:rsidR="00AB6852" w:rsidRDefault="00AB6852" w:rsidP="00F05AF9">
            <w:pPr>
              <w:rPr>
                <w:rFonts w:ascii="Gill Sans MT" w:hAnsi="Gill Sans MT"/>
                <w:b/>
                <w:sz w:val="22"/>
                <w:szCs w:val="22"/>
              </w:rPr>
            </w:pPr>
            <w:r>
              <w:rPr>
                <w:rFonts w:ascii="Gill Sans MT" w:hAnsi="Gill Sans MT"/>
                <w:b/>
                <w:sz w:val="22"/>
                <w:szCs w:val="22"/>
              </w:rPr>
              <w:t>Programme start</w:t>
            </w:r>
            <w:r w:rsidRPr="0026433D">
              <w:rPr>
                <w:rFonts w:ascii="Gill Sans MT" w:hAnsi="Gill Sans MT"/>
                <w:b/>
                <w:sz w:val="22"/>
                <w:szCs w:val="22"/>
              </w:rPr>
              <w:t xml:space="preserve">  (%)</w:t>
            </w:r>
          </w:p>
          <w:p w:rsidR="00AB6852" w:rsidRPr="00E21B7C" w:rsidRDefault="00AB6852" w:rsidP="00F05AF9">
            <w:pPr>
              <w:rPr>
                <w:rFonts w:ascii="Gill Sans MT" w:hAnsi="Gill Sans MT"/>
                <w:b/>
                <w:sz w:val="22"/>
                <w:szCs w:val="22"/>
                <w:highlight w:val="yellow"/>
              </w:rPr>
            </w:pPr>
            <w:r w:rsidRPr="0026433D">
              <w:rPr>
                <w:rFonts w:ascii="Gill Sans MT" w:hAnsi="Gill Sans MT"/>
                <w:i/>
                <w:sz w:val="22"/>
                <w:szCs w:val="22"/>
              </w:rPr>
              <w:t xml:space="preserve">Indicate Number of Traders and </w:t>
            </w:r>
            <w:r>
              <w:rPr>
                <w:rFonts w:ascii="Gill Sans MT" w:hAnsi="Gill Sans MT"/>
                <w:i/>
                <w:sz w:val="22"/>
                <w:szCs w:val="22"/>
              </w:rPr>
              <w:t xml:space="preserve">approx. total </w:t>
            </w:r>
            <w:r w:rsidRPr="0026433D">
              <w:rPr>
                <w:rFonts w:ascii="Gill Sans MT" w:hAnsi="Gill Sans MT"/>
                <w:i/>
                <w:sz w:val="22"/>
                <w:szCs w:val="22"/>
              </w:rPr>
              <w:t>volume</w:t>
            </w:r>
          </w:p>
        </w:tc>
        <w:tc>
          <w:tcPr>
            <w:tcW w:w="1985" w:type="dxa"/>
            <w:shd w:val="clear" w:color="auto" w:fill="DBE5F1" w:themeFill="accent1" w:themeFillTint="33"/>
          </w:tcPr>
          <w:p w:rsidR="00AB6852" w:rsidRDefault="00AB6852" w:rsidP="00F05AF9">
            <w:pPr>
              <w:rPr>
                <w:rFonts w:ascii="Gill Sans MT" w:hAnsi="Gill Sans MT"/>
                <w:i/>
                <w:sz w:val="22"/>
                <w:szCs w:val="22"/>
              </w:rPr>
            </w:pPr>
            <w:r w:rsidRPr="00A90F2C">
              <w:rPr>
                <w:rFonts w:ascii="Gill Sans MT" w:hAnsi="Gill Sans MT"/>
                <w:b/>
                <w:sz w:val="22"/>
                <w:szCs w:val="22"/>
              </w:rPr>
              <w:t xml:space="preserve">Expandability </w:t>
            </w:r>
            <w:r>
              <w:rPr>
                <w:rFonts w:ascii="Gill Sans MT" w:hAnsi="Gill Sans MT"/>
                <w:i/>
                <w:sz w:val="22"/>
                <w:szCs w:val="22"/>
              </w:rPr>
              <w:t>C</w:t>
            </w:r>
            <w:r w:rsidRPr="00A90F2C">
              <w:rPr>
                <w:rFonts w:ascii="Gill Sans MT" w:hAnsi="Gill Sans MT"/>
                <w:i/>
                <w:sz w:val="22"/>
                <w:szCs w:val="22"/>
              </w:rPr>
              <w:t xml:space="preserve">apacity to increase supply? </w:t>
            </w:r>
          </w:p>
          <w:p w:rsidR="00AB6852" w:rsidRPr="00E21B7C" w:rsidRDefault="00AB6852" w:rsidP="00F05AF9">
            <w:pPr>
              <w:rPr>
                <w:rFonts w:ascii="Gill Sans MT" w:hAnsi="Gill Sans MT"/>
                <w:b/>
                <w:sz w:val="22"/>
                <w:szCs w:val="22"/>
                <w:highlight w:val="yellow"/>
              </w:rPr>
            </w:pPr>
            <w:r>
              <w:rPr>
                <w:rFonts w:ascii="Gill Sans MT" w:hAnsi="Gill Sans MT"/>
                <w:i/>
                <w:sz w:val="22"/>
                <w:szCs w:val="22"/>
              </w:rPr>
              <w:t>State</w:t>
            </w:r>
            <w:r w:rsidRPr="00A90F2C">
              <w:rPr>
                <w:rFonts w:ascii="Gill Sans MT" w:hAnsi="Gill Sans MT"/>
                <w:i/>
                <w:sz w:val="22"/>
                <w:szCs w:val="22"/>
              </w:rPr>
              <w:t xml:space="preserve"> %</w:t>
            </w:r>
            <w:r>
              <w:rPr>
                <w:rFonts w:ascii="Gill Sans MT" w:hAnsi="Gill Sans MT"/>
                <w:i/>
                <w:sz w:val="22"/>
                <w:szCs w:val="22"/>
              </w:rPr>
              <w:t>, increase trader activities etc.</w:t>
            </w:r>
          </w:p>
        </w:tc>
        <w:tc>
          <w:tcPr>
            <w:tcW w:w="1842" w:type="dxa"/>
            <w:shd w:val="clear" w:color="auto" w:fill="DBE5F1" w:themeFill="accent1" w:themeFillTint="33"/>
          </w:tcPr>
          <w:p w:rsidR="00AB6852" w:rsidRPr="0026433D" w:rsidRDefault="00AB6852" w:rsidP="00F05AF9">
            <w:pPr>
              <w:rPr>
                <w:rFonts w:ascii="Gill Sans MT" w:hAnsi="Gill Sans MT"/>
                <w:b/>
                <w:sz w:val="22"/>
                <w:szCs w:val="22"/>
              </w:rPr>
            </w:pPr>
            <w:r>
              <w:rPr>
                <w:rFonts w:ascii="Gill Sans MT" w:hAnsi="Gill Sans MT"/>
                <w:b/>
                <w:sz w:val="22"/>
                <w:szCs w:val="22"/>
              </w:rPr>
              <w:t>Supply</w:t>
            </w:r>
            <w:r w:rsidRPr="0026433D">
              <w:rPr>
                <w:rFonts w:ascii="Gill Sans MT" w:hAnsi="Gill Sans MT"/>
                <w:b/>
                <w:sz w:val="22"/>
                <w:szCs w:val="22"/>
              </w:rPr>
              <w:t xml:space="preserve"> = </w:t>
            </w:r>
            <w:r>
              <w:rPr>
                <w:rFonts w:ascii="Gill Sans MT" w:hAnsi="Gill Sans MT"/>
                <w:b/>
                <w:sz w:val="22"/>
                <w:szCs w:val="22"/>
              </w:rPr>
              <w:t>Demand</w:t>
            </w:r>
          </w:p>
          <w:p w:rsidR="00AB6852" w:rsidRPr="00A90F2C" w:rsidRDefault="00AB6852" w:rsidP="00F05AF9">
            <w:pPr>
              <w:rPr>
                <w:rFonts w:ascii="Gill Sans MT" w:hAnsi="Gill Sans MT"/>
                <w:i/>
                <w:sz w:val="22"/>
                <w:szCs w:val="22"/>
              </w:rPr>
            </w:pPr>
            <w:r>
              <w:rPr>
                <w:rFonts w:ascii="Gill Sans MT" w:hAnsi="Gill Sans MT"/>
                <w:i/>
                <w:sz w:val="22"/>
                <w:szCs w:val="22"/>
              </w:rPr>
              <w:t>State: Yes/No</w:t>
            </w:r>
            <w:r w:rsidRPr="0026433D">
              <w:rPr>
                <w:rFonts w:ascii="Gill Sans MT" w:hAnsi="Gill Sans MT"/>
                <w:i/>
                <w:sz w:val="22"/>
                <w:szCs w:val="22"/>
              </w:rPr>
              <w:t xml:space="preserve"> For supporting </w:t>
            </w:r>
            <w:r>
              <w:rPr>
                <w:rFonts w:ascii="Gill Sans MT" w:hAnsi="Gill Sans MT"/>
                <w:i/>
                <w:sz w:val="22"/>
                <w:szCs w:val="22"/>
              </w:rPr>
              <w:t>now</w:t>
            </w:r>
            <w:r w:rsidRPr="0026433D">
              <w:rPr>
                <w:rFonts w:ascii="Gill Sans MT" w:hAnsi="Gill Sans MT"/>
                <w:i/>
                <w:sz w:val="22"/>
                <w:szCs w:val="22"/>
              </w:rPr>
              <w:t xml:space="preserve"> or </w:t>
            </w:r>
            <w:r>
              <w:rPr>
                <w:rFonts w:ascii="Gill Sans MT" w:hAnsi="Gill Sans MT"/>
                <w:i/>
                <w:sz w:val="22"/>
                <w:szCs w:val="22"/>
              </w:rPr>
              <w:t>programme intervention period</w:t>
            </w:r>
          </w:p>
        </w:tc>
        <w:tc>
          <w:tcPr>
            <w:tcW w:w="2694" w:type="dxa"/>
            <w:shd w:val="clear" w:color="auto" w:fill="DBE5F1" w:themeFill="accent1" w:themeFillTint="33"/>
          </w:tcPr>
          <w:p w:rsidR="00AB6852" w:rsidRDefault="00AB6852" w:rsidP="00F05AF9">
            <w:pPr>
              <w:rPr>
                <w:rFonts w:ascii="Gill Sans MT" w:hAnsi="Gill Sans MT"/>
                <w:b/>
                <w:sz w:val="22"/>
                <w:szCs w:val="22"/>
              </w:rPr>
            </w:pPr>
            <w:r w:rsidRPr="0026433D">
              <w:rPr>
                <w:rFonts w:ascii="Gill Sans MT" w:hAnsi="Gill Sans MT"/>
                <w:b/>
                <w:sz w:val="22"/>
                <w:szCs w:val="22"/>
              </w:rPr>
              <w:t>Market support needed?</w:t>
            </w:r>
          </w:p>
          <w:p w:rsidR="00AB6852" w:rsidRPr="0026433D" w:rsidRDefault="00AB6852" w:rsidP="00F05AF9">
            <w:pPr>
              <w:rPr>
                <w:rFonts w:ascii="Gill Sans MT" w:hAnsi="Gill Sans MT"/>
                <w:b/>
                <w:sz w:val="22"/>
                <w:szCs w:val="22"/>
              </w:rPr>
            </w:pPr>
            <w:r>
              <w:rPr>
                <w:rFonts w:ascii="Gill Sans MT" w:hAnsi="Gill Sans MT"/>
                <w:b/>
                <w:sz w:val="22"/>
                <w:szCs w:val="22"/>
              </w:rPr>
              <w:t>Assumptions made?</w:t>
            </w:r>
            <w:r w:rsidRPr="0026433D">
              <w:rPr>
                <w:rFonts w:ascii="Gill Sans MT" w:hAnsi="Gill Sans MT"/>
                <w:i/>
                <w:sz w:val="22"/>
                <w:szCs w:val="22"/>
              </w:rPr>
              <w:t xml:space="preserve"> </w:t>
            </w:r>
            <w:r>
              <w:rPr>
                <w:rFonts w:ascii="Gill Sans MT" w:hAnsi="Gill Sans MT"/>
                <w:i/>
                <w:sz w:val="22"/>
                <w:szCs w:val="22"/>
              </w:rPr>
              <w:t>S</w:t>
            </w:r>
            <w:r w:rsidRPr="0026433D">
              <w:rPr>
                <w:rFonts w:ascii="Gill Sans MT" w:hAnsi="Gill Sans MT"/>
                <w:i/>
                <w:sz w:val="22"/>
                <w:szCs w:val="22"/>
              </w:rPr>
              <w:t xml:space="preserve">tate: For supporting </w:t>
            </w:r>
            <w:r>
              <w:rPr>
                <w:rFonts w:ascii="Gill Sans MT" w:hAnsi="Gill Sans MT"/>
                <w:i/>
                <w:sz w:val="22"/>
                <w:szCs w:val="22"/>
              </w:rPr>
              <w:t>now</w:t>
            </w:r>
            <w:r w:rsidRPr="0026433D">
              <w:rPr>
                <w:rFonts w:ascii="Gill Sans MT" w:hAnsi="Gill Sans MT"/>
                <w:i/>
                <w:sz w:val="22"/>
                <w:szCs w:val="22"/>
              </w:rPr>
              <w:t xml:space="preserve"> or </w:t>
            </w:r>
            <w:r>
              <w:rPr>
                <w:rFonts w:ascii="Gill Sans MT" w:hAnsi="Gill Sans MT"/>
                <w:i/>
                <w:sz w:val="22"/>
                <w:szCs w:val="22"/>
              </w:rPr>
              <w:t>programme intervention period</w:t>
            </w:r>
          </w:p>
        </w:tc>
      </w:tr>
      <w:tr w:rsidR="00AB6852" w:rsidRPr="00A90F2C" w:rsidTr="00F05AF9">
        <w:trPr>
          <w:trHeight w:val="1670"/>
        </w:trPr>
        <w:tc>
          <w:tcPr>
            <w:tcW w:w="1542" w:type="dxa"/>
          </w:tcPr>
          <w:p w:rsidR="00AB6852" w:rsidRDefault="00AB6852" w:rsidP="00F05AF9">
            <w:pPr>
              <w:rPr>
                <w:rFonts w:ascii="Gill Sans MT" w:hAnsi="Gill Sans MT"/>
                <w:i/>
                <w:sz w:val="20"/>
                <w:szCs w:val="22"/>
              </w:rPr>
            </w:pPr>
            <w:r w:rsidRPr="00A90F2C">
              <w:rPr>
                <w:rFonts w:ascii="Gill Sans MT" w:hAnsi="Gill Sans MT"/>
                <w:i/>
                <w:sz w:val="20"/>
                <w:szCs w:val="22"/>
              </w:rPr>
              <w:t>Laundry soap</w:t>
            </w:r>
          </w:p>
          <w:p w:rsidR="00AB6852" w:rsidRPr="00A90F2C" w:rsidRDefault="00AB6852" w:rsidP="00F05AF9">
            <w:pPr>
              <w:rPr>
                <w:rFonts w:ascii="Gill Sans MT" w:hAnsi="Gill Sans MT"/>
                <w:i/>
                <w:sz w:val="20"/>
                <w:szCs w:val="22"/>
              </w:rPr>
            </w:pPr>
            <w:r>
              <w:rPr>
                <w:rFonts w:ascii="Gill Sans MT" w:hAnsi="Gill Sans MT"/>
                <w:i/>
                <w:sz w:val="20"/>
                <w:szCs w:val="22"/>
              </w:rPr>
              <w:t>(70% fat, unscented, 1000g blocks)</w:t>
            </w:r>
          </w:p>
        </w:tc>
        <w:tc>
          <w:tcPr>
            <w:tcW w:w="1709" w:type="dxa"/>
          </w:tcPr>
          <w:p w:rsidR="00AB6852" w:rsidRPr="00A90F2C" w:rsidRDefault="00AB6852" w:rsidP="00F05AF9">
            <w:pPr>
              <w:rPr>
                <w:rFonts w:ascii="Gill Sans MT" w:hAnsi="Gill Sans MT"/>
                <w:i/>
                <w:sz w:val="20"/>
                <w:szCs w:val="22"/>
              </w:rPr>
            </w:pPr>
            <w:r w:rsidRPr="00A90F2C">
              <w:rPr>
                <w:rFonts w:ascii="Gill Sans MT" w:hAnsi="Gill Sans MT"/>
                <w:i/>
                <w:sz w:val="20"/>
                <w:szCs w:val="22"/>
              </w:rPr>
              <w:t>Need 30,000 units per month</w:t>
            </w:r>
          </w:p>
        </w:tc>
        <w:tc>
          <w:tcPr>
            <w:tcW w:w="2102" w:type="dxa"/>
          </w:tcPr>
          <w:p w:rsidR="00AB6852" w:rsidRPr="00A90F2C" w:rsidRDefault="00AB6852" w:rsidP="00F05AF9">
            <w:pPr>
              <w:rPr>
                <w:rFonts w:ascii="Gill Sans MT" w:hAnsi="Gill Sans MT"/>
                <w:i/>
                <w:sz w:val="20"/>
                <w:szCs w:val="22"/>
              </w:rPr>
            </w:pPr>
            <w:r w:rsidRPr="00A90F2C">
              <w:rPr>
                <w:rFonts w:ascii="Gill Sans MT" w:hAnsi="Gill Sans MT"/>
                <w:i/>
                <w:sz w:val="20"/>
                <w:szCs w:val="22"/>
              </w:rPr>
              <w:t>10 traders – 15,000 units (50% of demand)</w:t>
            </w:r>
          </w:p>
        </w:tc>
        <w:tc>
          <w:tcPr>
            <w:tcW w:w="2268" w:type="dxa"/>
          </w:tcPr>
          <w:p w:rsidR="00AB6852" w:rsidRPr="00A90F2C" w:rsidRDefault="00AB6852" w:rsidP="00F05AF9">
            <w:pPr>
              <w:rPr>
                <w:rFonts w:ascii="Gill Sans MT" w:hAnsi="Gill Sans MT"/>
                <w:i/>
                <w:sz w:val="20"/>
                <w:szCs w:val="22"/>
              </w:rPr>
            </w:pPr>
            <w:r w:rsidRPr="00A90F2C">
              <w:rPr>
                <w:rFonts w:ascii="Gill Sans MT" w:hAnsi="Gill Sans MT"/>
                <w:i/>
                <w:sz w:val="20"/>
                <w:szCs w:val="22"/>
              </w:rPr>
              <w:t xml:space="preserve">10 traders – 20,000 units </w:t>
            </w:r>
          </w:p>
          <w:p w:rsidR="00AB6852" w:rsidRPr="00A90F2C" w:rsidRDefault="00AB6852" w:rsidP="00F05AF9">
            <w:pPr>
              <w:rPr>
                <w:rFonts w:ascii="Gill Sans MT" w:hAnsi="Gill Sans MT"/>
                <w:i/>
                <w:sz w:val="20"/>
                <w:szCs w:val="22"/>
              </w:rPr>
            </w:pPr>
          </w:p>
        </w:tc>
        <w:tc>
          <w:tcPr>
            <w:tcW w:w="1985" w:type="dxa"/>
          </w:tcPr>
          <w:p w:rsidR="00AB6852" w:rsidRPr="00A90F2C" w:rsidRDefault="00AB6852" w:rsidP="00F05AF9">
            <w:pPr>
              <w:rPr>
                <w:rFonts w:ascii="Gill Sans MT" w:hAnsi="Gill Sans MT"/>
                <w:i/>
                <w:sz w:val="20"/>
                <w:szCs w:val="22"/>
              </w:rPr>
            </w:pPr>
            <w:r w:rsidRPr="00A90F2C">
              <w:rPr>
                <w:rFonts w:ascii="Gill Sans MT" w:hAnsi="Gill Sans MT"/>
                <w:i/>
                <w:sz w:val="20"/>
                <w:szCs w:val="22"/>
              </w:rPr>
              <w:t>Between 30 - 40%  increase if needed</w:t>
            </w:r>
          </w:p>
          <w:p w:rsidR="00AB6852" w:rsidRPr="00A90F2C" w:rsidRDefault="00AB6852" w:rsidP="00F05AF9">
            <w:pPr>
              <w:rPr>
                <w:rFonts w:ascii="Gill Sans MT" w:hAnsi="Gill Sans MT"/>
                <w:i/>
                <w:sz w:val="20"/>
                <w:szCs w:val="22"/>
              </w:rPr>
            </w:pPr>
            <w:r w:rsidRPr="00A90F2C">
              <w:rPr>
                <w:rFonts w:ascii="Gill Sans MT" w:hAnsi="Gill Sans MT"/>
                <w:i/>
                <w:sz w:val="20"/>
                <w:szCs w:val="22"/>
              </w:rPr>
              <w:t xml:space="preserve">PLUS: </w:t>
            </w:r>
          </w:p>
          <w:p w:rsidR="00AB6852" w:rsidRPr="00A90F2C" w:rsidRDefault="00AB6852" w:rsidP="00F05AF9">
            <w:pPr>
              <w:rPr>
                <w:rFonts w:ascii="Gill Sans MT" w:hAnsi="Gill Sans MT"/>
                <w:i/>
                <w:sz w:val="20"/>
                <w:szCs w:val="22"/>
              </w:rPr>
            </w:pPr>
            <w:r w:rsidRPr="00A90F2C">
              <w:rPr>
                <w:rFonts w:ascii="Gill Sans MT" w:hAnsi="Gill Sans MT"/>
                <w:i/>
                <w:sz w:val="20"/>
                <w:szCs w:val="22"/>
              </w:rPr>
              <w:t xml:space="preserve">New traders enter market (due to demand increase): </w:t>
            </w:r>
          </w:p>
          <w:p w:rsidR="00AB6852" w:rsidRPr="00A90F2C" w:rsidRDefault="00AB6852" w:rsidP="00F05AF9">
            <w:pPr>
              <w:rPr>
                <w:rFonts w:ascii="Gill Sans MT" w:hAnsi="Gill Sans MT"/>
                <w:i/>
                <w:sz w:val="20"/>
                <w:szCs w:val="22"/>
              </w:rPr>
            </w:pPr>
            <w:r w:rsidRPr="00A90F2C">
              <w:rPr>
                <w:rFonts w:ascii="Gill Sans MT" w:hAnsi="Gill Sans MT"/>
                <w:i/>
                <w:sz w:val="20"/>
                <w:szCs w:val="22"/>
              </w:rPr>
              <w:t>5 traders – 10,000</w:t>
            </w:r>
          </w:p>
        </w:tc>
        <w:tc>
          <w:tcPr>
            <w:tcW w:w="1842" w:type="dxa"/>
          </w:tcPr>
          <w:p w:rsidR="00AB6852" w:rsidRPr="00A90F2C" w:rsidRDefault="00AB6852" w:rsidP="00F05AF9">
            <w:pPr>
              <w:rPr>
                <w:rFonts w:ascii="Gill Sans MT" w:hAnsi="Gill Sans MT"/>
                <w:i/>
                <w:sz w:val="20"/>
                <w:szCs w:val="22"/>
              </w:rPr>
            </w:pPr>
            <w:r w:rsidRPr="00A90F2C">
              <w:rPr>
                <w:rFonts w:ascii="Gill Sans MT" w:hAnsi="Gill Sans MT"/>
                <w:i/>
                <w:sz w:val="20"/>
                <w:szCs w:val="22"/>
              </w:rPr>
              <w:t>Yes – for forecasted demand</w:t>
            </w:r>
          </w:p>
        </w:tc>
        <w:tc>
          <w:tcPr>
            <w:tcW w:w="2694" w:type="dxa"/>
          </w:tcPr>
          <w:p w:rsidR="00AB6852" w:rsidRPr="00A90F2C" w:rsidRDefault="00AB6852" w:rsidP="00F05AF9">
            <w:pPr>
              <w:rPr>
                <w:rFonts w:ascii="Gill Sans MT" w:hAnsi="Gill Sans MT"/>
                <w:i/>
                <w:sz w:val="20"/>
                <w:szCs w:val="22"/>
              </w:rPr>
            </w:pPr>
            <w:r w:rsidRPr="00A90F2C">
              <w:rPr>
                <w:rFonts w:ascii="Gill Sans MT" w:hAnsi="Gill Sans MT"/>
                <w:i/>
                <w:sz w:val="20"/>
                <w:szCs w:val="22"/>
              </w:rPr>
              <w:t>Credit and storage support needed by approx. 6 traders. Communication with traders needed to ensure supply available.</w:t>
            </w:r>
          </w:p>
          <w:p w:rsidR="00AB6852" w:rsidRPr="00A90F2C" w:rsidRDefault="00AB6852" w:rsidP="00F05AF9">
            <w:pPr>
              <w:rPr>
                <w:rFonts w:ascii="Gill Sans MT" w:hAnsi="Gill Sans MT"/>
                <w:i/>
                <w:sz w:val="20"/>
                <w:szCs w:val="22"/>
              </w:rPr>
            </w:pPr>
            <w:r w:rsidRPr="00A90F2C">
              <w:rPr>
                <w:rFonts w:ascii="Gill Sans MT" w:hAnsi="Gill Sans MT"/>
                <w:i/>
                <w:sz w:val="20"/>
                <w:szCs w:val="22"/>
              </w:rPr>
              <w:t xml:space="preserve">Traders from supply market will be attracted to demand increase </w:t>
            </w:r>
          </w:p>
        </w:tc>
      </w:tr>
      <w:tr w:rsidR="00AB6852" w:rsidRPr="0026433D" w:rsidTr="00F05AF9">
        <w:tc>
          <w:tcPr>
            <w:tcW w:w="1542" w:type="dxa"/>
          </w:tcPr>
          <w:p w:rsidR="00AB6852" w:rsidRPr="0026433D" w:rsidRDefault="00AB6852" w:rsidP="00F05AF9">
            <w:pPr>
              <w:rPr>
                <w:rFonts w:ascii="Gill Sans MT" w:hAnsi="Gill Sans MT"/>
                <w:sz w:val="22"/>
                <w:szCs w:val="22"/>
              </w:rPr>
            </w:pPr>
          </w:p>
          <w:p w:rsidR="00AB6852" w:rsidRDefault="00AB6852" w:rsidP="00F05AF9">
            <w:pPr>
              <w:rPr>
                <w:rFonts w:ascii="Gill Sans MT" w:hAnsi="Gill Sans MT"/>
                <w:sz w:val="22"/>
                <w:szCs w:val="22"/>
              </w:rPr>
            </w:pPr>
          </w:p>
          <w:p w:rsidR="00AB6852" w:rsidRPr="0026433D" w:rsidRDefault="00AB6852" w:rsidP="00F05AF9">
            <w:pPr>
              <w:rPr>
                <w:rFonts w:ascii="Gill Sans MT" w:hAnsi="Gill Sans MT"/>
                <w:sz w:val="22"/>
                <w:szCs w:val="22"/>
              </w:rPr>
            </w:pPr>
          </w:p>
        </w:tc>
        <w:tc>
          <w:tcPr>
            <w:tcW w:w="1709" w:type="dxa"/>
          </w:tcPr>
          <w:p w:rsidR="00AB6852" w:rsidRPr="0026433D" w:rsidRDefault="00AB6852" w:rsidP="00F05AF9">
            <w:pPr>
              <w:rPr>
                <w:rFonts w:ascii="Gill Sans MT" w:hAnsi="Gill Sans MT"/>
                <w:sz w:val="22"/>
                <w:szCs w:val="22"/>
              </w:rPr>
            </w:pPr>
          </w:p>
        </w:tc>
        <w:tc>
          <w:tcPr>
            <w:tcW w:w="2102" w:type="dxa"/>
          </w:tcPr>
          <w:p w:rsidR="00AB6852" w:rsidRPr="0026433D" w:rsidRDefault="00AB6852" w:rsidP="00F05AF9">
            <w:pPr>
              <w:rPr>
                <w:rFonts w:ascii="Gill Sans MT" w:hAnsi="Gill Sans MT"/>
                <w:sz w:val="22"/>
                <w:szCs w:val="22"/>
              </w:rPr>
            </w:pPr>
          </w:p>
        </w:tc>
        <w:tc>
          <w:tcPr>
            <w:tcW w:w="2268" w:type="dxa"/>
          </w:tcPr>
          <w:p w:rsidR="00AB6852" w:rsidRPr="0026433D" w:rsidRDefault="00AB6852" w:rsidP="00F05AF9">
            <w:pPr>
              <w:rPr>
                <w:rFonts w:ascii="Gill Sans MT" w:hAnsi="Gill Sans MT"/>
                <w:sz w:val="22"/>
                <w:szCs w:val="22"/>
              </w:rPr>
            </w:pPr>
          </w:p>
        </w:tc>
        <w:tc>
          <w:tcPr>
            <w:tcW w:w="1985" w:type="dxa"/>
          </w:tcPr>
          <w:p w:rsidR="00AB6852" w:rsidRPr="0026433D" w:rsidRDefault="00AB6852" w:rsidP="00F05AF9">
            <w:pPr>
              <w:rPr>
                <w:rFonts w:ascii="Gill Sans MT" w:hAnsi="Gill Sans MT"/>
                <w:sz w:val="22"/>
                <w:szCs w:val="22"/>
              </w:rPr>
            </w:pPr>
          </w:p>
        </w:tc>
        <w:tc>
          <w:tcPr>
            <w:tcW w:w="1842" w:type="dxa"/>
          </w:tcPr>
          <w:p w:rsidR="00AB6852" w:rsidRPr="0026433D" w:rsidRDefault="00AB6852" w:rsidP="00F05AF9">
            <w:pPr>
              <w:rPr>
                <w:rFonts w:ascii="Gill Sans MT" w:hAnsi="Gill Sans MT"/>
                <w:sz w:val="22"/>
                <w:szCs w:val="22"/>
              </w:rPr>
            </w:pPr>
          </w:p>
        </w:tc>
        <w:tc>
          <w:tcPr>
            <w:tcW w:w="2694" w:type="dxa"/>
          </w:tcPr>
          <w:p w:rsidR="00AB6852" w:rsidRPr="0026433D" w:rsidRDefault="00AB6852" w:rsidP="00F05AF9">
            <w:pPr>
              <w:rPr>
                <w:rFonts w:ascii="Gill Sans MT" w:hAnsi="Gill Sans MT"/>
                <w:sz w:val="22"/>
                <w:szCs w:val="22"/>
              </w:rPr>
            </w:pPr>
          </w:p>
        </w:tc>
      </w:tr>
      <w:tr w:rsidR="00AB6852" w:rsidRPr="0026433D" w:rsidTr="00F05AF9">
        <w:tc>
          <w:tcPr>
            <w:tcW w:w="1542" w:type="dxa"/>
          </w:tcPr>
          <w:p w:rsidR="00AB6852" w:rsidRDefault="00AB6852" w:rsidP="00F05AF9">
            <w:pPr>
              <w:rPr>
                <w:rFonts w:ascii="Gill Sans MT" w:hAnsi="Gill Sans MT"/>
                <w:sz w:val="22"/>
                <w:szCs w:val="22"/>
              </w:rPr>
            </w:pPr>
          </w:p>
          <w:p w:rsidR="00AB6852" w:rsidRDefault="00AB6852" w:rsidP="00F05AF9">
            <w:pPr>
              <w:rPr>
                <w:rFonts w:ascii="Gill Sans MT" w:hAnsi="Gill Sans MT"/>
                <w:sz w:val="22"/>
                <w:szCs w:val="22"/>
              </w:rPr>
            </w:pPr>
          </w:p>
          <w:p w:rsidR="00AB6852" w:rsidRPr="0026433D" w:rsidRDefault="00AB6852" w:rsidP="00F05AF9">
            <w:pPr>
              <w:rPr>
                <w:rFonts w:ascii="Gill Sans MT" w:hAnsi="Gill Sans MT"/>
                <w:sz w:val="22"/>
                <w:szCs w:val="22"/>
              </w:rPr>
            </w:pPr>
          </w:p>
        </w:tc>
        <w:tc>
          <w:tcPr>
            <w:tcW w:w="1709" w:type="dxa"/>
          </w:tcPr>
          <w:p w:rsidR="00AB6852" w:rsidRPr="0026433D" w:rsidRDefault="00AB6852" w:rsidP="00F05AF9">
            <w:pPr>
              <w:rPr>
                <w:rFonts w:ascii="Gill Sans MT" w:hAnsi="Gill Sans MT"/>
                <w:sz w:val="22"/>
                <w:szCs w:val="22"/>
              </w:rPr>
            </w:pPr>
          </w:p>
        </w:tc>
        <w:tc>
          <w:tcPr>
            <w:tcW w:w="2102" w:type="dxa"/>
          </w:tcPr>
          <w:p w:rsidR="00AB6852" w:rsidRPr="0026433D" w:rsidRDefault="00AB6852" w:rsidP="00F05AF9">
            <w:pPr>
              <w:rPr>
                <w:rFonts w:ascii="Gill Sans MT" w:hAnsi="Gill Sans MT"/>
                <w:sz w:val="22"/>
                <w:szCs w:val="22"/>
              </w:rPr>
            </w:pPr>
          </w:p>
        </w:tc>
        <w:tc>
          <w:tcPr>
            <w:tcW w:w="2268" w:type="dxa"/>
          </w:tcPr>
          <w:p w:rsidR="00AB6852" w:rsidRPr="0026433D" w:rsidRDefault="00AB6852" w:rsidP="00F05AF9">
            <w:pPr>
              <w:rPr>
                <w:rFonts w:ascii="Gill Sans MT" w:hAnsi="Gill Sans MT"/>
                <w:sz w:val="22"/>
                <w:szCs w:val="22"/>
              </w:rPr>
            </w:pPr>
          </w:p>
        </w:tc>
        <w:tc>
          <w:tcPr>
            <w:tcW w:w="1985" w:type="dxa"/>
          </w:tcPr>
          <w:p w:rsidR="00AB6852" w:rsidRPr="0026433D" w:rsidRDefault="00AB6852" w:rsidP="00F05AF9">
            <w:pPr>
              <w:rPr>
                <w:rFonts w:ascii="Gill Sans MT" w:hAnsi="Gill Sans MT"/>
                <w:sz w:val="22"/>
                <w:szCs w:val="22"/>
              </w:rPr>
            </w:pPr>
          </w:p>
        </w:tc>
        <w:tc>
          <w:tcPr>
            <w:tcW w:w="1842" w:type="dxa"/>
          </w:tcPr>
          <w:p w:rsidR="00AB6852" w:rsidRPr="0026433D" w:rsidRDefault="00AB6852" w:rsidP="00F05AF9">
            <w:pPr>
              <w:rPr>
                <w:rFonts w:ascii="Gill Sans MT" w:hAnsi="Gill Sans MT"/>
                <w:sz w:val="22"/>
                <w:szCs w:val="22"/>
              </w:rPr>
            </w:pPr>
          </w:p>
        </w:tc>
        <w:tc>
          <w:tcPr>
            <w:tcW w:w="2694" w:type="dxa"/>
          </w:tcPr>
          <w:p w:rsidR="00AB6852" w:rsidRPr="0026433D" w:rsidRDefault="00AB6852" w:rsidP="00F05AF9">
            <w:pPr>
              <w:rPr>
                <w:rFonts w:ascii="Gill Sans MT" w:hAnsi="Gill Sans MT"/>
                <w:sz w:val="22"/>
                <w:szCs w:val="22"/>
              </w:rPr>
            </w:pPr>
          </w:p>
        </w:tc>
      </w:tr>
      <w:tr w:rsidR="00AB6852" w:rsidRPr="0026433D" w:rsidTr="00F05AF9">
        <w:tc>
          <w:tcPr>
            <w:tcW w:w="1542" w:type="dxa"/>
          </w:tcPr>
          <w:p w:rsidR="00AB6852" w:rsidRDefault="00AB6852" w:rsidP="00F05AF9">
            <w:pPr>
              <w:rPr>
                <w:rFonts w:ascii="Gill Sans MT" w:hAnsi="Gill Sans MT"/>
                <w:sz w:val="22"/>
                <w:szCs w:val="22"/>
              </w:rPr>
            </w:pPr>
          </w:p>
          <w:p w:rsidR="00AB6852" w:rsidRDefault="00AB6852" w:rsidP="00F05AF9">
            <w:pPr>
              <w:rPr>
                <w:rFonts w:ascii="Gill Sans MT" w:hAnsi="Gill Sans MT"/>
                <w:sz w:val="22"/>
                <w:szCs w:val="22"/>
              </w:rPr>
            </w:pPr>
          </w:p>
          <w:p w:rsidR="00AB6852" w:rsidRPr="0026433D" w:rsidRDefault="00AB6852" w:rsidP="00F05AF9">
            <w:pPr>
              <w:rPr>
                <w:rFonts w:ascii="Gill Sans MT" w:hAnsi="Gill Sans MT"/>
                <w:sz w:val="22"/>
                <w:szCs w:val="22"/>
              </w:rPr>
            </w:pPr>
          </w:p>
        </w:tc>
        <w:tc>
          <w:tcPr>
            <w:tcW w:w="1709" w:type="dxa"/>
          </w:tcPr>
          <w:p w:rsidR="00AB6852" w:rsidRPr="0026433D" w:rsidRDefault="00AB6852" w:rsidP="00F05AF9">
            <w:pPr>
              <w:rPr>
                <w:rFonts w:ascii="Gill Sans MT" w:hAnsi="Gill Sans MT"/>
                <w:sz w:val="22"/>
                <w:szCs w:val="22"/>
              </w:rPr>
            </w:pPr>
          </w:p>
        </w:tc>
        <w:tc>
          <w:tcPr>
            <w:tcW w:w="2102" w:type="dxa"/>
          </w:tcPr>
          <w:p w:rsidR="00AB6852" w:rsidRPr="0026433D" w:rsidRDefault="00AB6852" w:rsidP="00F05AF9">
            <w:pPr>
              <w:rPr>
                <w:rFonts w:ascii="Gill Sans MT" w:hAnsi="Gill Sans MT"/>
                <w:sz w:val="22"/>
                <w:szCs w:val="22"/>
              </w:rPr>
            </w:pPr>
          </w:p>
        </w:tc>
        <w:tc>
          <w:tcPr>
            <w:tcW w:w="2268" w:type="dxa"/>
          </w:tcPr>
          <w:p w:rsidR="00AB6852" w:rsidRPr="0026433D" w:rsidRDefault="00AB6852" w:rsidP="00F05AF9">
            <w:pPr>
              <w:rPr>
                <w:rFonts w:ascii="Gill Sans MT" w:hAnsi="Gill Sans MT"/>
                <w:sz w:val="22"/>
                <w:szCs w:val="22"/>
              </w:rPr>
            </w:pPr>
          </w:p>
        </w:tc>
        <w:tc>
          <w:tcPr>
            <w:tcW w:w="1985" w:type="dxa"/>
          </w:tcPr>
          <w:p w:rsidR="00AB6852" w:rsidRPr="0026433D" w:rsidRDefault="00AB6852" w:rsidP="00F05AF9">
            <w:pPr>
              <w:rPr>
                <w:rFonts w:ascii="Gill Sans MT" w:hAnsi="Gill Sans MT"/>
                <w:sz w:val="22"/>
                <w:szCs w:val="22"/>
              </w:rPr>
            </w:pPr>
          </w:p>
        </w:tc>
        <w:tc>
          <w:tcPr>
            <w:tcW w:w="1842" w:type="dxa"/>
          </w:tcPr>
          <w:p w:rsidR="00AB6852" w:rsidRPr="0026433D" w:rsidRDefault="00AB6852" w:rsidP="00F05AF9">
            <w:pPr>
              <w:rPr>
                <w:rFonts w:ascii="Gill Sans MT" w:hAnsi="Gill Sans MT"/>
                <w:sz w:val="22"/>
                <w:szCs w:val="22"/>
              </w:rPr>
            </w:pPr>
          </w:p>
        </w:tc>
        <w:tc>
          <w:tcPr>
            <w:tcW w:w="2694" w:type="dxa"/>
          </w:tcPr>
          <w:p w:rsidR="00AB6852" w:rsidRPr="0026433D" w:rsidRDefault="00AB6852" w:rsidP="00F05AF9">
            <w:pPr>
              <w:rPr>
                <w:rFonts w:ascii="Gill Sans MT" w:hAnsi="Gill Sans MT"/>
                <w:sz w:val="22"/>
                <w:szCs w:val="22"/>
              </w:rPr>
            </w:pPr>
          </w:p>
        </w:tc>
      </w:tr>
      <w:tr w:rsidR="00AB6852" w:rsidRPr="0026433D" w:rsidTr="00F05AF9">
        <w:tc>
          <w:tcPr>
            <w:tcW w:w="1542" w:type="dxa"/>
          </w:tcPr>
          <w:p w:rsidR="00AB6852" w:rsidRDefault="00AB6852" w:rsidP="00F05AF9">
            <w:pPr>
              <w:rPr>
                <w:rFonts w:ascii="Gill Sans MT" w:hAnsi="Gill Sans MT"/>
                <w:sz w:val="22"/>
                <w:szCs w:val="22"/>
              </w:rPr>
            </w:pPr>
          </w:p>
          <w:p w:rsidR="00AB6852" w:rsidRDefault="00AB6852" w:rsidP="00F05AF9">
            <w:pPr>
              <w:rPr>
                <w:rFonts w:ascii="Gill Sans MT" w:hAnsi="Gill Sans MT"/>
                <w:sz w:val="22"/>
                <w:szCs w:val="22"/>
              </w:rPr>
            </w:pPr>
          </w:p>
          <w:p w:rsidR="00AB6852" w:rsidRPr="0026433D" w:rsidRDefault="00AB6852" w:rsidP="00F05AF9">
            <w:pPr>
              <w:rPr>
                <w:rFonts w:ascii="Gill Sans MT" w:hAnsi="Gill Sans MT"/>
                <w:sz w:val="22"/>
                <w:szCs w:val="22"/>
              </w:rPr>
            </w:pPr>
          </w:p>
        </w:tc>
        <w:tc>
          <w:tcPr>
            <w:tcW w:w="1709" w:type="dxa"/>
          </w:tcPr>
          <w:p w:rsidR="00AB6852" w:rsidRPr="0026433D" w:rsidRDefault="00AB6852" w:rsidP="00F05AF9">
            <w:pPr>
              <w:rPr>
                <w:rFonts w:ascii="Gill Sans MT" w:hAnsi="Gill Sans MT"/>
                <w:sz w:val="22"/>
                <w:szCs w:val="22"/>
              </w:rPr>
            </w:pPr>
          </w:p>
        </w:tc>
        <w:tc>
          <w:tcPr>
            <w:tcW w:w="2102" w:type="dxa"/>
          </w:tcPr>
          <w:p w:rsidR="00AB6852" w:rsidRPr="0026433D" w:rsidRDefault="00AB6852" w:rsidP="00F05AF9">
            <w:pPr>
              <w:rPr>
                <w:rFonts w:ascii="Gill Sans MT" w:hAnsi="Gill Sans MT"/>
                <w:sz w:val="22"/>
                <w:szCs w:val="22"/>
              </w:rPr>
            </w:pPr>
          </w:p>
        </w:tc>
        <w:tc>
          <w:tcPr>
            <w:tcW w:w="2268" w:type="dxa"/>
          </w:tcPr>
          <w:p w:rsidR="00AB6852" w:rsidRPr="0026433D" w:rsidRDefault="00AB6852" w:rsidP="00F05AF9">
            <w:pPr>
              <w:rPr>
                <w:rFonts w:ascii="Gill Sans MT" w:hAnsi="Gill Sans MT"/>
                <w:sz w:val="22"/>
                <w:szCs w:val="22"/>
              </w:rPr>
            </w:pPr>
          </w:p>
        </w:tc>
        <w:tc>
          <w:tcPr>
            <w:tcW w:w="1985" w:type="dxa"/>
          </w:tcPr>
          <w:p w:rsidR="00AB6852" w:rsidRPr="0026433D" w:rsidRDefault="00AB6852" w:rsidP="00F05AF9">
            <w:pPr>
              <w:rPr>
                <w:rFonts w:ascii="Gill Sans MT" w:hAnsi="Gill Sans MT"/>
                <w:sz w:val="22"/>
                <w:szCs w:val="22"/>
              </w:rPr>
            </w:pPr>
          </w:p>
        </w:tc>
        <w:tc>
          <w:tcPr>
            <w:tcW w:w="1842" w:type="dxa"/>
          </w:tcPr>
          <w:p w:rsidR="00AB6852" w:rsidRPr="0026433D" w:rsidRDefault="00AB6852" w:rsidP="00F05AF9">
            <w:pPr>
              <w:rPr>
                <w:rFonts w:ascii="Gill Sans MT" w:hAnsi="Gill Sans MT"/>
                <w:sz w:val="22"/>
                <w:szCs w:val="22"/>
              </w:rPr>
            </w:pPr>
          </w:p>
        </w:tc>
        <w:tc>
          <w:tcPr>
            <w:tcW w:w="2694" w:type="dxa"/>
          </w:tcPr>
          <w:p w:rsidR="00AB6852" w:rsidRPr="0026433D" w:rsidRDefault="00AB6852" w:rsidP="00F05AF9">
            <w:pPr>
              <w:rPr>
                <w:rFonts w:ascii="Gill Sans MT" w:hAnsi="Gill Sans MT"/>
                <w:sz w:val="22"/>
                <w:szCs w:val="22"/>
              </w:rPr>
            </w:pPr>
          </w:p>
        </w:tc>
      </w:tr>
    </w:tbl>
    <w:p w:rsidR="00AB6852" w:rsidRPr="0026433D" w:rsidRDefault="00AB6852" w:rsidP="00AB6852">
      <w:pPr>
        <w:rPr>
          <w:rFonts w:ascii="Gill Sans MT" w:hAnsi="Gill Sans MT"/>
          <w:sz w:val="22"/>
          <w:szCs w:val="22"/>
        </w:rPr>
        <w:sectPr w:rsidR="00AB6852" w:rsidRPr="0026433D" w:rsidSect="0094251E">
          <w:pgSz w:w="16840" w:h="11900" w:orient="landscape"/>
          <w:pgMar w:top="1800" w:right="1440" w:bottom="1800" w:left="1440" w:header="708" w:footer="708" w:gutter="0"/>
          <w:cols w:space="708"/>
          <w:docGrid w:linePitch="360"/>
        </w:sectPr>
      </w:pPr>
    </w:p>
    <w:p w:rsidR="00AB6852" w:rsidRPr="0026433D" w:rsidRDefault="00AB6852" w:rsidP="00AB6852">
      <w:pPr>
        <w:rPr>
          <w:rFonts w:ascii="Gill Sans MT" w:hAnsi="Gill Sans MT"/>
          <w:b/>
          <w:sz w:val="22"/>
          <w:szCs w:val="22"/>
        </w:rPr>
      </w:pPr>
      <w:r>
        <w:rPr>
          <w:rFonts w:ascii="Gill Sans MT" w:hAnsi="Gill Sans MT"/>
          <w:b/>
          <w:sz w:val="22"/>
          <w:szCs w:val="22"/>
        </w:rPr>
        <w:t xml:space="preserve">Question 3: </w:t>
      </w:r>
      <w:r w:rsidRPr="0026433D">
        <w:rPr>
          <w:rFonts w:ascii="Gill Sans MT" w:hAnsi="Gill Sans MT"/>
          <w:b/>
          <w:sz w:val="22"/>
          <w:szCs w:val="22"/>
        </w:rPr>
        <w:t xml:space="preserve">Concluding questions: </w:t>
      </w:r>
    </w:p>
    <w:p w:rsidR="00AB6852" w:rsidRPr="0026433D" w:rsidRDefault="00AB6852" w:rsidP="00AB6852">
      <w:pPr>
        <w:pStyle w:val="ListParagraph"/>
        <w:numPr>
          <w:ilvl w:val="0"/>
          <w:numId w:val="4"/>
        </w:numPr>
        <w:rPr>
          <w:rFonts w:ascii="Gill Sans MT" w:hAnsi="Gill Sans MT"/>
          <w:b/>
          <w:sz w:val="22"/>
          <w:szCs w:val="22"/>
        </w:rPr>
      </w:pPr>
      <w:r w:rsidRPr="0026433D">
        <w:rPr>
          <w:rFonts w:ascii="Gill Sans MT" w:hAnsi="Gill Sans MT"/>
          <w:b/>
          <w:sz w:val="22"/>
          <w:szCs w:val="22"/>
        </w:rPr>
        <w:t xml:space="preserve">Currently/ Now: </w:t>
      </w:r>
      <w:r>
        <w:rPr>
          <w:rFonts w:ascii="Gill Sans MT" w:hAnsi="Gill Sans MT"/>
          <w:sz w:val="22"/>
          <w:szCs w:val="22"/>
        </w:rPr>
        <w:t>Can core good</w:t>
      </w:r>
      <w:r w:rsidRPr="0026433D">
        <w:rPr>
          <w:rFonts w:ascii="Gill Sans MT" w:hAnsi="Gill Sans MT"/>
          <w:sz w:val="22"/>
          <w:szCs w:val="22"/>
        </w:rPr>
        <w:t xml:space="preserve"> </w:t>
      </w:r>
      <w:r>
        <w:rPr>
          <w:rFonts w:ascii="Gill Sans MT" w:hAnsi="Gill Sans MT"/>
          <w:sz w:val="22"/>
          <w:szCs w:val="22"/>
        </w:rPr>
        <w:t>supply chains</w:t>
      </w:r>
      <w:r w:rsidRPr="0026433D">
        <w:rPr>
          <w:rFonts w:ascii="Gill Sans MT" w:hAnsi="Gill Sans MT"/>
          <w:sz w:val="22"/>
          <w:szCs w:val="22"/>
        </w:rPr>
        <w:t xml:space="preserve"> meet </w:t>
      </w:r>
      <w:r w:rsidRPr="0026433D">
        <w:rPr>
          <w:rFonts w:ascii="Gill Sans MT" w:hAnsi="Gill Sans MT"/>
          <w:b/>
          <w:sz w:val="22"/>
          <w:szCs w:val="22"/>
        </w:rPr>
        <w:t xml:space="preserve">ALL </w:t>
      </w:r>
      <w:r w:rsidRPr="0026433D">
        <w:rPr>
          <w:rFonts w:ascii="Gill Sans MT" w:hAnsi="Gill Sans MT"/>
          <w:sz w:val="22"/>
          <w:szCs w:val="22"/>
        </w:rPr>
        <w:t>the needs of the target population?</w:t>
      </w:r>
      <w:r w:rsidRPr="0026433D">
        <w:rPr>
          <w:rFonts w:ascii="Gill Sans MT" w:hAnsi="Gill Sans MT"/>
          <w:b/>
          <w:sz w:val="22"/>
          <w:szCs w:val="22"/>
        </w:rPr>
        <w:t xml:space="preserve"> </w:t>
      </w:r>
    </w:p>
    <w:p w:rsidR="00AB6852" w:rsidRPr="0026433D" w:rsidRDefault="00AB6852" w:rsidP="00AB6852">
      <w:pPr>
        <w:pStyle w:val="ListParagraph"/>
        <w:rPr>
          <w:rFonts w:ascii="Gill Sans MT" w:hAnsi="Gill Sans MT"/>
          <w:sz w:val="22"/>
          <w:szCs w:val="22"/>
        </w:rPr>
      </w:pPr>
      <w:r w:rsidRPr="0026433D">
        <w:rPr>
          <w:rFonts w:ascii="Gill Sans MT" w:hAnsi="Gill Sans MT"/>
          <w:sz w:val="22"/>
          <w:szCs w:val="22"/>
        </w:rPr>
        <w:t>Answer: Yes / No</w:t>
      </w:r>
    </w:p>
    <w:p w:rsidR="00AB6852" w:rsidRPr="0026433D" w:rsidRDefault="00AB6852" w:rsidP="00AB6852">
      <w:pPr>
        <w:pStyle w:val="ListParagraph"/>
        <w:rPr>
          <w:rFonts w:ascii="Gill Sans MT" w:hAnsi="Gill Sans MT"/>
          <w:sz w:val="22"/>
          <w:szCs w:val="22"/>
        </w:rPr>
      </w:pPr>
    </w:p>
    <w:p w:rsidR="00AB6852" w:rsidRPr="0026433D" w:rsidRDefault="00AB6852" w:rsidP="00AB6852">
      <w:pPr>
        <w:pStyle w:val="ListParagraph"/>
        <w:rPr>
          <w:rFonts w:ascii="Gill Sans MT" w:hAnsi="Gill Sans MT"/>
          <w:sz w:val="22"/>
          <w:szCs w:val="22"/>
        </w:rPr>
      </w:pPr>
      <w:r w:rsidRPr="0026433D">
        <w:rPr>
          <w:rFonts w:ascii="Gill Sans MT" w:hAnsi="Gill Sans MT"/>
          <w:sz w:val="22"/>
          <w:szCs w:val="22"/>
        </w:rPr>
        <w:t>If NO</w:t>
      </w:r>
    </w:p>
    <w:p w:rsidR="00AB6852" w:rsidRDefault="00AB6852" w:rsidP="00AB6852">
      <w:pPr>
        <w:pStyle w:val="ListParagraph"/>
        <w:numPr>
          <w:ilvl w:val="1"/>
          <w:numId w:val="4"/>
        </w:numPr>
        <w:rPr>
          <w:rFonts w:ascii="Gill Sans MT" w:hAnsi="Gill Sans MT"/>
          <w:sz w:val="22"/>
          <w:szCs w:val="22"/>
        </w:rPr>
      </w:pPr>
      <w:r>
        <w:rPr>
          <w:rFonts w:ascii="Gill Sans MT" w:hAnsi="Gill Sans MT"/>
          <w:sz w:val="22"/>
          <w:szCs w:val="22"/>
        </w:rPr>
        <w:t>Which core good supply chains cannot meet needs?</w:t>
      </w:r>
    </w:p>
    <w:p w:rsidR="00AB6852" w:rsidRPr="0026433D" w:rsidRDefault="00AB6852" w:rsidP="00AB6852">
      <w:pPr>
        <w:pStyle w:val="ListParagraph"/>
        <w:numPr>
          <w:ilvl w:val="1"/>
          <w:numId w:val="4"/>
        </w:numPr>
        <w:rPr>
          <w:rFonts w:ascii="Gill Sans MT" w:hAnsi="Gill Sans MT"/>
          <w:sz w:val="22"/>
          <w:szCs w:val="22"/>
        </w:rPr>
      </w:pPr>
      <w:r w:rsidRPr="0026433D">
        <w:rPr>
          <w:rFonts w:ascii="Gill Sans MT" w:hAnsi="Gill Sans MT"/>
          <w:sz w:val="22"/>
          <w:szCs w:val="22"/>
        </w:rPr>
        <w:t>What percentage of needs could be met?</w:t>
      </w:r>
    </w:p>
    <w:p w:rsidR="00AB6852" w:rsidRPr="0026433D" w:rsidRDefault="00AB6852" w:rsidP="00AB6852">
      <w:pPr>
        <w:pStyle w:val="ListParagraph"/>
        <w:numPr>
          <w:ilvl w:val="1"/>
          <w:numId w:val="4"/>
        </w:numPr>
        <w:rPr>
          <w:rFonts w:ascii="Gill Sans MT" w:hAnsi="Gill Sans MT"/>
          <w:sz w:val="22"/>
          <w:szCs w:val="22"/>
        </w:rPr>
      </w:pPr>
      <w:r w:rsidRPr="0026433D">
        <w:rPr>
          <w:rFonts w:ascii="Gill Sans MT" w:hAnsi="Gill Sans MT"/>
          <w:sz w:val="22"/>
          <w:szCs w:val="22"/>
        </w:rPr>
        <w:t xml:space="preserve">If market support was provided, could ALL needs be met? </w:t>
      </w:r>
    </w:p>
    <w:p w:rsidR="00AB6852" w:rsidRPr="0026433D" w:rsidRDefault="00AB6852" w:rsidP="00AB6852">
      <w:pPr>
        <w:pStyle w:val="ListParagraph"/>
        <w:ind w:left="1440"/>
        <w:rPr>
          <w:rFonts w:ascii="Gill Sans MT" w:hAnsi="Gill Sans MT"/>
          <w:sz w:val="22"/>
          <w:szCs w:val="22"/>
        </w:rPr>
      </w:pPr>
      <w:r w:rsidRPr="0026433D">
        <w:rPr>
          <w:rFonts w:ascii="Gill Sans MT" w:hAnsi="Gill Sans MT"/>
          <w:sz w:val="22"/>
          <w:szCs w:val="22"/>
        </w:rPr>
        <w:t xml:space="preserve">(Make sure the answer to this question is also captured in Question 4). </w:t>
      </w:r>
    </w:p>
    <w:p w:rsidR="00AB6852" w:rsidRPr="0026433D" w:rsidRDefault="00AB6852" w:rsidP="00AB6852">
      <w:pPr>
        <w:pStyle w:val="ListParagraph"/>
        <w:rPr>
          <w:rFonts w:ascii="Gill Sans MT" w:hAnsi="Gill Sans MT"/>
          <w:b/>
          <w:sz w:val="22"/>
          <w:szCs w:val="22"/>
        </w:rPr>
      </w:pPr>
    </w:p>
    <w:p w:rsidR="00AB6852" w:rsidRPr="00FA1F03" w:rsidRDefault="00AB6852" w:rsidP="00AB6852">
      <w:pPr>
        <w:pStyle w:val="ListParagraph"/>
        <w:numPr>
          <w:ilvl w:val="0"/>
          <w:numId w:val="4"/>
        </w:numPr>
        <w:rPr>
          <w:rFonts w:ascii="Gill Sans MT" w:hAnsi="Gill Sans MT"/>
          <w:sz w:val="22"/>
          <w:szCs w:val="22"/>
        </w:rPr>
      </w:pPr>
      <w:r>
        <w:rPr>
          <w:rFonts w:ascii="Gill Sans MT" w:hAnsi="Gill Sans MT"/>
          <w:b/>
          <w:sz w:val="22"/>
          <w:szCs w:val="22"/>
        </w:rPr>
        <w:t>Programme intervention period</w:t>
      </w:r>
      <w:r w:rsidRPr="0026433D">
        <w:rPr>
          <w:rFonts w:ascii="Gill Sans MT" w:hAnsi="Gill Sans MT"/>
          <w:b/>
          <w:sz w:val="22"/>
          <w:szCs w:val="22"/>
        </w:rPr>
        <w:t xml:space="preserve">: </w:t>
      </w:r>
      <w:r w:rsidRPr="0026433D">
        <w:rPr>
          <w:rFonts w:ascii="Gill Sans MT" w:hAnsi="Gill Sans MT"/>
          <w:sz w:val="22"/>
          <w:szCs w:val="22"/>
        </w:rPr>
        <w:t xml:space="preserve">Could the </w:t>
      </w:r>
      <w:r>
        <w:rPr>
          <w:rFonts w:ascii="Gill Sans MT" w:hAnsi="Gill Sans MT"/>
          <w:sz w:val="22"/>
          <w:szCs w:val="22"/>
        </w:rPr>
        <w:t>supply chain</w:t>
      </w:r>
      <w:r w:rsidRPr="0026433D">
        <w:rPr>
          <w:rFonts w:ascii="Gill Sans MT" w:hAnsi="Gill Sans MT"/>
          <w:sz w:val="22"/>
          <w:szCs w:val="22"/>
        </w:rPr>
        <w:t xml:space="preserve"> meet </w:t>
      </w:r>
      <w:r w:rsidRPr="0026433D">
        <w:rPr>
          <w:rFonts w:ascii="Gill Sans MT" w:hAnsi="Gill Sans MT"/>
          <w:b/>
          <w:sz w:val="22"/>
          <w:szCs w:val="22"/>
        </w:rPr>
        <w:t xml:space="preserve">ALL </w:t>
      </w:r>
      <w:r w:rsidRPr="0026433D">
        <w:rPr>
          <w:rFonts w:ascii="Gill Sans MT" w:hAnsi="Gill Sans MT"/>
          <w:sz w:val="22"/>
          <w:szCs w:val="22"/>
        </w:rPr>
        <w:t xml:space="preserve">the needs of the target population </w:t>
      </w:r>
      <w:r w:rsidRPr="0026433D">
        <w:rPr>
          <w:rFonts w:ascii="Gill Sans MT" w:hAnsi="Gill Sans MT"/>
          <w:b/>
          <w:i/>
          <w:sz w:val="22"/>
          <w:szCs w:val="22"/>
        </w:rPr>
        <w:t>without</w:t>
      </w:r>
      <w:r w:rsidRPr="0026433D">
        <w:rPr>
          <w:rFonts w:ascii="Gill Sans MT" w:hAnsi="Gill Sans MT"/>
          <w:sz w:val="22"/>
          <w:szCs w:val="22"/>
        </w:rPr>
        <w:t xml:space="preserve"> support to traders</w:t>
      </w:r>
      <w:r w:rsidRPr="00FA1F03">
        <w:rPr>
          <w:rFonts w:ascii="Gill Sans MT" w:hAnsi="Gill Sans MT"/>
          <w:sz w:val="22"/>
          <w:szCs w:val="22"/>
        </w:rPr>
        <w:t>?</w:t>
      </w:r>
      <w:r w:rsidRPr="00FA1F03">
        <w:rPr>
          <w:rFonts w:ascii="Gill Sans MT" w:hAnsi="Gill Sans MT"/>
          <w:b/>
          <w:sz w:val="22"/>
          <w:szCs w:val="22"/>
        </w:rPr>
        <w:t xml:space="preserve"> </w:t>
      </w:r>
    </w:p>
    <w:p w:rsidR="00AB6852" w:rsidRDefault="00AB6852" w:rsidP="00AB6852">
      <w:pPr>
        <w:pStyle w:val="ListParagraph"/>
        <w:rPr>
          <w:rFonts w:ascii="Gill Sans MT" w:hAnsi="Gill Sans MT"/>
          <w:sz w:val="22"/>
          <w:szCs w:val="22"/>
        </w:rPr>
      </w:pPr>
      <w:r w:rsidRPr="0026433D">
        <w:rPr>
          <w:rFonts w:ascii="Gill Sans MT" w:hAnsi="Gill Sans MT"/>
          <w:sz w:val="22"/>
          <w:szCs w:val="22"/>
        </w:rPr>
        <w:t>Answer: Yes / No</w:t>
      </w:r>
    </w:p>
    <w:p w:rsidR="00AB6852" w:rsidRPr="00E648E2" w:rsidRDefault="00AB6852" w:rsidP="00AB6852">
      <w:pPr>
        <w:pStyle w:val="ListParagraph"/>
        <w:rPr>
          <w:rFonts w:ascii="Gill Sans MT" w:hAnsi="Gill Sans MT"/>
          <w:sz w:val="22"/>
          <w:szCs w:val="22"/>
        </w:rPr>
      </w:pPr>
    </w:p>
    <w:p w:rsidR="00AB6852" w:rsidRPr="0026433D" w:rsidRDefault="00AB6852" w:rsidP="00AB6852">
      <w:pPr>
        <w:pStyle w:val="ListParagraph"/>
        <w:rPr>
          <w:rFonts w:ascii="Gill Sans MT" w:hAnsi="Gill Sans MT"/>
          <w:sz w:val="22"/>
          <w:szCs w:val="22"/>
        </w:rPr>
      </w:pPr>
      <w:r w:rsidRPr="0026433D">
        <w:rPr>
          <w:rFonts w:ascii="Gill Sans MT" w:hAnsi="Gill Sans MT"/>
          <w:sz w:val="22"/>
          <w:szCs w:val="22"/>
        </w:rPr>
        <w:t>If NO</w:t>
      </w:r>
    </w:p>
    <w:p w:rsidR="00AB6852" w:rsidRDefault="00AB6852" w:rsidP="00AB6852">
      <w:pPr>
        <w:pStyle w:val="ListParagraph"/>
        <w:numPr>
          <w:ilvl w:val="1"/>
          <w:numId w:val="4"/>
        </w:numPr>
        <w:rPr>
          <w:rFonts w:ascii="Gill Sans MT" w:hAnsi="Gill Sans MT"/>
          <w:sz w:val="22"/>
          <w:szCs w:val="22"/>
        </w:rPr>
      </w:pPr>
      <w:r>
        <w:rPr>
          <w:rFonts w:ascii="Gill Sans MT" w:hAnsi="Gill Sans MT"/>
          <w:sz w:val="22"/>
          <w:szCs w:val="22"/>
        </w:rPr>
        <w:t>Which core good supply chains cannot meet needs?</w:t>
      </w:r>
    </w:p>
    <w:p w:rsidR="00AB6852" w:rsidRDefault="00AB6852" w:rsidP="00AB6852">
      <w:pPr>
        <w:pStyle w:val="ListParagraph"/>
        <w:numPr>
          <w:ilvl w:val="1"/>
          <w:numId w:val="4"/>
        </w:numPr>
        <w:rPr>
          <w:rFonts w:ascii="Gill Sans MT" w:hAnsi="Gill Sans MT"/>
          <w:sz w:val="22"/>
          <w:szCs w:val="22"/>
        </w:rPr>
      </w:pPr>
      <w:r w:rsidRPr="0026433D">
        <w:rPr>
          <w:rFonts w:ascii="Gill Sans MT" w:hAnsi="Gill Sans MT"/>
          <w:sz w:val="22"/>
          <w:szCs w:val="22"/>
        </w:rPr>
        <w:t>What percentage of needs could be met?</w:t>
      </w:r>
    </w:p>
    <w:p w:rsidR="00AB6852" w:rsidRPr="0026433D" w:rsidRDefault="00AB6852" w:rsidP="00AB6852">
      <w:pPr>
        <w:pStyle w:val="ListParagraph"/>
        <w:numPr>
          <w:ilvl w:val="1"/>
          <w:numId w:val="4"/>
        </w:numPr>
        <w:rPr>
          <w:rFonts w:ascii="Gill Sans MT" w:hAnsi="Gill Sans MT"/>
          <w:sz w:val="22"/>
          <w:szCs w:val="22"/>
        </w:rPr>
      </w:pPr>
      <w:r w:rsidRPr="0026433D">
        <w:rPr>
          <w:rFonts w:ascii="Gill Sans MT" w:hAnsi="Gill Sans MT"/>
          <w:sz w:val="22"/>
          <w:szCs w:val="22"/>
        </w:rPr>
        <w:t xml:space="preserve">If market support was provided, could ALL needs be met? </w:t>
      </w:r>
    </w:p>
    <w:p w:rsidR="00AB6852" w:rsidRPr="0026433D" w:rsidRDefault="00AB6852" w:rsidP="00AB6852">
      <w:pPr>
        <w:pStyle w:val="ListParagraph"/>
        <w:ind w:left="1440"/>
        <w:rPr>
          <w:rFonts w:ascii="Gill Sans MT" w:hAnsi="Gill Sans MT"/>
          <w:sz w:val="22"/>
          <w:szCs w:val="22"/>
        </w:rPr>
      </w:pPr>
      <w:r w:rsidRPr="0026433D">
        <w:rPr>
          <w:rFonts w:ascii="Gill Sans MT" w:hAnsi="Gill Sans MT"/>
          <w:sz w:val="22"/>
          <w:szCs w:val="22"/>
        </w:rPr>
        <w:t xml:space="preserve">(Make sure the answer to this question is also captured in Question 4). </w:t>
      </w:r>
    </w:p>
    <w:p w:rsidR="00AB6852" w:rsidRPr="00E648E2" w:rsidRDefault="00AB6852" w:rsidP="00AB6852">
      <w:pPr>
        <w:rPr>
          <w:rFonts w:ascii="Gill Sans MT" w:hAnsi="Gill Sans MT"/>
          <w:b/>
          <w:sz w:val="22"/>
          <w:szCs w:val="22"/>
        </w:rPr>
      </w:pPr>
    </w:p>
    <w:p w:rsidR="00AB6852" w:rsidRDefault="00AB6852" w:rsidP="00AB6852">
      <w:pPr>
        <w:rPr>
          <w:rFonts w:ascii="Gill Sans MT" w:hAnsi="Gill Sans MT"/>
          <w:b/>
          <w:iCs/>
          <w:sz w:val="22"/>
          <w:szCs w:val="22"/>
        </w:rPr>
      </w:pPr>
      <w:r w:rsidRPr="0026433D">
        <w:rPr>
          <w:rFonts w:ascii="Gill Sans MT" w:hAnsi="Gill Sans MT"/>
          <w:b/>
          <w:iCs/>
          <w:sz w:val="22"/>
          <w:szCs w:val="22"/>
        </w:rPr>
        <w:t xml:space="preserve">Question 4: </w:t>
      </w:r>
      <w:r>
        <w:rPr>
          <w:rFonts w:ascii="Gill Sans MT" w:hAnsi="Gill Sans MT"/>
          <w:b/>
          <w:iCs/>
          <w:sz w:val="22"/>
          <w:szCs w:val="22"/>
        </w:rPr>
        <w:t>D</w:t>
      </w:r>
      <w:r w:rsidRPr="0026433D">
        <w:rPr>
          <w:rFonts w:ascii="Gill Sans MT" w:hAnsi="Gill Sans MT"/>
          <w:b/>
          <w:iCs/>
          <w:sz w:val="22"/>
          <w:szCs w:val="22"/>
        </w:rPr>
        <w:t>o traders need</w:t>
      </w:r>
      <w:r>
        <w:rPr>
          <w:rFonts w:ascii="Gill Sans MT" w:hAnsi="Gill Sans MT"/>
          <w:b/>
          <w:iCs/>
          <w:sz w:val="22"/>
          <w:szCs w:val="22"/>
        </w:rPr>
        <w:t xml:space="preserve"> support</w:t>
      </w:r>
      <w:r w:rsidRPr="0026433D">
        <w:rPr>
          <w:rFonts w:ascii="Gill Sans MT" w:hAnsi="Gill Sans MT"/>
          <w:b/>
          <w:iCs/>
          <w:sz w:val="22"/>
          <w:szCs w:val="22"/>
        </w:rPr>
        <w:t xml:space="preserve"> to increase their supply? </w:t>
      </w:r>
    </w:p>
    <w:p w:rsidR="00AB6852" w:rsidRPr="00FF11F7" w:rsidRDefault="00AB6852" w:rsidP="00AB6852">
      <w:pPr>
        <w:rPr>
          <w:rFonts w:ascii="Gill Sans MT" w:hAnsi="Gill Sans MT"/>
          <w:iCs/>
          <w:sz w:val="22"/>
          <w:szCs w:val="22"/>
        </w:rPr>
      </w:pPr>
      <w:r w:rsidRPr="00E648E2">
        <w:rPr>
          <w:rFonts w:ascii="Gill Sans MT" w:hAnsi="Gill Sans MT"/>
          <w:iCs/>
          <w:sz w:val="22"/>
          <w:szCs w:val="22"/>
        </w:rPr>
        <w:t>Only answer this question if trader support has been identified as needed to enable an increase in supply.</w:t>
      </w:r>
    </w:p>
    <w:tbl>
      <w:tblPr>
        <w:tblStyle w:val="TableGrid"/>
        <w:tblW w:w="0" w:type="auto"/>
        <w:shd w:val="clear" w:color="auto" w:fill="DAEEF3" w:themeFill="accent5" w:themeFillTint="33"/>
        <w:tblLook w:val="04A0" w:firstRow="1" w:lastRow="0" w:firstColumn="1" w:lastColumn="0" w:noHBand="0" w:noVBand="1"/>
      </w:tblPr>
      <w:tblGrid>
        <w:gridCol w:w="8516"/>
      </w:tblGrid>
      <w:tr w:rsidR="00AB6852" w:rsidRPr="0026433D" w:rsidTr="00F05AF9">
        <w:tc>
          <w:tcPr>
            <w:tcW w:w="8516" w:type="dxa"/>
            <w:shd w:val="clear" w:color="auto" w:fill="DAEEF3" w:themeFill="accent5" w:themeFillTint="33"/>
          </w:tcPr>
          <w:p w:rsidR="00AB6852" w:rsidRPr="0026433D" w:rsidRDefault="00AB6852" w:rsidP="00F05AF9">
            <w:pPr>
              <w:rPr>
                <w:rFonts w:ascii="Gill Sans MT" w:hAnsi="Gill Sans MT"/>
                <w:b/>
                <w:sz w:val="22"/>
                <w:szCs w:val="22"/>
              </w:rPr>
            </w:pPr>
            <w:r w:rsidRPr="0026433D">
              <w:rPr>
                <w:rFonts w:ascii="Gill Sans MT" w:hAnsi="Gill Sans MT"/>
                <w:b/>
                <w:sz w:val="22"/>
                <w:szCs w:val="22"/>
              </w:rPr>
              <w:t>Why answer this question?</w:t>
            </w:r>
          </w:p>
          <w:p w:rsidR="00AB6852" w:rsidRDefault="00AB6852" w:rsidP="00F05AF9">
            <w:pPr>
              <w:rPr>
                <w:rFonts w:ascii="Gill Sans MT" w:hAnsi="Gill Sans MT"/>
                <w:sz w:val="22"/>
                <w:szCs w:val="22"/>
              </w:rPr>
            </w:pPr>
          </w:p>
          <w:p w:rsidR="00AB6852" w:rsidRPr="00E648E2" w:rsidRDefault="00AB6852" w:rsidP="00F05AF9">
            <w:pPr>
              <w:rPr>
                <w:rFonts w:ascii="Gill Sans MT" w:hAnsi="Gill Sans MT"/>
                <w:sz w:val="22"/>
                <w:szCs w:val="22"/>
              </w:rPr>
            </w:pPr>
            <w:r w:rsidRPr="00E648E2">
              <w:rPr>
                <w:rFonts w:ascii="Gill Sans MT" w:hAnsi="Gill Sans MT"/>
                <w:sz w:val="22"/>
                <w:szCs w:val="22"/>
              </w:rPr>
              <w:t xml:space="preserve">If traders need support to increase their supply then UNHCR needs to consider whether or not this assistance will be provided or if partner organisations could be asked to provide this assistance. This decision will be discussed during the response analysis decision-making phase with the Multi-Functional Team. </w:t>
            </w:r>
          </w:p>
          <w:p w:rsidR="00AB6852" w:rsidRPr="00E56530" w:rsidRDefault="00AB6852" w:rsidP="00F05AF9">
            <w:pPr>
              <w:pStyle w:val="ListParagraph"/>
              <w:rPr>
                <w:rFonts w:ascii="Gill Sans MT" w:hAnsi="Gill Sans MT"/>
                <w:sz w:val="20"/>
                <w:szCs w:val="22"/>
              </w:rPr>
            </w:pPr>
          </w:p>
          <w:p w:rsidR="00AB6852" w:rsidRPr="00E648E2" w:rsidRDefault="00AB6852" w:rsidP="00F05AF9">
            <w:pPr>
              <w:rPr>
                <w:rFonts w:ascii="Gill Sans MT" w:hAnsi="Gill Sans MT"/>
                <w:iCs/>
                <w:sz w:val="22"/>
                <w:szCs w:val="22"/>
              </w:rPr>
            </w:pPr>
            <w:r w:rsidRPr="00E56530">
              <w:rPr>
                <w:rFonts w:ascii="Gill Sans MT" w:hAnsi="Gill Sans MT"/>
                <w:iCs/>
                <w:sz w:val="20"/>
                <w:szCs w:val="22"/>
              </w:rPr>
              <w:t>(</w:t>
            </w:r>
            <w:r w:rsidRPr="002A3CB3">
              <w:rPr>
                <w:rFonts w:ascii="Gill Sans MT" w:hAnsi="Gill Sans MT"/>
                <w:iCs/>
                <w:sz w:val="20"/>
                <w:szCs w:val="22"/>
              </w:rPr>
              <w:t>Additional information in Annex</w:t>
            </w:r>
            <w:r>
              <w:rPr>
                <w:rFonts w:ascii="Gill Sans MT" w:hAnsi="Gill Sans MT"/>
                <w:iCs/>
                <w:sz w:val="20"/>
                <w:szCs w:val="22"/>
              </w:rPr>
              <w:t xml:space="preserve"> A, Part 3: Supporting traders and strengthening markets</w:t>
            </w:r>
            <w:r w:rsidRPr="00E56530">
              <w:rPr>
                <w:rFonts w:ascii="Gill Sans MT" w:hAnsi="Gill Sans MT"/>
                <w:iCs/>
                <w:sz w:val="20"/>
                <w:szCs w:val="22"/>
              </w:rPr>
              <w:t>)</w:t>
            </w:r>
          </w:p>
        </w:tc>
      </w:tr>
    </w:tbl>
    <w:p w:rsidR="00AB6852" w:rsidRPr="0026433D" w:rsidRDefault="00AB6852" w:rsidP="00AB6852">
      <w:pPr>
        <w:rPr>
          <w:rFonts w:ascii="Gill Sans MT" w:hAnsi="Gill Sans MT"/>
          <w:b/>
          <w:iCs/>
          <w:sz w:val="22"/>
          <w:szCs w:val="22"/>
        </w:rPr>
      </w:pPr>
    </w:p>
    <w:p w:rsidR="00AB6852" w:rsidRPr="0026433D" w:rsidRDefault="00AB6852" w:rsidP="00AB6852">
      <w:pPr>
        <w:rPr>
          <w:rFonts w:ascii="Gill Sans MT" w:hAnsi="Gill Sans MT"/>
          <w:b/>
          <w:sz w:val="22"/>
          <w:szCs w:val="22"/>
        </w:rPr>
      </w:pPr>
      <w:r w:rsidRPr="0026433D">
        <w:rPr>
          <w:rFonts w:ascii="Gill Sans MT" w:hAnsi="Gill Sans MT"/>
          <w:b/>
          <w:sz w:val="22"/>
          <w:szCs w:val="22"/>
        </w:rPr>
        <w:t>How to answer this question:</w:t>
      </w:r>
    </w:p>
    <w:p w:rsidR="00AB6852" w:rsidRDefault="00AB6852" w:rsidP="00AB6852">
      <w:pPr>
        <w:jc w:val="both"/>
        <w:rPr>
          <w:rFonts w:ascii="Gill Sans MT" w:hAnsi="Gill Sans MT"/>
          <w:sz w:val="22"/>
          <w:szCs w:val="22"/>
        </w:rPr>
      </w:pPr>
      <w:r>
        <w:rPr>
          <w:rFonts w:ascii="Gill Sans MT" w:hAnsi="Gill Sans MT"/>
          <w:sz w:val="22"/>
          <w:szCs w:val="22"/>
        </w:rPr>
        <w:t xml:space="preserve">With reference to Question </w:t>
      </w:r>
      <w:r w:rsidRPr="002A3CB3">
        <w:rPr>
          <w:rFonts w:ascii="Gill Sans MT" w:hAnsi="Gill Sans MT"/>
          <w:sz w:val="22"/>
          <w:szCs w:val="22"/>
        </w:rPr>
        <w:t>3 and Tools 6 and 7, discuss</w:t>
      </w:r>
      <w:r w:rsidRPr="0026433D">
        <w:rPr>
          <w:rFonts w:ascii="Gill Sans MT" w:hAnsi="Gill Sans MT"/>
          <w:sz w:val="22"/>
          <w:szCs w:val="22"/>
        </w:rPr>
        <w:t xml:space="preserve"> what support is needed to ensure the capacity of the supply chain (</w:t>
      </w:r>
      <w:r>
        <w:rPr>
          <w:rFonts w:ascii="Gill Sans MT" w:hAnsi="Gill Sans MT"/>
          <w:sz w:val="22"/>
          <w:szCs w:val="22"/>
        </w:rPr>
        <w:t>now</w:t>
      </w:r>
      <w:r w:rsidRPr="0026433D">
        <w:rPr>
          <w:rFonts w:ascii="Gill Sans MT" w:hAnsi="Gill Sans MT"/>
          <w:sz w:val="22"/>
          <w:szCs w:val="22"/>
        </w:rPr>
        <w:t xml:space="preserve"> and </w:t>
      </w:r>
      <w:r>
        <w:rPr>
          <w:rFonts w:ascii="Gill Sans MT" w:hAnsi="Gill Sans MT"/>
          <w:sz w:val="22"/>
          <w:szCs w:val="22"/>
        </w:rPr>
        <w:t>programme intervention period start</w:t>
      </w:r>
      <w:r w:rsidRPr="0026433D">
        <w:rPr>
          <w:rFonts w:ascii="Gill Sans MT" w:hAnsi="Gill Sans MT"/>
          <w:sz w:val="22"/>
          <w:szCs w:val="22"/>
        </w:rPr>
        <w:t xml:space="preserve">) to meet target population needs. Complete </w:t>
      </w:r>
      <w:r>
        <w:rPr>
          <w:rFonts w:ascii="Gill Sans MT" w:hAnsi="Gill Sans MT"/>
          <w:sz w:val="22"/>
          <w:szCs w:val="22"/>
        </w:rPr>
        <w:t>Table 2</w:t>
      </w:r>
      <w:r w:rsidRPr="0026433D">
        <w:rPr>
          <w:rFonts w:ascii="Gill Sans MT" w:hAnsi="Gill Sans MT"/>
          <w:sz w:val="22"/>
          <w:szCs w:val="22"/>
        </w:rPr>
        <w:t xml:space="preserve"> to summarise the discussion.</w:t>
      </w:r>
    </w:p>
    <w:p w:rsidR="00AB6852" w:rsidRPr="0026433D" w:rsidRDefault="00AB6852" w:rsidP="00AB6852">
      <w:pPr>
        <w:jc w:val="both"/>
        <w:rPr>
          <w:rFonts w:ascii="Gill Sans MT" w:hAnsi="Gill Sans MT"/>
          <w:sz w:val="22"/>
          <w:szCs w:val="22"/>
        </w:rPr>
      </w:pPr>
    </w:p>
    <w:p w:rsidR="00AB6852" w:rsidRPr="00A35728" w:rsidRDefault="00AB6852" w:rsidP="00AB6852">
      <w:pPr>
        <w:rPr>
          <w:rFonts w:ascii="Gill Sans MT" w:hAnsi="Gill Sans MT"/>
          <w:b/>
          <w:sz w:val="22"/>
          <w:szCs w:val="22"/>
        </w:rPr>
      </w:pPr>
      <w:r w:rsidRPr="00A35728">
        <w:rPr>
          <w:rFonts w:ascii="Gill Sans MT" w:hAnsi="Gill Sans MT"/>
          <w:b/>
          <w:sz w:val="22"/>
          <w:szCs w:val="22"/>
        </w:rPr>
        <w:t>Table 2: Trader support needs</w:t>
      </w:r>
    </w:p>
    <w:tbl>
      <w:tblPr>
        <w:tblStyle w:val="TableGrid"/>
        <w:tblW w:w="8755" w:type="dxa"/>
        <w:tblLayout w:type="fixed"/>
        <w:tblLook w:val="04A0" w:firstRow="1" w:lastRow="0" w:firstColumn="1" w:lastColumn="0" w:noHBand="0" w:noVBand="1"/>
      </w:tblPr>
      <w:tblGrid>
        <w:gridCol w:w="1526"/>
        <w:gridCol w:w="1654"/>
        <w:gridCol w:w="1039"/>
        <w:gridCol w:w="1559"/>
        <w:gridCol w:w="2977"/>
      </w:tblGrid>
      <w:tr w:rsidR="00AB6852" w:rsidRPr="00E648E2" w:rsidTr="00F05AF9">
        <w:trPr>
          <w:trHeight w:val="115"/>
        </w:trPr>
        <w:tc>
          <w:tcPr>
            <w:tcW w:w="1526" w:type="dxa"/>
            <w:vMerge w:val="restart"/>
            <w:shd w:val="clear" w:color="auto" w:fill="DBE5F1" w:themeFill="accent1" w:themeFillTint="33"/>
          </w:tcPr>
          <w:p w:rsidR="00AB6852" w:rsidRPr="00E648E2" w:rsidRDefault="00AB6852" w:rsidP="00F05AF9">
            <w:pPr>
              <w:rPr>
                <w:rFonts w:ascii="Gill Sans MT" w:hAnsi="Gill Sans MT"/>
                <w:b/>
                <w:sz w:val="20"/>
                <w:szCs w:val="22"/>
              </w:rPr>
            </w:pPr>
            <w:r w:rsidRPr="00E648E2">
              <w:rPr>
                <w:rFonts w:ascii="Gill Sans MT" w:hAnsi="Gill Sans MT"/>
                <w:b/>
                <w:sz w:val="20"/>
                <w:szCs w:val="22"/>
              </w:rPr>
              <w:t>Goods</w:t>
            </w:r>
            <w:r>
              <w:rPr>
                <w:rFonts w:ascii="Gill Sans MT" w:hAnsi="Gill Sans MT"/>
                <w:b/>
                <w:sz w:val="20"/>
                <w:szCs w:val="22"/>
              </w:rPr>
              <w:t>/ Trader</w:t>
            </w:r>
          </w:p>
          <w:p w:rsidR="00AB6852" w:rsidRPr="00E648E2" w:rsidRDefault="00AB6852" w:rsidP="00F05AF9">
            <w:pPr>
              <w:rPr>
                <w:rFonts w:ascii="Gill Sans MT" w:hAnsi="Gill Sans MT"/>
                <w:b/>
                <w:sz w:val="20"/>
                <w:szCs w:val="22"/>
              </w:rPr>
            </w:pPr>
          </w:p>
        </w:tc>
        <w:tc>
          <w:tcPr>
            <w:tcW w:w="1654" w:type="dxa"/>
            <w:vMerge w:val="restart"/>
            <w:shd w:val="clear" w:color="auto" w:fill="DBE5F1" w:themeFill="accent1" w:themeFillTint="33"/>
          </w:tcPr>
          <w:p w:rsidR="00AB6852" w:rsidRPr="00E648E2" w:rsidRDefault="00AB6852" w:rsidP="00F05AF9">
            <w:pPr>
              <w:rPr>
                <w:rFonts w:ascii="Gill Sans MT" w:hAnsi="Gill Sans MT"/>
                <w:b/>
                <w:sz w:val="20"/>
                <w:szCs w:val="22"/>
              </w:rPr>
            </w:pPr>
            <w:r w:rsidRPr="00E648E2">
              <w:rPr>
                <w:rFonts w:ascii="Gill Sans MT" w:hAnsi="Gill Sans MT"/>
                <w:b/>
                <w:sz w:val="20"/>
                <w:szCs w:val="22"/>
              </w:rPr>
              <w:t>Support needed</w:t>
            </w:r>
          </w:p>
        </w:tc>
        <w:tc>
          <w:tcPr>
            <w:tcW w:w="2598" w:type="dxa"/>
            <w:gridSpan w:val="2"/>
            <w:shd w:val="clear" w:color="auto" w:fill="DBE5F1" w:themeFill="accent1" w:themeFillTint="33"/>
          </w:tcPr>
          <w:p w:rsidR="00AB6852" w:rsidRPr="00E648E2" w:rsidRDefault="00AB6852" w:rsidP="00F05AF9">
            <w:pPr>
              <w:rPr>
                <w:rFonts w:ascii="Gill Sans MT" w:hAnsi="Gill Sans MT"/>
                <w:b/>
                <w:sz w:val="20"/>
                <w:szCs w:val="22"/>
              </w:rPr>
            </w:pPr>
            <w:r w:rsidRPr="00E648E2">
              <w:rPr>
                <w:rFonts w:ascii="Gill Sans MT" w:hAnsi="Gill Sans MT"/>
                <w:b/>
                <w:sz w:val="20"/>
                <w:szCs w:val="22"/>
              </w:rPr>
              <w:t>Timeframe</w:t>
            </w:r>
          </w:p>
        </w:tc>
        <w:tc>
          <w:tcPr>
            <w:tcW w:w="2977" w:type="dxa"/>
            <w:vMerge w:val="restart"/>
            <w:tcBorders>
              <w:bottom w:val="dotted" w:sz="4" w:space="0" w:color="auto"/>
            </w:tcBorders>
            <w:shd w:val="clear" w:color="auto" w:fill="DBE5F1" w:themeFill="accent1" w:themeFillTint="33"/>
          </w:tcPr>
          <w:p w:rsidR="00AB6852" w:rsidRPr="00E648E2" w:rsidRDefault="00AB6852" w:rsidP="00F05AF9">
            <w:pPr>
              <w:rPr>
                <w:rFonts w:ascii="Gill Sans MT" w:hAnsi="Gill Sans MT"/>
                <w:b/>
                <w:sz w:val="20"/>
                <w:szCs w:val="22"/>
              </w:rPr>
            </w:pPr>
            <w:r w:rsidRPr="00E648E2">
              <w:rPr>
                <w:rFonts w:ascii="Gill Sans MT" w:hAnsi="Gill Sans MT"/>
                <w:b/>
                <w:sz w:val="20"/>
                <w:szCs w:val="22"/>
              </w:rPr>
              <w:t>Rationale – Why is this support so essential?</w:t>
            </w:r>
          </w:p>
        </w:tc>
      </w:tr>
      <w:tr w:rsidR="00AB6852" w:rsidRPr="00E648E2" w:rsidTr="00F05AF9">
        <w:tc>
          <w:tcPr>
            <w:tcW w:w="1526" w:type="dxa"/>
            <w:vMerge/>
            <w:tcBorders>
              <w:bottom w:val="dotted" w:sz="4" w:space="0" w:color="auto"/>
            </w:tcBorders>
            <w:shd w:val="clear" w:color="auto" w:fill="DBE5F1" w:themeFill="accent1" w:themeFillTint="33"/>
          </w:tcPr>
          <w:p w:rsidR="00AB6852" w:rsidRPr="00E648E2" w:rsidRDefault="00AB6852" w:rsidP="00F05AF9">
            <w:pPr>
              <w:rPr>
                <w:rFonts w:ascii="Gill Sans MT" w:hAnsi="Gill Sans MT"/>
                <w:b/>
                <w:sz w:val="20"/>
                <w:szCs w:val="22"/>
              </w:rPr>
            </w:pPr>
          </w:p>
        </w:tc>
        <w:tc>
          <w:tcPr>
            <w:tcW w:w="1654" w:type="dxa"/>
            <w:vMerge/>
            <w:tcBorders>
              <w:bottom w:val="dotted" w:sz="4" w:space="0" w:color="auto"/>
            </w:tcBorders>
            <w:shd w:val="clear" w:color="auto" w:fill="DBE5F1" w:themeFill="accent1" w:themeFillTint="33"/>
          </w:tcPr>
          <w:p w:rsidR="00AB6852" w:rsidRPr="00E648E2" w:rsidRDefault="00AB6852" w:rsidP="00F05AF9">
            <w:pPr>
              <w:rPr>
                <w:rFonts w:ascii="Gill Sans MT" w:hAnsi="Gill Sans MT"/>
                <w:b/>
                <w:sz w:val="20"/>
                <w:szCs w:val="22"/>
              </w:rPr>
            </w:pPr>
          </w:p>
        </w:tc>
        <w:tc>
          <w:tcPr>
            <w:tcW w:w="1039" w:type="dxa"/>
            <w:tcBorders>
              <w:bottom w:val="dotted" w:sz="4" w:space="0" w:color="auto"/>
            </w:tcBorders>
            <w:shd w:val="clear" w:color="auto" w:fill="DBE5F1" w:themeFill="accent1" w:themeFillTint="33"/>
          </w:tcPr>
          <w:p w:rsidR="00AB6852" w:rsidRPr="00E648E2" w:rsidRDefault="00AB6852" w:rsidP="00F05AF9">
            <w:pPr>
              <w:rPr>
                <w:rFonts w:ascii="Gill Sans MT" w:hAnsi="Gill Sans MT"/>
                <w:b/>
                <w:sz w:val="20"/>
                <w:szCs w:val="22"/>
              </w:rPr>
            </w:pPr>
            <w:r w:rsidRPr="00E648E2">
              <w:rPr>
                <w:rFonts w:ascii="Gill Sans MT" w:hAnsi="Gill Sans MT"/>
                <w:b/>
                <w:sz w:val="20"/>
                <w:szCs w:val="22"/>
              </w:rPr>
              <w:t>Now</w:t>
            </w:r>
          </w:p>
        </w:tc>
        <w:tc>
          <w:tcPr>
            <w:tcW w:w="1559" w:type="dxa"/>
            <w:tcBorders>
              <w:bottom w:val="dotted" w:sz="4" w:space="0" w:color="auto"/>
            </w:tcBorders>
            <w:shd w:val="clear" w:color="auto" w:fill="DBE5F1" w:themeFill="accent1" w:themeFillTint="33"/>
          </w:tcPr>
          <w:p w:rsidR="00AB6852" w:rsidRPr="00E648E2" w:rsidRDefault="00AB6852" w:rsidP="00F05AF9">
            <w:pPr>
              <w:rPr>
                <w:rFonts w:ascii="Gill Sans MT" w:hAnsi="Gill Sans MT"/>
                <w:b/>
                <w:sz w:val="20"/>
                <w:szCs w:val="22"/>
              </w:rPr>
            </w:pPr>
            <w:r w:rsidRPr="00E648E2">
              <w:rPr>
                <w:rFonts w:ascii="Gill Sans MT" w:hAnsi="Gill Sans MT"/>
                <w:b/>
                <w:sz w:val="20"/>
                <w:szCs w:val="22"/>
              </w:rPr>
              <w:t>Programme intervention period</w:t>
            </w:r>
          </w:p>
        </w:tc>
        <w:tc>
          <w:tcPr>
            <w:tcW w:w="2977" w:type="dxa"/>
            <w:vMerge/>
            <w:tcBorders>
              <w:bottom w:val="dotted" w:sz="4" w:space="0" w:color="auto"/>
            </w:tcBorders>
            <w:shd w:val="clear" w:color="auto" w:fill="DBE5F1" w:themeFill="accent1" w:themeFillTint="33"/>
          </w:tcPr>
          <w:p w:rsidR="00AB6852" w:rsidRPr="00E648E2" w:rsidRDefault="00AB6852" w:rsidP="00F05AF9">
            <w:pPr>
              <w:rPr>
                <w:rFonts w:ascii="Gill Sans MT" w:hAnsi="Gill Sans MT"/>
                <w:b/>
                <w:sz w:val="20"/>
                <w:szCs w:val="22"/>
              </w:rPr>
            </w:pPr>
          </w:p>
        </w:tc>
      </w:tr>
      <w:tr w:rsidR="00AB6852" w:rsidRPr="00E648E2" w:rsidTr="00F05AF9">
        <w:tc>
          <w:tcPr>
            <w:tcW w:w="1526" w:type="dxa"/>
            <w:tcBorders>
              <w:top w:val="dotted" w:sz="4" w:space="0" w:color="auto"/>
              <w:bottom w:val="dotted" w:sz="4" w:space="0" w:color="auto"/>
            </w:tcBorders>
            <w:shd w:val="clear" w:color="auto" w:fill="F2F2F2" w:themeFill="background1" w:themeFillShade="F2"/>
          </w:tcPr>
          <w:p w:rsidR="00AB6852" w:rsidRDefault="00AB6852" w:rsidP="00F05AF9">
            <w:pPr>
              <w:rPr>
                <w:rFonts w:ascii="Gill Sans MT" w:hAnsi="Gill Sans MT"/>
                <w:i/>
                <w:sz w:val="20"/>
                <w:szCs w:val="22"/>
              </w:rPr>
            </w:pPr>
            <w:r w:rsidRPr="00E648E2">
              <w:rPr>
                <w:rFonts w:ascii="Gill Sans MT" w:hAnsi="Gill Sans MT"/>
                <w:i/>
                <w:sz w:val="20"/>
                <w:szCs w:val="22"/>
              </w:rPr>
              <w:t>E.g.:</w:t>
            </w:r>
          </w:p>
          <w:p w:rsidR="00AB6852" w:rsidRPr="00E648E2" w:rsidRDefault="00AB6852" w:rsidP="00F05AF9">
            <w:pPr>
              <w:rPr>
                <w:rFonts w:ascii="Gill Sans MT" w:hAnsi="Gill Sans MT"/>
                <w:i/>
                <w:sz w:val="20"/>
                <w:szCs w:val="22"/>
              </w:rPr>
            </w:pPr>
            <w:r>
              <w:rPr>
                <w:rFonts w:ascii="Gill Sans MT" w:hAnsi="Gill Sans MT"/>
                <w:i/>
                <w:sz w:val="20"/>
                <w:szCs w:val="22"/>
              </w:rPr>
              <w:t xml:space="preserve">2 </w:t>
            </w:r>
            <w:r w:rsidRPr="00E648E2">
              <w:rPr>
                <w:rFonts w:ascii="Gill Sans MT" w:hAnsi="Gill Sans MT"/>
                <w:i/>
                <w:sz w:val="20"/>
                <w:szCs w:val="22"/>
              </w:rPr>
              <w:t>SOAP</w:t>
            </w:r>
            <w:r>
              <w:rPr>
                <w:rFonts w:ascii="Gill Sans MT" w:hAnsi="Gill Sans MT"/>
                <w:i/>
                <w:sz w:val="20"/>
                <w:szCs w:val="22"/>
              </w:rPr>
              <w:t xml:space="preserve"> traders</w:t>
            </w:r>
          </w:p>
        </w:tc>
        <w:tc>
          <w:tcPr>
            <w:tcW w:w="1654" w:type="dxa"/>
            <w:tcBorders>
              <w:top w:val="dotted" w:sz="4" w:space="0" w:color="auto"/>
              <w:bottom w:val="dotted" w:sz="4" w:space="0" w:color="auto"/>
            </w:tcBorders>
            <w:shd w:val="clear" w:color="auto" w:fill="F2F2F2" w:themeFill="background1" w:themeFillShade="F2"/>
          </w:tcPr>
          <w:p w:rsidR="00AB6852" w:rsidRPr="00E648E2" w:rsidRDefault="00AB6852" w:rsidP="00F05AF9">
            <w:pPr>
              <w:rPr>
                <w:rFonts w:ascii="Gill Sans MT" w:hAnsi="Gill Sans MT"/>
                <w:i/>
                <w:sz w:val="20"/>
                <w:szCs w:val="22"/>
              </w:rPr>
            </w:pPr>
            <w:r w:rsidRPr="00E648E2">
              <w:rPr>
                <w:rFonts w:ascii="Gill Sans MT" w:hAnsi="Gill Sans MT"/>
                <w:i/>
                <w:sz w:val="20"/>
                <w:szCs w:val="22"/>
              </w:rPr>
              <w:t>Warehousing, Capital</w:t>
            </w:r>
          </w:p>
          <w:p w:rsidR="00AB6852" w:rsidRPr="00E648E2" w:rsidRDefault="00AB6852" w:rsidP="00F05AF9">
            <w:pPr>
              <w:rPr>
                <w:rFonts w:ascii="Gill Sans MT" w:hAnsi="Gill Sans MT"/>
                <w:i/>
                <w:sz w:val="20"/>
                <w:szCs w:val="22"/>
              </w:rPr>
            </w:pPr>
          </w:p>
        </w:tc>
        <w:tc>
          <w:tcPr>
            <w:tcW w:w="1039" w:type="dxa"/>
            <w:tcBorders>
              <w:top w:val="dotted" w:sz="4" w:space="0" w:color="auto"/>
              <w:bottom w:val="dotted" w:sz="4" w:space="0" w:color="auto"/>
            </w:tcBorders>
            <w:shd w:val="clear" w:color="auto" w:fill="F2F2F2" w:themeFill="background1" w:themeFillShade="F2"/>
          </w:tcPr>
          <w:p w:rsidR="00AB6852" w:rsidRPr="00E648E2" w:rsidRDefault="00AB6852" w:rsidP="00F05AF9">
            <w:pPr>
              <w:rPr>
                <w:rFonts w:ascii="Gill Sans MT" w:hAnsi="Gill Sans MT"/>
                <w:i/>
                <w:sz w:val="20"/>
                <w:szCs w:val="22"/>
              </w:rPr>
            </w:pPr>
            <w:r w:rsidRPr="00E648E2">
              <w:rPr>
                <w:rFonts w:ascii="Gill Sans MT" w:hAnsi="Gill Sans MT"/>
                <w:i/>
                <w:sz w:val="20"/>
                <w:szCs w:val="22"/>
              </w:rPr>
              <w:t>Yes</w:t>
            </w:r>
          </w:p>
        </w:tc>
        <w:tc>
          <w:tcPr>
            <w:tcW w:w="1559" w:type="dxa"/>
            <w:tcBorders>
              <w:top w:val="dotted" w:sz="4" w:space="0" w:color="auto"/>
              <w:bottom w:val="dotted" w:sz="4" w:space="0" w:color="auto"/>
            </w:tcBorders>
            <w:shd w:val="clear" w:color="auto" w:fill="F2F2F2" w:themeFill="background1" w:themeFillShade="F2"/>
          </w:tcPr>
          <w:p w:rsidR="00AB6852" w:rsidRPr="00E648E2" w:rsidRDefault="00AB6852" w:rsidP="00F05AF9">
            <w:pPr>
              <w:rPr>
                <w:rFonts w:ascii="Gill Sans MT" w:hAnsi="Gill Sans MT"/>
                <w:i/>
                <w:sz w:val="20"/>
                <w:szCs w:val="22"/>
              </w:rPr>
            </w:pPr>
            <w:r w:rsidRPr="00E648E2">
              <w:rPr>
                <w:rFonts w:ascii="Gill Sans MT" w:hAnsi="Gill Sans MT"/>
                <w:i/>
                <w:sz w:val="20"/>
                <w:szCs w:val="22"/>
              </w:rPr>
              <w:t>No</w:t>
            </w:r>
          </w:p>
        </w:tc>
        <w:tc>
          <w:tcPr>
            <w:tcW w:w="2977" w:type="dxa"/>
            <w:tcBorders>
              <w:top w:val="dotted" w:sz="4" w:space="0" w:color="auto"/>
              <w:bottom w:val="dotted" w:sz="4" w:space="0" w:color="auto"/>
            </w:tcBorders>
            <w:shd w:val="clear" w:color="auto" w:fill="F2F2F2" w:themeFill="background1" w:themeFillShade="F2"/>
          </w:tcPr>
          <w:p w:rsidR="00AB6852" w:rsidRPr="00E648E2" w:rsidRDefault="00AB6852" w:rsidP="00F05AF9">
            <w:pPr>
              <w:rPr>
                <w:rFonts w:ascii="Gill Sans MT" w:hAnsi="Gill Sans MT"/>
                <w:i/>
                <w:sz w:val="20"/>
                <w:szCs w:val="22"/>
              </w:rPr>
            </w:pPr>
            <w:r>
              <w:rPr>
                <w:rFonts w:ascii="Gill Sans MT" w:hAnsi="Gill Sans MT"/>
                <w:i/>
                <w:sz w:val="20"/>
                <w:szCs w:val="22"/>
              </w:rPr>
              <w:t xml:space="preserve">- </w:t>
            </w:r>
            <w:r w:rsidRPr="00E648E2">
              <w:rPr>
                <w:rFonts w:ascii="Gill Sans MT" w:hAnsi="Gill Sans MT"/>
                <w:i/>
                <w:sz w:val="20"/>
                <w:szCs w:val="22"/>
              </w:rPr>
              <w:t xml:space="preserve">One-off support </w:t>
            </w:r>
            <w:r>
              <w:rPr>
                <w:rFonts w:ascii="Gill Sans MT" w:hAnsi="Gill Sans MT"/>
                <w:i/>
                <w:sz w:val="20"/>
                <w:szCs w:val="22"/>
              </w:rPr>
              <w:t>has</w:t>
            </w:r>
            <w:r w:rsidRPr="00E648E2">
              <w:rPr>
                <w:rFonts w:ascii="Gill Sans MT" w:hAnsi="Gill Sans MT"/>
                <w:i/>
                <w:sz w:val="20"/>
                <w:szCs w:val="22"/>
              </w:rPr>
              <w:t xml:space="preserve"> long term impact as soap is a key need </w:t>
            </w:r>
          </w:p>
          <w:p w:rsidR="00AB6852" w:rsidRPr="00E648E2" w:rsidRDefault="00AB6852" w:rsidP="00F05AF9">
            <w:pPr>
              <w:rPr>
                <w:rFonts w:ascii="Gill Sans MT" w:hAnsi="Gill Sans MT"/>
                <w:i/>
                <w:sz w:val="20"/>
                <w:szCs w:val="22"/>
              </w:rPr>
            </w:pPr>
            <w:r>
              <w:rPr>
                <w:rFonts w:ascii="Gill Sans MT" w:hAnsi="Gill Sans MT"/>
                <w:i/>
                <w:sz w:val="20"/>
                <w:szCs w:val="22"/>
              </w:rPr>
              <w:t xml:space="preserve">- </w:t>
            </w:r>
            <w:r w:rsidRPr="00E648E2">
              <w:rPr>
                <w:rFonts w:ascii="Gill Sans MT" w:hAnsi="Gill Sans MT"/>
                <w:i/>
                <w:sz w:val="20"/>
                <w:szCs w:val="22"/>
              </w:rPr>
              <w:t xml:space="preserve">Soap trader </w:t>
            </w:r>
            <w:r>
              <w:rPr>
                <w:rFonts w:ascii="Gill Sans MT" w:hAnsi="Gill Sans MT"/>
                <w:i/>
                <w:sz w:val="20"/>
                <w:szCs w:val="22"/>
              </w:rPr>
              <w:t>supplies</w:t>
            </w:r>
            <w:r w:rsidRPr="00E648E2">
              <w:rPr>
                <w:rFonts w:ascii="Gill Sans MT" w:hAnsi="Gill Sans MT"/>
                <w:i/>
                <w:sz w:val="20"/>
                <w:szCs w:val="22"/>
              </w:rPr>
              <w:t xml:space="preserve"> hygiene items</w:t>
            </w:r>
          </w:p>
        </w:tc>
      </w:tr>
      <w:tr w:rsidR="00AB6852" w:rsidRPr="00E648E2" w:rsidTr="00F05AF9">
        <w:tc>
          <w:tcPr>
            <w:tcW w:w="1526" w:type="dxa"/>
            <w:tcBorders>
              <w:top w:val="dotted" w:sz="4" w:space="0" w:color="auto"/>
            </w:tcBorders>
            <w:shd w:val="clear" w:color="auto" w:fill="F2F2F2" w:themeFill="background1" w:themeFillShade="F2"/>
          </w:tcPr>
          <w:p w:rsidR="00AB6852" w:rsidRPr="00E648E2" w:rsidRDefault="00AB6852" w:rsidP="00F05AF9">
            <w:pPr>
              <w:rPr>
                <w:rFonts w:ascii="Gill Sans MT" w:hAnsi="Gill Sans MT"/>
                <w:i/>
                <w:sz w:val="20"/>
                <w:szCs w:val="22"/>
              </w:rPr>
            </w:pPr>
            <w:r>
              <w:rPr>
                <w:rFonts w:ascii="Gill Sans MT" w:hAnsi="Gill Sans MT"/>
                <w:i/>
                <w:sz w:val="20"/>
                <w:szCs w:val="22"/>
              </w:rPr>
              <w:t xml:space="preserve">For all traders in </w:t>
            </w:r>
            <w:r w:rsidRPr="00E648E2">
              <w:rPr>
                <w:rFonts w:ascii="Gill Sans MT" w:hAnsi="Gill Sans MT"/>
                <w:i/>
                <w:sz w:val="20"/>
                <w:szCs w:val="22"/>
              </w:rPr>
              <w:t>market place in general</w:t>
            </w:r>
          </w:p>
        </w:tc>
        <w:tc>
          <w:tcPr>
            <w:tcW w:w="1654" w:type="dxa"/>
            <w:tcBorders>
              <w:top w:val="dotted" w:sz="4" w:space="0" w:color="auto"/>
            </w:tcBorders>
            <w:shd w:val="clear" w:color="auto" w:fill="F2F2F2" w:themeFill="background1" w:themeFillShade="F2"/>
          </w:tcPr>
          <w:p w:rsidR="00AB6852" w:rsidRPr="00E648E2" w:rsidRDefault="00AB6852" w:rsidP="00F05AF9">
            <w:pPr>
              <w:rPr>
                <w:rFonts w:ascii="Gill Sans MT" w:hAnsi="Gill Sans MT"/>
                <w:i/>
                <w:sz w:val="20"/>
                <w:szCs w:val="22"/>
              </w:rPr>
            </w:pPr>
            <w:r w:rsidRPr="00E648E2">
              <w:rPr>
                <w:rFonts w:ascii="Gill Sans MT" w:hAnsi="Gill Sans MT"/>
                <w:i/>
                <w:sz w:val="20"/>
                <w:szCs w:val="22"/>
              </w:rPr>
              <w:t>Market boundary, drainage, mobile banking access</w:t>
            </w:r>
          </w:p>
        </w:tc>
        <w:tc>
          <w:tcPr>
            <w:tcW w:w="1039" w:type="dxa"/>
            <w:tcBorders>
              <w:top w:val="dotted" w:sz="4" w:space="0" w:color="auto"/>
            </w:tcBorders>
            <w:shd w:val="clear" w:color="auto" w:fill="F2F2F2" w:themeFill="background1" w:themeFillShade="F2"/>
          </w:tcPr>
          <w:p w:rsidR="00AB6852" w:rsidRPr="00E648E2" w:rsidRDefault="00AB6852" w:rsidP="00F05AF9">
            <w:pPr>
              <w:rPr>
                <w:rFonts w:ascii="Gill Sans MT" w:hAnsi="Gill Sans MT"/>
                <w:i/>
                <w:sz w:val="20"/>
                <w:szCs w:val="22"/>
              </w:rPr>
            </w:pPr>
            <w:r w:rsidRPr="00E648E2">
              <w:rPr>
                <w:rFonts w:ascii="Gill Sans MT" w:hAnsi="Gill Sans MT"/>
                <w:i/>
                <w:sz w:val="20"/>
                <w:szCs w:val="22"/>
              </w:rPr>
              <w:t>Yes</w:t>
            </w:r>
          </w:p>
        </w:tc>
        <w:tc>
          <w:tcPr>
            <w:tcW w:w="1559" w:type="dxa"/>
            <w:tcBorders>
              <w:top w:val="dotted" w:sz="4" w:space="0" w:color="auto"/>
            </w:tcBorders>
            <w:shd w:val="clear" w:color="auto" w:fill="F2F2F2" w:themeFill="background1" w:themeFillShade="F2"/>
          </w:tcPr>
          <w:p w:rsidR="00AB6852" w:rsidRPr="00E648E2" w:rsidRDefault="00AB6852" w:rsidP="00F05AF9">
            <w:pPr>
              <w:rPr>
                <w:rFonts w:ascii="Gill Sans MT" w:hAnsi="Gill Sans MT"/>
                <w:i/>
                <w:sz w:val="20"/>
                <w:szCs w:val="22"/>
              </w:rPr>
            </w:pPr>
            <w:r w:rsidRPr="00E648E2">
              <w:rPr>
                <w:rFonts w:ascii="Gill Sans MT" w:hAnsi="Gill Sans MT"/>
                <w:i/>
                <w:sz w:val="20"/>
                <w:szCs w:val="22"/>
              </w:rPr>
              <w:t>Yes</w:t>
            </w:r>
          </w:p>
        </w:tc>
        <w:tc>
          <w:tcPr>
            <w:tcW w:w="2977" w:type="dxa"/>
            <w:tcBorders>
              <w:top w:val="dotted" w:sz="4" w:space="0" w:color="auto"/>
            </w:tcBorders>
            <w:shd w:val="clear" w:color="auto" w:fill="F2F2F2" w:themeFill="background1" w:themeFillShade="F2"/>
          </w:tcPr>
          <w:p w:rsidR="00AB6852" w:rsidRPr="00E648E2" w:rsidRDefault="00AB6852" w:rsidP="00F05AF9">
            <w:pPr>
              <w:rPr>
                <w:rFonts w:ascii="Gill Sans MT" w:hAnsi="Gill Sans MT"/>
                <w:i/>
                <w:sz w:val="20"/>
                <w:szCs w:val="22"/>
              </w:rPr>
            </w:pPr>
            <w:r w:rsidRPr="00E648E2">
              <w:rPr>
                <w:rFonts w:ascii="Gill Sans MT" w:hAnsi="Gill Sans MT"/>
                <w:i/>
                <w:sz w:val="20"/>
                <w:szCs w:val="22"/>
              </w:rPr>
              <w:t>Pre-requisites for market growth</w:t>
            </w:r>
          </w:p>
          <w:p w:rsidR="00AB6852" w:rsidRPr="00E648E2" w:rsidRDefault="00AB6852" w:rsidP="00F05AF9">
            <w:pPr>
              <w:rPr>
                <w:rFonts w:ascii="Gill Sans MT" w:hAnsi="Gill Sans MT"/>
                <w:i/>
                <w:sz w:val="20"/>
                <w:szCs w:val="22"/>
              </w:rPr>
            </w:pPr>
          </w:p>
          <w:p w:rsidR="00AB6852" w:rsidRPr="00E648E2" w:rsidRDefault="00AB6852" w:rsidP="00F05AF9">
            <w:pPr>
              <w:rPr>
                <w:rFonts w:ascii="Gill Sans MT" w:hAnsi="Gill Sans MT"/>
                <w:i/>
                <w:sz w:val="20"/>
                <w:szCs w:val="22"/>
              </w:rPr>
            </w:pPr>
          </w:p>
        </w:tc>
      </w:tr>
      <w:tr w:rsidR="00AB6852" w:rsidRPr="0026433D" w:rsidTr="00F05AF9">
        <w:tc>
          <w:tcPr>
            <w:tcW w:w="1526" w:type="dxa"/>
          </w:tcPr>
          <w:p w:rsidR="00AB6852" w:rsidRPr="0026433D" w:rsidRDefault="00AB6852" w:rsidP="00F05AF9">
            <w:pPr>
              <w:rPr>
                <w:rFonts w:ascii="Gill Sans MT" w:hAnsi="Gill Sans MT"/>
                <w:sz w:val="22"/>
                <w:szCs w:val="22"/>
              </w:rPr>
            </w:pPr>
          </w:p>
        </w:tc>
        <w:tc>
          <w:tcPr>
            <w:tcW w:w="1654" w:type="dxa"/>
          </w:tcPr>
          <w:p w:rsidR="00AB6852" w:rsidRPr="0026433D" w:rsidRDefault="00AB6852" w:rsidP="00F05AF9">
            <w:pPr>
              <w:rPr>
                <w:rFonts w:ascii="Gill Sans MT" w:hAnsi="Gill Sans MT"/>
                <w:sz w:val="22"/>
                <w:szCs w:val="22"/>
              </w:rPr>
            </w:pPr>
          </w:p>
        </w:tc>
        <w:tc>
          <w:tcPr>
            <w:tcW w:w="1039" w:type="dxa"/>
            <w:shd w:val="clear" w:color="auto" w:fill="auto"/>
          </w:tcPr>
          <w:p w:rsidR="00AB6852" w:rsidRPr="0026433D" w:rsidRDefault="00AB6852" w:rsidP="00F05AF9">
            <w:pPr>
              <w:rPr>
                <w:rFonts w:ascii="Gill Sans MT" w:hAnsi="Gill Sans MT"/>
                <w:sz w:val="22"/>
                <w:szCs w:val="22"/>
              </w:rPr>
            </w:pPr>
          </w:p>
        </w:tc>
        <w:tc>
          <w:tcPr>
            <w:tcW w:w="1559" w:type="dxa"/>
            <w:shd w:val="clear" w:color="auto" w:fill="auto"/>
          </w:tcPr>
          <w:p w:rsidR="00AB6852" w:rsidRPr="0026433D" w:rsidRDefault="00AB6852" w:rsidP="00F05AF9">
            <w:pPr>
              <w:rPr>
                <w:rFonts w:ascii="Gill Sans MT" w:hAnsi="Gill Sans MT"/>
                <w:sz w:val="22"/>
                <w:szCs w:val="22"/>
              </w:rPr>
            </w:pPr>
          </w:p>
        </w:tc>
        <w:tc>
          <w:tcPr>
            <w:tcW w:w="2977" w:type="dxa"/>
          </w:tcPr>
          <w:p w:rsidR="00AB6852" w:rsidRDefault="00AB6852" w:rsidP="00F05AF9">
            <w:pPr>
              <w:rPr>
                <w:rFonts w:ascii="Gill Sans MT" w:hAnsi="Gill Sans MT"/>
                <w:sz w:val="22"/>
                <w:szCs w:val="22"/>
              </w:rPr>
            </w:pPr>
          </w:p>
          <w:p w:rsidR="00AB6852" w:rsidRPr="0026433D" w:rsidRDefault="00AB6852" w:rsidP="00F05AF9">
            <w:pPr>
              <w:rPr>
                <w:rFonts w:ascii="Gill Sans MT" w:hAnsi="Gill Sans MT"/>
                <w:sz w:val="22"/>
                <w:szCs w:val="22"/>
              </w:rPr>
            </w:pPr>
          </w:p>
        </w:tc>
      </w:tr>
      <w:tr w:rsidR="00AB6852" w:rsidRPr="0026433D" w:rsidTr="00F05AF9">
        <w:tc>
          <w:tcPr>
            <w:tcW w:w="1526" w:type="dxa"/>
          </w:tcPr>
          <w:p w:rsidR="00AB6852" w:rsidRPr="0026433D" w:rsidRDefault="00AB6852" w:rsidP="00F05AF9">
            <w:pPr>
              <w:rPr>
                <w:rFonts w:ascii="Gill Sans MT" w:hAnsi="Gill Sans MT"/>
                <w:sz w:val="22"/>
                <w:szCs w:val="22"/>
              </w:rPr>
            </w:pPr>
          </w:p>
        </w:tc>
        <w:tc>
          <w:tcPr>
            <w:tcW w:w="1654" w:type="dxa"/>
          </w:tcPr>
          <w:p w:rsidR="00AB6852" w:rsidRPr="0026433D" w:rsidRDefault="00AB6852" w:rsidP="00F05AF9">
            <w:pPr>
              <w:rPr>
                <w:rFonts w:ascii="Gill Sans MT" w:hAnsi="Gill Sans MT"/>
                <w:sz w:val="22"/>
                <w:szCs w:val="22"/>
              </w:rPr>
            </w:pPr>
          </w:p>
        </w:tc>
        <w:tc>
          <w:tcPr>
            <w:tcW w:w="1039" w:type="dxa"/>
            <w:shd w:val="clear" w:color="auto" w:fill="auto"/>
          </w:tcPr>
          <w:p w:rsidR="00AB6852" w:rsidRPr="0026433D" w:rsidRDefault="00AB6852" w:rsidP="00F05AF9">
            <w:pPr>
              <w:rPr>
                <w:rFonts w:ascii="Gill Sans MT" w:hAnsi="Gill Sans MT"/>
                <w:sz w:val="22"/>
                <w:szCs w:val="22"/>
              </w:rPr>
            </w:pPr>
          </w:p>
        </w:tc>
        <w:tc>
          <w:tcPr>
            <w:tcW w:w="1559" w:type="dxa"/>
            <w:shd w:val="clear" w:color="auto" w:fill="auto"/>
          </w:tcPr>
          <w:p w:rsidR="00AB6852" w:rsidRPr="0026433D" w:rsidRDefault="00AB6852" w:rsidP="00F05AF9">
            <w:pPr>
              <w:rPr>
                <w:rFonts w:ascii="Gill Sans MT" w:hAnsi="Gill Sans MT"/>
                <w:sz w:val="22"/>
                <w:szCs w:val="22"/>
              </w:rPr>
            </w:pPr>
          </w:p>
        </w:tc>
        <w:tc>
          <w:tcPr>
            <w:tcW w:w="2977" w:type="dxa"/>
          </w:tcPr>
          <w:p w:rsidR="00AB6852" w:rsidRDefault="00AB6852" w:rsidP="00F05AF9">
            <w:pPr>
              <w:rPr>
                <w:rFonts w:ascii="Gill Sans MT" w:hAnsi="Gill Sans MT"/>
                <w:sz w:val="22"/>
                <w:szCs w:val="22"/>
              </w:rPr>
            </w:pPr>
          </w:p>
          <w:p w:rsidR="00AB6852" w:rsidRPr="0026433D" w:rsidRDefault="00AB6852" w:rsidP="00F05AF9">
            <w:pPr>
              <w:rPr>
                <w:rFonts w:ascii="Gill Sans MT" w:hAnsi="Gill Sans MT"/>
                <w:sz w:val="22"/>
                <w:szCs w:val="22"/>
              </w:rPr>
            </w:pPr>
          </w:p>
        </w:tc>
      </w:tr>
    </w:tbl>
    <w:p w:rsidR="00AB6852" w:rsidRPr="00E56530" w:rsidRDefault="00AB6852" w:rsidP="00AB6852">
      <w:pPr>
        <w:rPr>
          <w:rFonts w:ascii="Gill Sans MT" w:hAnsi="Gill Sans MT"/>
          <w:b/>
          <w:iCs/>
          <w:sz w:val="22"/>
          <w:szCs w:val="22"/>
        </w:rPr>
      </w:pPr>
      <w:r w:rsidRPr="0026433D">
        <w:rPr>
          <w:rFonts w:ascii="Gill Sans MT" w:hAnsi="Gill Sans MT"/>
          <w:b/>
          <w:iCs/>
          <w:sz w:val="22"/>
          <w:szCs w:val="22"/>
        </w:rPr>
        <w:br w:type="page"/>
        <w:t xml:space="preserve">Question 5: </w:t>
      </w:r>
      <w:r>
        <w:rPr>
          <w:rFonts w:ascii="Gill Sans MT" w:hAnsi="Gill Sans MT"/>
          <w:b/>
          <w:iCs/>
          <w:sz w:val="22"/>
          <w:szCs w:val="22"/>
        </w:rPr>
        <w:t xml:space="preserve">Will </w:t>
      </w:r>
      <w:r w:rsidRPr="0026433D">
        <w:rPr>
          <w:rFonts w:ascii="Gill Sans MT" w:hAnsi="Gill Sans MT"/>
          <w:b/>
          <w:iCs/>
          <w:sz w:val="22"/>
          <w:szCs w:val="22"/>
        </w:rPr>
        <w:t>an increase in demand cause</w:t>
      </w:r>
      <w:r>
        <w:rPr>
          <w:rFonts w:ascii="Gill Sans MT" w:hAnsi="Gill Sans MT"/>
          <w:b/>
          <w:iCs/>
          <w:sz w:val="22"/>
          <w:szCs w:val="22"/>
        </w:rPr>
        <w:t xml:space="preserve"> core good prices to rise for</w:t>
      </w:r>
      <w:r w:rsidRPr="0026433D">
        <w:rPr>
          <w:rFonts w:ascii="Gill Sans MT" w:hAnsi="Gill Sans MT"/>
          <w:b/>
          <w:iCs/>
          <w:sz w:val="22"/>
          <w:szCs w:val="22"/>
        </w:rPr>
        <w:t xml:space="preserve"> more than 3 months?</w:t>
      </w:r>
    </w:p>
    <w:p w:rsidR="00AB6852" w:rsidRDefault="00AB6852" w:rsidP="00AB6852">
      <w:pPr>
        <w:rPr>
          <w:rFonts w:ascii="Gill Sans MT" w:hAnsi="Gill Sans MT"/>
          <w:sz w:val="22"/>
          <w:szCs w:val="22"/>
        </w:rPr>
      </w:pPr>
    </w:p>
    <w:p w:rsidR="00AB6852" w:rsidRPr="007802F2" w:rsidRDefault="00AB6852" w:rsidP="00AB6852">
      <w:pPr>
        <w:rPr>
          <w:rFonts w:ascii="Gill Sans MT" w:hAnsi="Gill Sans MT"/>
          <w:sz w:val="22"/>
          <w:szCs w:val="22"/>
        </w:rPr>
      </w:pPr>
      <w:r w:rsidRPr="007802F2">
        <w:rPr>
          <w:rFonts w:ascii="Gill Sans MT" w:hAnsi="Gill Sans MT"/>
          <w:sz w:val="22"/>
          <w:szCs w:val="22"/>
        </w:rPr>
        <w:t>Answer: Yes / No</w:t>
      </w:r>
    </w:p>
    <w:p w:rsidR="00AB6852" w:rsidRPr="0026433D" w:rsidRDefault="00AB6852" w:rsidP="00AB6852">
      <w:pPr>
        <w:pStyle w:val="ListParagraph"/>
        <w:numPr>
          <w:ilvl w:val="0"/>
          <w:numId w:val="5"/>
        </w:numPr>
        <w:rPr>
          <w:rFonts w:ascii="Gill Sans MT" w:hAnsi="Gill Sans MT"/>
          <w:sz w:val="22"/>
          <w:szCs w:val="22"/>
        </w:rPr>
      </w:pPr>
      <w:r>
        <w:rPr>
          <w:rFonts w:ascii="Gill Sans MT" w:hAnsi="Gill Sans MT"/>
          <w:sz w:val="22"/>
          <w:szCs w:val="22"/>
        </w:rPr>
        <w:t>If Y</w:t>
      </w:r>
      <w:r w:rsidRPr="0026433D">
        <w:rPr>
          <w:rFonts w:ascii="Gill Sans MT" w:hAnsi="Gill Sans MT"/>
          <w:sz w:val="22"/>
          <w:szCs w:val="22"/>
        </w:rPr>
        <w:t>es; for how long and by how much are the prices likely to rise to?</w:t>
      </w:r>
    </w:p>
    <w:p w:rsidR="00AB6852" w:rsidRDefault="00AB6852" w:rsidP="00AB6852">
      <w:pPr>
        <w:rPr>
          <w:rFonts w:ascii="Gill Sans MT" w:hAnsi="Gill Sans MT"/>
          <w:sz w:val="22"/>
          <w:szCs w:val="22"/>
        </w:rPr>
      </w:pPr>
    </w:p>
    <w:p w:rsidR="00AB6852" w:rsidRPr="0026433D" w:rsidRDefault="00AB6852" w:rsidP="00AB6852">
      <w:pPr>
        <w:rPr>
          <w:rFonts w:ascii="Gill Sans MT" w:hAnsi="Gill Sans MT"/>
          <w:sz w:val="22"/>
          <w:szCs w:val="22"/>
        </w:rPr>
      </w:pPr>
    </w:p>
    <w:tbl>
      <w:tblPr>
        <w:tblStyle w:val="TableGrid"/>
        <w:tblW w:w="0" w:type="auto"/>
        <w:shd w:val="clear" w:color="auto" w:fill="DAEEF3" w:themeFill="accent5" w:themeFillTint="33"/>
        <w:tblLook w:val="04A0" w:firstRow="1" w:lastRow="0" w:firstColumn="1" w:lastColumn="0" w:noHBand="0" w:noVBand="1"/>
      </w:tblPr>
      <w:tblGrid>
        <w:gridCol w:w="8516"/>
      </w:tblGrid>
      <w:tr w:rsidR="00AB6852" w:rsidTr="00F05AF9">
        <w:tc>
          <w:tcPr>
            <w:tcW w:w="8516" w:type="dxa"/>
            <w:shd w:val="clear" w:color="auto" w:fill="DAEEF3" w:themeFill="accent5" w:themeFillTint="33"/>
          </w:tcPr>
          <w:p w:rsidR="00AB6852" w:rsidRPr="0026433D" w:rsidRDefault="00AB6852" w:rsidP="00F05AF9">
            <w:pPr>
              <w:rPr>
                <w:rFonts w:ascii="Gill Sans MT" w:hAnsi="Gill Sans MT"/>
                <w:b/>
                <w:sz w:val="22"/>
                <w:szCs w:val="22"/>
              </w:rPr>
            </w:pPr>
            <w:r>
              <w:rPr>
                <w:rFonts w:ascii="Gill Sans MT" w:hAnsi="Gill Sans MT"/>
                <w:b/>
                <w:sz w:val="22"/>
                <w:szCs w:val="22"/>
              </w:rPr>
              <w:t xml:space="preserve">Need help in answering this question? </w:t>
            </w:r>
          </w:p>
          <w:p w:rsidR="00AB6852" w:rsidRDefault="00AB6852" w:rsidP="00F05AF9">
            <w:pPr>
              <w:rPr>
                <w:rFonts w:ascii="Gill Sans MT" w:hAnsi="Gill Sans MT"/>
                <w:sz w:val="22"/>
                <w:szCs w:val="22"/>
              </w:rPr>
            </w:pPr>
            <w:r w:rsidRPr="0026433D">
              <w:rPr>
                <w:rFonts w:ascii="Gill Sans MT" w:hAnsi="Gill Sans MT"/>
                <w:sz w:val="22"/>
                <w:szCs w:val="22"/>
              </w:rPr>
              <w:t>Look at the primary and secondary data collected on prices (used to answer Questions 1 and 2), and keep in mind seasonal fluctuations in prices</w:t>
            </w:r>
            <w:r>
              <w:rPr>
                <w:rFonts w:ascii="Gill Sans MT" w:hAnsi="Gill Sans MT"/>
                <w:sz w:val="22"/>
                <w:szCs w:val="22"/>
              </w:rPr>
              <w:t xml:space="preserve">. </w:t>
            </w:r>
          </w:p>
          <w:p w:rsidR="00AB6852" w:rsidRPr="0026433D" w:rsidRDefault="00AB6852" w:rsidP="00F05AF9">
            <w:pPr>
              <w:rPr>
                <w:rFonts w:ascii="Gill Sans MT" w:hAnsi="Gill Sans MT"/>
                <w:b/>
                <w:sz w:val="22"/>
                <w:szCs w:val="22"/>
              </w:rPr>
            </w:pPr>
          </w:p>
          <w:p w:rsidR="00AB6852" w:rsidRPr="0026433D" w:rsidRDefault="00AB6852" w:rsidP="00F05AF9">
            <w:pPr>
              <w:rPr>
                <w:rFonts w:ascii="Gill Sans MT" w:hAnsi="Gill Sans MT"/>
                <w:b/>
                <w:sz w:val="22"/>
                <w:szCs w:val="22"/>
              </w:rPr>
            </w:pPr>
            <w:r>
              <w:rPr>
                <w:rFonts w:ascii="Gill Sans MT" w:hAnsi="Gill Sans MT"/>
                <w:b/>
                <w:sz w:val="22"/>
                <w:szCs w:val="22"/>
              </w:rPr>
              <w:t xml:space="preserve">- </w:t>
            </w:r>
            <w:r w:rsidRPr="0026433D">
              <w:rPr>
                <w:rFonts w:ascii="Gill Sans MT" w:hAnsi="Gill Sans MT"/>
                <w:b/>
                <w:sz w:val="22"/>
                <w:szCs w:val="22"/>
              </w:rPr>
              <w:t>Secondary data:</w:t>
            </w:r>
          </w:p>
          <w:p w:rsidR="00AB6852" w:rsidRPr="0026433D" w:rsidRDefault="00AB6852" w:rsidP="00AB6852">
            <w:pPr>
              <w:pStyle w:val="ListParagraph"/>
              <w:numPr>
                <w:ilvl w:val="0"/>
                <w:numId w:val="3"/>
              </w:numPr>
              <w:rPr>
                <w:rFonts w:ascii="Gill Sans MT" w:hAnsi="Gill Sans MT"/>
                <w:sz w:val="22"/>
                <w:szCs w:val="22"/>
              </w:rPr>
            </w:pPr>
            <w:r w:rsidRPr="0026433D">
              <w:rPr>
                <w:rFonts w:ascii="Gill Sans MT" w:hAnsi="Gill Sans MT"/>
                <w:sz w:val="22"/>
                <w:szCs w:val="22"/>
              </w:rPr>
              <w:t>What is the current rate of inflation?</w:t>
            </w:r>
          </w:p>
          <w:p w:rsidR="00AB6852" w:rsidRPr="0026433D" w:rsidRDefault="00AB6852" w:rsidP="00AB6852">
            <w:pPr>
              <w:pStyle w:val="ListParagraph"/>
              <w:numPr>
                <w:ilvl w:val="0"/>
                <w:numId w:val="3"/>
              </w:numPr>
              <w:rPr>
                <w:rFonts w:ascii="Gill Sans MT" w:hAnsi="Gill Sans MT"/>
                <w:sz w:val="22"/>
                <w:szCs w:val="22"/>
              </w:rPr>
            </w:pPr>
            <w:r w:rsidRPr="0026433D">
              <w:rPr>
                <w:rFonts w:ascii="Gill Sans MT" w:hAnsi="Gill Sans MT"/>
                <w:sz w:val="22"/>
                <w:szCs w:val="22"/>
              </w:rPr>
              <w:t>What has been the rate of inflation for the last 5 years?</w:t>
            </w:r>
          </w:p>
          <w:p w:rsidR="00AB6852" w:rsidRPr="0026433D" w:rsidRDefault="00AB6852" w:rsidP="00AB6852">
            <w:pPr>
              <w:pStyle w:val="ListParagraph"/>
              <w:numPr>
                <w:ilvl w:val="0"/>
                <w:numId w:val="3"/>
              </w:numPr>
              <w:rPr>
                <w:rFonts w:ascii="Gill Sans MT" w:hAnsi="Gill Sans MT"/>
                <w:sz w:val="22"/>
                <w:szCs w:val="22"/>
              </w:rPr>
            </w:pPr>
            <w:r w:rsidRPr="0026433D">
              <w:rPr>
                <w:rFonts w:ascii="Gill Sans MT" w:hAnsi="Gill Sans MT"/>
                <w:sz w:val="22"/>
                <w:szCs w:val="22"/>
              </w:rPr>
              <w:t>Are there any significant seasonal differences that need to be highlighted?</w:t>
            </w:r>
          </w:p>
          <w:p w:rsidR="00AB6852" w:rsidRPr="007802F2" w:rsidRDefault="00AB6852" w:rsidP="00AB6852">
            <w:pPr>
              <w:pStyle w:val="ListParagraph"/>
              <w:numPr>
                <w:ilvl w:val="0"/>
                <w:numId w:val="3"/>
              </w:numPr>
              <w:rPr>
                <w:rFonts w:ascii="Gill Sans MT" w:hAnsi="Gill Sans MT"/>
                <w:sz w:val="22"/>
                <w:szCs w:val="22"/>
              </w:rPr>
            </w:pPr>
            <w:r w:rsidRPr="0026433D">
              <w:rPr>
                <w:rFonts w:ascii="Gill Sans MT" w:hAnsi="Gill Sans MT"/>
                <w:sz w:val="22"/>
                <w:szCs w:val="22"/>
              </w:rPr>
              <w:t>Do the prices of the goods</w:t>
            </w:r>
            <w:r>
              <w:rPr>
                <w:rFonts w:ascii="Gill Sans MT" w:hAnsi="Gill Sans MT"/>
                <w:sz w:val="22"/>
                <w:szCs w:val="22"/>
              </w:rPr>
              <w:t xml:space="preserve"> </w:t>
            </w:r>
            <w:r w:rsidRPr="0026433D">
              <w:rPr>
                <w:rFonts w:ascii="Gill Sans MT" w:hAnsi="Gill Sans MT"/>
                <w:sz w:val="22"/>
                <w:szCs w:val="22"/>
              </w:rPr>
              <w:t xml:space="preserve">of interest change considerably from season to season? Why? </w:t>
            </w:r>
          </w:p>
          <w:p w:rsidR="00AB6852" w:rsidRPr="0026433D" w:rsidRDefault="00AB6852" w:rsidP="00F05AF9">
            <w:pPr>
              <w:rPr>
                <w:rFonts w:ascii="Gill Sans MT" w:hAnsi="Gill Sans MT"/>
                <w:b/>
                <w:sz w:val="22"/>
                <w:szCs w:val="22"/>
              </w:rPr>
            </w:pPr>
            <w:r>
              <w:rPr>
                <w:rFonts w:ascii="Gill Sans MT" w:hAnsi="Gill Sans MT"/>
                <w:b/>
                <w:sz w:val="22"/>
                <w:szCs w:val="22"/>
              </w:rPr>
              <w:t xml:space="preserve">- </w:t>
            </w:r>
            <w:r w:rsidRPr="0026433D">
              <w:rPr>
                <w:rFonts w:ascii="Gill Sans MT" w:hAnsi="Gill Sans MT"/>
                <w:b/>
                <w:sz w:val="22"/>
                <w:szCs w:val="22"/>
              </w:rPr>
              <w:t>Learning from others:</w:t>
            </w:r>
          </w:p>
          <w:p w:rsidR="00AB6852" w:rsidRPr="0026433D" w:rsidRDefault="00AB6852" w:rsidP="00AB6852">
            <w:pPr>
              <w:pStyle w:val="ListParagraph"/>
              <w:numPr>
                <w:ilvl w:val="0"/>
                <w:numId w:val="3"/>
              </w:numPr>
              <w:rPr>
                <w:rFonts w:ascii="Gill Sans MT" w:hAnsi="Gill Sans MT"/>
                <w:sz w:val="22"/>
                <w:szCs w:val="22"/>
              </w:rPr>
            </w:pPr>
            <w:r w:rsidRPr="0026433D">
              <w:rPr>
                <w:rFonts w:ascii="Gill Sans MT" w:hAnsi="Gill Sans MT"/>
                <w:sz w:val="22"/>
                <w:szCs w:val="22"/>
              </w:rPr>
              <w:t>Have there been any CBI programmes in the past at a similar or larger scale than those planned? If so, were there any long-term (longer than 3 months) price rises as a result?</w:t>
            </w:r>
          </w:p>
          <w:p w:rsidR="00AB6852" w:rsidRPr="0026433D" w:rsidRDefault="00AB6852" w:rsidP="00AB6852">
            <w:pPr>
              <w:pStyle w:val="ListParagraph"/>
              <w:numPr>
                <w:ilvl w:val="1"/>
                <w:numId w:val="3"/>
              </w:numPr>
              <w:rPr>
                <w:rFonts w:ascii="Gill Sans MT" w:hAnsi="Gill Sans MT"/>
                <w:sz w:val="22"/>
                <w:szCs w:val="22"/>
              </w:rPr>
            </w:pPr>
            <w:r w:rsidRPr="0026433D">
              <w:rPr>
                <w:rFonts w:ascii="Gill Sans MT" w:hAnsi="Gill Sans MT"/>
                <w:sz w:val="22"/>
                <w:szCs w:val="22"/>
              </w:rPr>
              <w:t>If so by how much and for how long?</w:t>
            </w:r>
          </w:p>
          <w:p w:rsidR="00AB6852" w:rsidRPr="0026433D" w:rsidRDefault="00AB6852" w:rsidP="00AB6852">
            <w:pPr>
              <w:pStyle w:val="ListParagraph"/>
              <w:numPr>
                <w:ilvl w:val="1"/>
                <w:numId w:val="3"/>
              </w:numPr>
              <w:rPr>
                <w:rFonts w:ascii="Gill Sans MT" w:hAnsi="Gill Sans MT"/>
                <w:sz w:val="22"/>
                <w:szCs w:val="22"/>
              </w:rPr>
            </w:pPr>
            <w:r w:rsidRPr="0026433D">
              <w:rPr>
                <w:rFonts w:ascii="Gill Sans MT" w:hAnsi="Gill Sans MT"/>
                <w:sz w:val="22"/>
                <w:szCs w:val="22"/>
              </w:rPr>
              <w:t>What could have been done to mitigate this?</w:t>
            </w:r>
          </w:p>
          <w:p w:rsidR="00AB6852" w:rsidRPr="0026433D" w:rsidRDefault="00AB6852" w:rsidP="00AB6852">
            <w:pPr>
              <w:pStyle w:val="ListParagraph"/>
              <w:numPr>
                <w:ilvl w:val="1"/>
                <w:numId w:val="3"/>
              </w:numPr>
              <w:rPr>
                <w:rFonts w:ascii="Gill Sans MT" w:hAnsi="Gill Sans MT"/>
                <w:sz w:val="22"/>
                <w:szCs w:val="22"/>
              </w:rPr>
            </w:pPr>
            <w:r w:rsidRPr="0026433D">
              <w:rPr>
                <w:rFonts w:ascii="Gill Sans MT" w:hAnsi="Gill Sans MT"/>
                <w:sz w:val="22"/>
                <w:szCs w:val="22"/>
              </w:rPr>
              <w:t>How did the increase in price affect the CBI programme?</w:t>
            </w:r>
          </w:p>
          <w:p w:rsidR="00AB6852" w:rsidRPr="0026433D" w:rsidRDefault="00AB6852" w:rsidP="00AB6852">
            <w:pPr>
              <w:pStyle w:val="ListParagraph"/>
              <w:numPr>
                <w:ilvl w:val="1"/>
                <w:numId w:val="3"/>
              </w:numPr>
              <w:rPr>
                <w:rFonts w:ascii="Gill Sans MT" w:hAnsi="Gill Sans MT"/>
                <w:sz w:val="22"/>
                <w:szCs w:val="22"/>
              </w:rPr>
            </w:pPr>
            <w:r w:rsidRPr="0026433D">
              <w:rPr>
                <w:rFonts w:ascii="Gill Sans MT" w:hAnsi="Gill Sans MT"/>
                <w:sz w:val="22"/>
                <w:szCs w:val="22"/>
              </w:rPr>
              <w:t>How did the increase in price affect the non-targeted population?</w:t>
            </w:r>
          </w:p>
          <w:p w:rsidR="00AB6852" w:rsidRDefault="00AB6852" w:rsidP="00F05AF9">
            <w:pPr>
              <w:rPr>
                <w:rFonts w:ascii="Gill Sans MT" w:hAnsi="Gill Sans MT"/>
                <w:sz w:val="22"/>
                <w:szCs w:val="22"/>
              </w:rPr>
            </w:pPr>
          </w:p>
        </w:tc>
      </w:tr>
    </w:tbl>
    <w:p w:rsidR="00AB6852" w:rsidRDefault="00AB6852" w:rsidP="00AB6852">
      <w:pPr>
        <w:rPr>
          <w:rFonts w:ascii="Gill Sans MT" w:hAnsi="Gill Sans MT"/>
          <w:b/>
          <w:sz w:val="22"/>
          <w:szCs w:val="22"/>
        </w:rPr>
      </w:pPr>
    </w:p>
    <w:p w:rsidR="00AB6852" w:rsidRDefault="00AB6852" w:rsidP="00AB6852">
      <w:pPr>
        <w:rPr>
          <w:rFonts w:ascii="Gill Sans MT" w:hAnsi="Gill Sans MT"/>
          <w:b/>
          <w:sz w:val="22"/>
          <w:szCs w:val="22"/>
        </w:rPr>
      </w:pPr>
    </w:p>
    <w:p w:rsidR="00AB6852" w:rsidRDefault="00AB6852" w:rsidP="00AB6852">
      <w:pPr>
        <w:rPr>
          <w:rFonts w:ascii="Gill Sans MT" w:hAnsi="Gill Sans MT"/>
          <w:b/>
          <w:sz w:val="22"/>
          <w:szCs w:val="22"/>
        </w:rPr>
      </w:pPr>
      <w:r>
        <w:rPr>
          <w:rFonts w:ascii="Gill Sans MT" w:hAnsi="Gill Sans MT"/>
          <w:b/>
          <w:sz w:val="22"/>
          <w:szCs w:val="22"/>
        </w:rPr>
        <w:t>Think</w:t>
      </w:r>
      <w:r w:rsidRPr="0026433D">
        <w:rPr>
          <w:rFonts w:ascii="Gill Sans MT" w:hAnsi="Gill Sans MT"/>
          <w:b/>
          <w:sz w:val="22"/>
          <w:szCs w:val="22"/>
        </w:rPr>
        <w:t xml:space="preserve"> ahead:</w:t>
      </w:r>
    </w:p>
    <w:p w:rsidR="00AB6852" w:rsidRPr="0026433D" w:rsidRDefault="00AB6852" w:rsidP="00AB6852">
      <w:pPr>
        <w:rPr>
          <w:rFonts w:ascii="Gill Sans MT" w:hAnsi="Gill Sans MT"/>
          <w:b/>
          <w:sz w:val="22"/>
          <w:szCs w:val="22"/>
        </w:rPr>
      </w:pPr>
    </w:p>
    <w:p w:rsidR="00AB6852" w:rsidRDefault="00AB6852" w:rsidP="00AB6852">
      <w:pPr>
        <w:pStyle w:val="ListParagraph"/>
        <w:numPr>
          <w:ilvl w:val="0"/>
          <w:numId w:val="3"/>
        </w:numPr>
        <w:jc w:val="both"/>
        <w:rPr>
          <w:rFonts w:ascii="Gill Sans MT" w:hAnsi="Gill Sans MT"/>
          <w:sz w:val="22"/>
          <w:szCs w:val="22"/>
        </w:rPr>
      </w:pPr>
      <w:r w:rsidRPr="0026433D">
        <w:rPr>
          <w:rFonts w:ascii="Gill Sans MT" w:hAnsi="Gill Sans MT"/>
          <w:sz w:val="22"/>
          <w:szCs w:val="22"/>
        </w:rPr>
        <w:t xml:space="preserve">If a CBI programme is implemented </w:t>
      </w:r>
      <w:r>
        <w:rPr>
          <w:rFonts w:ascii="Gill Sans MT" w:hAnsi="Gill Sans MT"/>
          <w:sz w:val="22"/>
          <w:szCs w:val="22"/>
        </w:rPr>
        <w:t>and demand is increased, what did</w:t>
      </w:r>
      <w:r w:rsidRPr="0026433D">
        <w:rPr>
          <w:rFonts w:ascii="Gill Sans MT" w:hAnsi="Gill Sans MT"/>
          <w:sz w:val="22"/>
          <w:szCs w:val="22"/>
        </w:rPr>
        <w:t xml:space="preserve"> the key informants and traders/ service providers interviewed say will happen to the prices?</w:t>
      </w:r>
    </w:p>
    <w:p w:rsidR="00AB6852" w:rsidRPr="0026433D" w:rsidRDefault="00AB6852" w:rsidP="00AB6852">
      <w:pPr>
        <w:pStyle w:val="ListParagraph"/>
        <w:jc w:val="both"/>
        <w:rPr>
          <w:rFonts w:ascii="Gill Sans MT" w:hAnsi="Gill Sans MT"/>
          <w:sz w:val="22"/>
          <w:szCs w:val="22"/>
        </w:rPr>
      </w:pPr>
    </w:p>
    <w:p w:rsidR="00AB6852" w:rsidRDefault="00AB6852" w:rsidP="00AB6852">
      <w:pPr>
        <w:pStyle w:val="ListParagraph"/>
        <w:numPr>
          <w:ilvl w:val="0"/>
          <w:numId w:val="3"/>
        </w:numPr>
        <w:jc w:val="both"/>
        <w:rPr>
          <w:rFonts w:ascii="Gill Sans MT" w:hAnsi="Gill Sans MT"/>
          <w:sz w:val="22"/>
          <w:szCs w:val="22"/>
        </w:rPr>
      </w:pPr>
      <w:r w:rsidRPr="0026433D">
        <w:rPr>
          <w:rFonts w:ascii="Gill Sans MT" w:hAnsi="Gill Sans MT"/>
          <w:sz w:val="22"/>
          <w:szCs w:val="22"/>
        </w:rPr>
        <w:t>What could be done to reduce the likelihood of there being a price rise?</w:t>
      </w:r>
    </w:p>
    <w:p w:rsidR="00AB6852" w:rsidRPr="00E56530" w:rsidRDefault="00AB6852" w:rsidP="00AB6852">
      <w:pPr>
        <w:jc w:val="both"/>
        <w:rPr>
          <w:rFonts w:ascii="Gill Sans MT" w:hAnsi="Gill Sans MT"/>
          <w:sz w:val="22"/>
          <w:szCs w:val="22"/>
        </w:rPr>
      </w:pPr>
    </w:p>
    <w:p w:rsidR="00AB6852" w:rsidRPr="0026433D" w:rsidRDefault="00AB6852" w:rsidP="00AB6852">
      <w:pPr>
        <w:pStyle w:val="ListParagraph"/>
        <w:numPr>
          <w:ilvl w:val="0"/>
          <w:numId w:val="3"/>
        </w:numPr>
        <w:jc w:val="both"/>
        <w:rPr>
          <w:rFonts w:ascii="Gill Sans MT" w:hAnsi="Gill Sans MT"/>
          <w:sz w:val="22"/>
          <w:szCs w:val="22"/>
        </w:rPr>
      </w:pPr>
      <w:r w:rsidRPr="0026433D">
        <w:rPr>
          <w:rFonts w:ascii="Gill Sans MT" w:hAnsi="Gill Sans MT"/>
          <w:sz w:val="22"/>
          <w:szCs w:val="22"/>
        </w:rPr>
        <w:t>What would be the implications of a price rise on local, non-targeted populations?</w:t>
      </w:r>
    </w:p>
    <w:p w:rsidR="00AB6852" w:rsidRDefault="00AB6852" w:rsidP="00AB6852">
      <w:pPr>
        <w:pStyle w:val="ListParagraph"/>
        <w:jc w:val="both"/>
        <w:rPr>
          <w:rFonts w:ascii="Gill Sans MT" w:hAnsi="Gill Sans MT"/>
          <w:sz w:val="22"/>
          <w:szCs w:val="22"/>
        </w:rPr>
      </w:pPr>
    </w:p>
    <w:p w:rsidR="00AB6852" w:rsidRDefault="00AB6852" w:rsidP="00AB6852">
      <w:pPr>
        <w:pStyle w:val="ListParagraph"/>
        <w:numPr>
          <w:ilvl w:val="0"/>
          <w:numId w:val="3"/>
        </w:numPr>
        <w:jc w:val="both"/>
        <w:rPr>
          <w:rFonts w:ascii="Gill Sans MT" w:hAnsi="Gill Sans MT"/>
          <w:sz w:val="22"/>
          <w:szCs w:val="22"/>
        </w:rPr>
      </w:pPr>
      <w:r w:rsidRPr="0026433D">
        <w:rPr>
          <w:rFonts w:ascii="Gill Sans MT" w:hAnsi="Gill Sans MT"/>
          <w:sz w:val="22"/>
          <w:szCs w:val="22"/>
        </w:rPr>
        <w:t>Would the traders be able to bring in additional supplies from areas where there is a surplus?</w:t>
      </w:r>
    </w:p>
    <w:p w:rsidR="00AB6852" w:rsidRDefault="00AB6852" w:rsidP="00AB6852">
      <w:pPr>
        <w:pStyle w:val="ListParagraph"/>
        <w:jc w:val="both"/>
        <w:rPr>
          <w:rFonts w:ascii="Gill Sans MT" w:hAnsi="Gill Sans MT"/>
          <w:sz w:val="22"/>
          <w:szCs w:val="22"/>
        </w:rPr>
      </w:pPr>
    </w:p>
    <w:p w:rsidR="00AB6852" w:rsidRPr="0026433D" w:rsidRDefault="00AB6852" w:rsidP="00AB6852">
      <w:pPr>
        <w:pStyle w:val="ListParagraph"/>
        <w:numPr>
          <w:ilvl w:val="0"/>
          <w:numId w:val="3"/>
        </w:numPr>
        <w:jc w:val="both"/>
        <w:rPr>
          <w:rFonts w:ascii="Gill Sans MT" w:hAnsi="Gill Sans MT"/>
          <w:sz w:val="22"/>
          <w:szCs w:val="22"/>
        </w:rPr>
      </w:pPr>
      <w:r>
        <w:rPr>
          <w:rFonts w:ascii="Gill Sans MT" w:hAnsi="Gill Sans MT"/>
          <w:sz w:val="22"/>
          <w:szCs w:val="22"/>
        </w:rPr>
        <w:t>Are there other market actors in nearby markets (not the reference market) that could respond to an increase in demand?</w:t>
      </w:r>
    </w:p>
    <w:p w:rsidR="00AB6852" w:rsidRPr="0026433D" w:rsidRDefault="00AB6852" w:rsidP="00AB6852">
      <w:pPr>
        <w:ind w:left="360"/>
        <w:rPr>
          <w:rFonts w:ascii="Gill Sans MT" w:hAnsi="Gill Sans MT"/>
          <w:sz w:val="22"/>
          <w:szCs w:val="22"/>
        </w:rPr>
      </w:pPr>
    </w:p>
    <w:p w:rsidR="00AB6852" w:rsidRPr="0026433D" w:rsidRDefault="00AB6852" w:rsidP="00AB6852">
      <w:pPr>
        <w:ind w:left="360"/>
        <w:rPr>
          <w:rFonts w:ascii="Gill Sans MT" w:hAnsi="Gill Sans MT"/>
          <w:sz w:val="22"/>
          <w:szCs w:val="22"/>
        </w:rPr>
      </w:pPr>
    </w:p>
    <w:p w:rsidR="00AB6852" w:rsidRPr="0026433D" w:rsidRDefault="00AB6852" w:rsidP="00AB6852">
      <w:pPr>
        <w:rPr>
          <w:rFonts w:ascii="Gill Sans MT" w:hAnsi="Gill Sans MT"/>
          <w:sz w:val="22"/>
          <w:szCs w:val="22"/>
        </w:rPr>
      </w:pPr>
    </w:p>
    <w:p w:rsidR="0037343A" w:rsidRDefault="0037343A">
      <w:bookmarkStart w:id="0" w:name="_GoBack"/>
      <w:bookmarkEnd w:id="0"/>
    </w:p>
    <w:sectPr w:rsidR="0037343A" w:rsidSect="00241E8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852" w:rsidRDefault="00AB6852" w:rsidP="00AB6852">
      <w:r>
        <w:separator/>
      </w:r>
    </w:p>
  </w:endnote>
  <w:endnote w:type="continuationSeparator" w:id="0">
    <w:p w:rsidR="00AB6852" w:rsidRDefault="00AB6852" w:rsidP="00AB6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ill Sans MT">
    <w:panose1 w:val="020B0502020104020203"/>
    <w:charset w:val="00"/>
    <w:family w:val="auto"/>
    <w:pitch w:val="variable"/>
    <w:sig w:usb0="00000003" w:usb1="00000000" w:usb2="00000000" w:usb3="00000000" w:csb0="00000003"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MT">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Bold">
    <w:altName w:val="Helvetic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852" w:rsidRDefault="00AB6852" w:rsidP="00E427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6852" w:rsidRDefault="00AB6852" w:rsidP="00E4279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852" w:rsidRDefault="00AB6852" w:rsidP="00E427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B6852" w:rsidRDefault="00AB6852" w:rsidP="00E4279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852" w:rsidRDefault="00AB6852" w:rsidP="00AB6852">
      <w:r>
        <w:separator/>
      </w:r>
    </w:p>
  </w:footnote>
  <w:footnote w:type="continuationSeparator" w:id="0">
    <w:p w:rsidR="00AB6852" w:rsidRDefault="00AB6852" w:rsidP="00AB6852">
      <w:r>
        <w:continuationSeparator/>
      </w:r>
    </w:p>
  </w:footnote>
  <w:footnote w:id="1">
    <w:p w:rsidR="00AB6852" w:rsidRPr="00D51E7F" w:rsidRDefault="00AB6852" w:rsidP="00AB6852">
      <w:pPr>
        <w:pStyle w:val="FootnoteText"/>
        <w:rPr>
          <w:rFonts w:ascii="Gill Sans MT" w:hAnsi="Gill Sans MT"/>
          <w:sz w:val="18"/>
          <w:szCs w:val="18"/>
        </w:rPr>
      </w:pPr>
      <w:r w:rsidRPr="00D51E7F">
        <w:rPr>
          <w:rStyle w:val="FootnoteReference"/>
          <w:rFonts w:ascii="Gill Sans MT" w:hAnsi="Gill Sans MT"/>
          <w:sz w:val="18"/>
          <w:szCs w:val="18"/>
        </w:rPr>
        <w:footnoteRef/>
      </w:r>
      <w:r w:rsidRPr="00D51E7F">
        <w:rPr>
          <w:rFonts w:ascii="Gill Sans MT" w:hAnsi="Gill Sans MT"/>
          <w:sz w:val="18"/>
          <w:szCs w:val="18"/>
        </w:rPr>
        <w:t xml:space="preserve"> WFP (2007) p.8</w:t>
      </w:r>
    </w:p>
  </w:footnote>
  <w:footnote w:id="2">
    <w:p w:rsidR="00AB6852" w:rsidRPr="00FC1FA7" w:rsidRDefault="00AB6852" w:rsidP="00AB6852">
      <w:pPr>
        <w:rPr>
          <w:rFonts w:ascii="Gill Sans MT" w:hAnsi="Gill Sans MT" w:cs="Times"/>
        </w:rPr>
      </w:pPr>
      <w:r w:rsidRPr="00FC1FA7">
        <w:rPr>
          <w:rStyle w:val="FootnoteReference"/>
          <w:rFonts w:ascii="Gill Sans MT" w:hAnsi="Gill Sans MT"/>
          <w:sz w:val="18"/>
        </w:rPr>
        <w:footnoteRef/>
      </w:r>
      <w:r w:rsidRPr="00FC1FA7">
        <w:rPr>
          <w:rFonts w:ascii="Gill Sans MT" w:hAnsi="Gill Sans MT"/>
          <w:sz w:val="18"/>
        </w:rPr>
        <w:t xml:space="preserve"> ‘A situation in which a single market actor controls all (or nearly all of) the market for a given type of product or service. This is an extreme form of market power. It can arise because of barriers which prevent other rival traders competing: e.g. high entry costs, government regulation, or coercion and/or corruption’. Albu (2010) Glossary </w:t>
      </w:r>
    </w:p>
  </w:footnote>
  <w:footnote w:id="3">
    <w:p w:rsidR="00AB6852" w:rsidRPr="00D51E7F" w:rsidRDefault="00AB6852" w:rsidP="00AB6852">
      <w:pPr>
        <w:pStyle w:val="FootnoteText"/>
        <w:rPr>
          <w:rFonts w:ascii="Gill Sans MT" w:hAnsi="Gill Sans MT"/>
          <w:sz w:val="18"/>
          <w:szCs w:val="18"/>
        </w:rPr>
      </w:pPr>
      <w:r w:rsidRPr="00D51E7F">
        <w:rPr>
          <w:rStyle w:val="FootnoteReference"/>
          <w:rFonts w:ascii="Gill Sans MT" w:hAnsi="Gill Sans MT"/>
          <w:sz w:val="18"/>
          <w:szCs w:val="18"/>
        </w:rPr>
        <w:footnoteRef/>
      </w:r>
      <w:r w:rsidRPr="00D51E7F">
        <w:rPr>
          <w:rFonts w:ascii="Gill Sans MT" w:hAnsi="Gill Sans MT"/>
          <w:sz w:val="18"/>
          <w:szCs w:val="18"/>
        </w:rPr>
        <w:t xml:space="preserve"> Adapted from WFP PDPE 2007, page 1</w:t>
      </w:r>
    </w:p>
  </w:footnote>
  <w:footnote w:id="4">
    <w:p w:rsidR="00AB6852" w:rsidRPr="00D51E7F" w:rsidRDefault="00AB6852" w:rsidP="00AB6852">
      <w:pPr>
        <w:pStyle w:val="FootnoteText"/>
        <w:rPr>
          <w:rFonts w:ascii="Gill Sans MT" w:hAnsi="Gill Sans MT"/>
          <w:sz w:val="18"/>
        </w:rPr>
      </w:pPr>
      <w:r w:rsidRPr="00D51E7F">
        <w:rPr>
          <w:rStyle w:val="FootnoteReference"/>
          <w:rFonts w:ascii="Gill Sans MT" w:hAnsi="Gill Sans MT"/>
          <w:sz w:val="18"/>
        </w:rPr>
        <w:footnoteRef/>
      </w:r>
      <w:r w:rsidRPr="00D51E7F">
        <w:rPr>
          <w:rFonts w:ascii="Gill Sans MT" w:hAnsi="Gill Sans MT"/>
          <w:sz w:val="18"/>
        </w:rPr>
        <w:t xml:space="preserve"> Adapted from UNHCR et al. (2015) Operational Guidance and Toolkit for Multi-Purpose Cash Grants. Annex 1 Table 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852" w:rsidRDefault="00AB6852" w:rsidP="0009336B">
    <w:pPr>
      <w:pStyle w:val="Header"/>
      <w:jc w:val="right"/>
      <w:rPr>
        <w:rFonts w:ascii="Gill Sans MT" w:hAnsi="Gill Sans MT"/>
        <w:color w:val="0070C0"/>
      </w:rPr>
    </w:pPr>
    <w:r>
      <w:rPr>
        <w:rFonts w:cs="Helvetica-Bold"/>
        <w:b/>
        <w:bCs/>
        <w:noProof/>
      </w:rPr>
      <w:drawing>
        <wp:anchor distT="0" distB="0" distL="114300" distR="114300" simplePos="0" relativeHeight="251659264" behindDoc="0" locked="0" layoutInCell="1" allowOverlap="1" wp14:anchorId="2422E047" wp14:editId="6902D6BD">
          <wp:simplePos x="0" y="0"/>
          <wp:positionH relativeFrom="margin">
            <wp:posOffset>-520065</wp:posOffset>
          </wp:positionH>
          <wp:positionV relativeFrom="paragraph">
            <wp:posOffset>-332369</wp:posOffset>
          </wp:positionV>
          <wp:extent cx="643986" cy="78105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3986" cy="781050"/>
                  </a:xfrm>
                  <a:prstGeom prst="rect">
                    <a:avLst/>
                  </a:prstGeom>
                </pic:spPr>
              </pic:pic>
            </a:graphicData>
          </a:graphic>
        </wp:anchor>
      </w:drawing>
    </w:r>
    <w:r>
      <w:tab/>
      <w:t xml:space="preserve">         </w:t>
    </w:r>
    <w:r w:rsidRPr="00C92C4A">
      <w:rPr>
        <w:rFonts w:ascii="Gill Sans MT" w:hAnsi="Gill Sans MT"/>
        <w:color w:val="0070C0"/>
      </w:rPr>
      <w:t>UNHCR Market Assessment Guidance and Tools</w:t>
    </w:r>
  </w:p>
  <w:p w:rsidR="00AB6852" w:rsidRDefault="00AB6852" w:rsidP="0009336B">
    <w:pPr>
      <w:pStyle w:val="Header"/>
      <w:jc w:val="right"/>
      <w:rPr>
        <w:rFonts w:ascii="Gill Sans MT" w:hAnsi="Gill Sans MT"/>
        <w:color w:val="0070C0"/>
      </w:rPr>
    </w:pPr>
  </w:p>
  <w:p w:rsidR="00AB6852" w:rsidRDefault="00AB6852" w:rsidP="0009336B">
    <w:pPr>
      <w:pStyle w:val="Header"/>
      <w:jc w:val="right"/>
      <w:rPr>
        <w:rFonts w:ascii="Gill Sans MT" w:hAnsi="Gill Sans MT"/>
        <w:color w:val="0070C0"/>
      </w:rPr>
    </w:pPr>
  </w:p>
  <w:p w:rsidR="00AB6852" w:rsidRDefault="00AB685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C370D"/>
    <w:multiLevelType w:val="hybridMultilevel"/>
    <w:tmpl w:val="90BAC484"/>
    <w:lvl w:ilvl="0" w:tplc="0D024BE8">
      <w:start w:val="1"/>
      <w:numFmt w:val="bullet"/>
      <w:lvlText w:val="-"/>
      <w:lvlJc w:val="left"/>
      <w:pPr>
        <w:tabs>
          <w:tab w:val="num" w:pos="360"/>
        </w:tabs>
        <w:ind w:left="360" w:hanging="360"/>
      </w:pPr>
      <w:rPr>
        <w:rFonts w:ascii="Times" w:hAnsi="Times" w:hint="default"/>
      </w:rPr>
    </w:lvl>
    <w:lvl w:ilvl="1" w:tplc="8B6ADE1E" w:tentative="1">
      <w:start w:val="1"/>
      <w:numFmt w:val="bullet"/>
      <w:lvlText w:val="-"/>
      <w:lvlJc w:val="left"/>
      <w:pPr>
        <w:tabs>
          <w:tab w:val="num" w:pos="1080"/>
        </w:tabs>
        <w:ind w:left="1080" w:hanging="360"/>
      </w:pPr>
      <w:rPr>
        <w:rFonts w:ascii="Times" w:hAnsi="Times" w:hint="default"/>
      </w:rPr>
    </w:lvl>
    <w:lvl w:ilvl="2" w:tplc="A3F2F34E" w:tentative="1">
      <w:start w:val="1"/>
      <w:numFmt w:val="bullet"/>
      <w:lvlText w:val="-"/>
      <w:lvlJc w:val="left"/>
      <w:pPr>
        <w:tabs>
          <w:tab w:val="num" w:pos="1800"/>
        </w:tabs>
        <w:ind w:left="1800" w:hanging="360"/>
      </w:pPr>
      <w:rPr>
        <w:rFonts w:ascii="Times" w:hAnsi="Times" w:hint="default"/>
      </w:rPr>
    </w:lvl>
    <w:lvl w:ilvl="3" w:tplc="840AFDB0" w:tentative="1">
      <w:start w:val="1"/>
      <w:numFmt w:val="bullet"/>
      <w:lvlText w:val="-"/>
      <w:lvlJc w:val="left"/>
      <w:pPr>
        <w:tabs>
          <w:tab w:val="num" w:pos="2520"/>
        </w:tabs>
        <w:ind w:left="2520" w:hanging="360"/>
      </w:pPr>
      <w:rPr>
        <w:rFonts w:ascii="Times" w:hAnsi="Times" w:hint="default"/>
      </w:rPr>
    </w:lvl>
    <w:lvl w:ilvl="4" w:tplc="DA76647E" w:tentative="1">
      <w:start w:val="1"/>
      <w:numFmt w:val="bullet"/>
      <w:lvlText w:val="-"/>
      <w:lvlJc w:val="left"/>
      <w:pPr>
        <w:tabs>
          <w:tab w:val="num" w:pos="3240"/>
        </w:tabs>
        <w:ind w:left="3240" w:hanging="360"/>
      </w:pPr>
      <w:rPr>
        <w:rFonts w:ascii="Times" w:hAnsi="Times" w:hint="default"/>
      </w:rPr>
    </w:lvl>
    <w:lvl w:ilvl="5" w:tplc="B0B49394" w:tentative="1">
      <w:start w:val="1"/>
      <w:numFmt w:val="bullet"/>
      <w:lvlText w:val="-"/>
      <w:lvlJc w:val="left"/>
      <w:pPr>
        <w:tabs>
          <w:tab w:val="num" w:pos="3960"/>
        </w:tabs>
        <w:ind w:left="3960" w:hanging="360"/>
      </w:pPr>
      <w:rPr>
        <w:rFonts w:ascii="Times" w:hAnsi="Times" w:hint="default"/>
      </w:rPr>
    </w:lvl>
    <w:lvl w:ilvl="6" w:tplc="1640165A" w:tentative="1">
      <w:start w:val="1"/>
      <w:numFmt w:val="bullet"/>
      <w:lvlText w:val="-"/>
      <w:lvlJc w:val="left"/>
      <w:pPr>
        <w:tabs>
          <w:tab w:val="num" w:pos="4680"/>
        </w:tabs>
        <w:ind w:left="4680" w:hanging="360"/>
      </w:pPr>
      <w:rPr>
        <w:rFonts w:ascii="Times" w:hAnsi="Times" w:hint="default"/>
      </w:rPr>
    </w:lvl>
    <w:lvl w:ilvl="7" w:tplc="DABE535E" w:tentative="1">
      <w:start w:val="1"/>
      <w:numFmt w:val="bullet"/>
      <w:lvlText w:val="-"/>
      <w:lvlJc w:val="left"/>
      <w:pPr>
        <w:tabs>
          <w:tab w:val="num" w:pos="5400"/>
        </w:tabs>
        <w:ind w:left="5400" w:hanging="360"/>
      </w:pPr>
      <w:rPr>
        <w:rFonts w:ascii="Times" w:hAnsi="Times" w:hint="default"/>
      </w:rPr>
    </w:lvl>
    <w:lvl w:ilvl="8" w:tplc="A6F47BFC" w:tentative="1">
      <w:start w:val="1"/>
      <w:numFmt w:val="bullet"/>
      <w:lvlText w:val="-"/>
      <w:lvlJc w:val="left"/>
      <w:pPr>
        <w:tabs>
          <w:tab w:val="num" w:pos="6120"/>
        </w:tabs>
        <w:ind w:left="6120" w:hanging="360"/>
      </w:pPr>
      <w:rPr>
        <w:rFonts w:ascii="Times" w:hAnsi="Times" w:hint="default"/>
      </w:rPr>
    </w:lvl>
  </w:abstractNum>
  <w:abstractNum w:abstractNumId="1">
    <w:nsid w:val="38457860"/>
    <w:multiLevelType w:val="hybridMultilevel"/>
    <w:tmpl w:val="2E68D79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3816D4"/>
    <w:multiLevelType w:val="hybridMultilevel"/>
    <w:tmpl w:val="EB5CB0A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75E6F44"/>
    <w:multiLevelType w:val="hybridMultilevel"/>
    <w:tmpl w:val="B4780CDC"/>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7509D5"/>
    <w:multiLevelType w:val="hybridMultilevel"/>
    <w:tmpl w:val="584E1B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3801DE"/>
    <w:multiLevelType w:val="hybridMultilevel"/>
    <w:tmpl w:val="9AB0E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852"/>
    <w:rsid w:val="002357AB"/>
    <w:rsid w:val="00241E83"/>
    <w:rsid w:val="0037343A"/>
    <w:rsid w:val="00AB685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474A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852"/>
    <w:rPr>
      <w:rFonts w:eastAsiaTheme="minorHAnsi"/>
      <w:lang w:val="en-US"/>
    </w:rPr>
  </w:style>
  <w:style w:type="paragraph" w:styleId="Heading2">
    <w:name w:val="heading 2"/>
    <w:basedOn w:val="Normal"/>
    <w:next w:val="Normal"/>
    <w:link w:val="Heading2Char"/>
    <w:uiPriority w:val="9"/>
    <w:unhideWhenUsed/>
    <w:qFormat/>
    <w:rsid w:val="00AB6852"/>
    <w:pPr>
      <w:keepNext/>
      <w:keepLines/>
      <w:spacing w:before="40"/>
      <w:outlineLvl w:val="1"/>
    </w:pPr>
    <w:rPr>
      <w:rFonts w:ascii="Gill Sans MT" w:eastAsiaTheme="majorEastAsia" w:hAnsi="Gill Sans MT" w:cstheme="majorBidi"/>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2Char">
    <w:name w:val="Heading 2 Char"/>
    <w:basedOn w:val="DefaultParagraphFont"/>
    <w:link w:val="Heading2"/>
    <w:uiPriority w:val="9"/>
    <w:rsid w:val="00AB6852"/>
    <w:rPr>
      <w:rFonts w:ascii="Gill Sans MT" w:eastAsiaTheme="majorEastAsia" w:hAnsi="Gill Sans MT" w:cstheme="majorBidi"/>
      <w:b/>
      <w:color w:val="365F91" w:themeColor="accent1" w:themeShade="BF"/>
      <w:sz w:val="26"/>
      <w:szCs w:val="26"/>
      <w:lang w:val="en-US"/>
    </w:rPr>
  </w:style>
  <w:style w:type="paragraph" w:styleId="ListParagraph">
    <w:name w:val="List Paragraph"/>
    <w:basedOn w:val="Normal"/>
    <w:link w:val="ListParagraphChar"/>
    <w:uiPriority w:val="34"/>
    <w:qFormat/>
    <w:rsid w:val="00AB6852"/>
    <w:pPr>
      <w:ind w:left="720"/>
      <w:contextualSpacing/>
    </w:pPr>
  </w:style>
  <w:style w:type="character" w:customStyle="1" w:styleId="ListParagraphChar">
    <w:name w:val="List Paragraph Char"/>
    <w:basedOn w:val="DefaultParagraphFont"/>
    <w:link w:val="ListParagraph"/>
    <w:uiPriority w:val="34"/>
    <w:locked/>
    <w:rsid w:val="00AB6852"/>
    <w:rPr>
      <w:rFonts w:eastAsiaTheme="minorHAnsi"/>
      <w:lang w:val="en-US"/>
    </w:rPr>
  </w:style>
  <w:style w:type="table" w:styleId="TableGrid">
    <w:name w:val="Table Grid"/>
    <w:basedOn w:val="TableNormal"/>
    <w:uiPriority w:val="39"/>
    <w:rsid w:val="00AB6852"/>
    <w:rPr>
      <w:rFonts w:eastAsia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AB6852"/>
    <w:rPr>
      <w:rFonts w:asciiTheme="majorHAnsi" w:eastAsiaTheme="minorEastAsia" w:hAnsiTheme="majorHAnsi" w:cs="ArialMT"/>
    </w:rPr>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AB6852"/>
    <w:rPr>
      <w:rFonts w:asciiTheme="majorHAnsi" w:hAnsiTheme="majorHAnsi" w:cs="ArialMT"/>
      <w:lang w:val="en-US"/>
    </w:rPr>
  </w:style>
  <w:style w:type="character" w:styleId="FootnoteReference">
    <w:name w:val="footnote reference"/>
    <w:aliases w:val="BVI fnr,BVI fnr Car Car,BVI fnr Car,BVI fnr Car Car Car Car,BVI fnr Car Car Car Car Char,ftref, BVI fnr,16 Point,Superscript 6 Point,Normal + Font:9 Point,Superscript 3 Point Times"/>
    <w:uiPriority w:val="99"/>
    <w:rsid w:val="00AB6852"/>
    <w:rPr>
      <w:vertAlign w:val="superscript"/>
    </w:rPr>
  </w:style>
  <w:style w:type="paragraph" w:styleId="Header">
    <w:name w:val="header"/>
    <w:basedOn w:val="Normal"/>
    <w:link w:val="HeaderChar"/>
    <w:uiPriority w:val="99"/>
    <w:unhideWhenUsed/>
    <w:rsid w:val="00AB6852"/>
    <w:pPr>
      <w:tabs>
        <w:tab w:val="center" w:pos="4513"/>
        <w:tab w:val="right" w:pos="9026"/>
      </w:tabs>
    </w:pPr>
  </w:style>
  <w:style w:type="character" w:customStyle="1" w:styleId="HeaderChar">
    <w:name w:val="Header Char"/>
    <w:basedOn w:val="DefaultParagraphFont"/>
    <w:link w:val="Header"/>
    <w:uiPriority w:val="99"/>
    <w:rsid w:val="00AB6852"/>
    <w:rPr>
      <w:rFonts w:eastAsiaTheme="minorHAnsi"/>
      <w:lang w:val="en-US"/>
    </w:rPr>
  </w:style>
  <w:style w:type="paragraph" w:styleId="Footer">
    <w:name w:val="footer"/>
    <w:basedOn w:val="Normal"/>
    <w:link w:val="FooterChar"/>
    <w:unhideWhenUsed/>
    <w:rsid w:val="00AB6852"/>
    <w:pPr>
      <w:tabs>
        <w:tab w:val="center" w:pos="4513"/>
        <w:tab w:val="right" w:pos="9026"/>
      </w:tabs>
    </w:pPr>
  </w:style>
  <w:style w:type="character" w:customStyle="1" w:styleId="FooterChar">
    <w:name w:val="Footer Char"/>
    <w:basedOn w:val="DefaultParagraphFont"/>
    <w:link w:val="Footer"/>
    <w:rsid w:val="00AB6852"/>
    <w:rPr>
      <w:rFonts w:eastAsiaTheme="minorHAnsi"/>
      <w:lang w:val="en-US"/>
    </w:rPr>
  </w:style>
  <w:style w:type="character" w:styleId="PageNumber">
    <w:name w:val="page number"/>
    <w:basedOn w:val="DefaultParagraphFont"/>
    <w:uiPriority w:val="99"/>
    <w:semiHidden/>
    <w:unhideWhenUsed/>
    <w:rsid w:val="00AB685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852"/>
    <w:rPr>
      <w:rFonts w:eastAsiaTheme="minorHAnsi"/>
      <w:lang w:val="en-US"/>
    </w:rPr>
  </w:style>
  <w:style w:type="paragraph" w:styleId="Heading2">
    <w:name w:val="heading 2"/>
    <w:basedOn w:val="Normal"/>
    <w:next w:val="Normal"/>
    <w:link w:val="Heading2Char"/>
    <w:uiPriority w:val="9"/>
    <w:unhideWhenUsed/>
    <w:qFormat/>
    <w:rsid w:val="00AB6852"/>
    <w:pPr>
      <w:keepNext/>
      <w:keepLines/>
      <w:spacing w:before="40"/>
      <w:outlineLvl w:val="1"/>
    </w:pPr>
    <w:rPr>
      <w:rFonts w:ascii="Gill Sans MT" w:eastAsiaTheme="majorEastAsia" w:hAnsi="Gill Sans MT" w:cstheme="majorBidi"/>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2Char">
    <w:name w:val="Heading 2 Char"/>
    <w:basedOn w:val="DefaultParagraphFont"/>
    <w:link w:val="Heading2"/>
    <w:uiPriority w:val="9"/>
    <w:rsid w:val="00AB6852"/>
    <w:rPr>
      <w:rFonts w:ascii="Gill Sans MT" w:eastAsiaTheme="majorEastAsia" w:hAnsi="Gill Sans MT" w:cstheme="majorBidi"/>
      <w:b/>
      <w:color w:val="365F91" w:themeColor="accent1" w:themeShade="BF"/>
      <w:sz w:val="26"/>
      <w:szCs w:val="26"/>
      <w:lang w:val="en-US"/>
    </w:rPr>
  </w:style>
  <w:style w:type="paragraph" w:styleId="ListParagraph">
    <w:name w:val="List Paragraph"/>
    <w:basedOn w:val="Normal"/>
    <w:link w:val="ListParagraphChar"/>
    <w:uiPriority w:val="34"/>
    <w:qFormat/>
    <w:rsid w:val="00AB6852"/>
    <w:pPr>
      <w:ind w:left="720"/>
      <w:contextualSpacing/>
    </w:pPr>
  </w:style>
  <w:style w:type="character" w:customStyle="1" w:styleId="ListParagraphChar">
    <w:name w:val="List Paragraph Char"/>
    <w:basedOn w:val="DefaultParagraphFont"/>
    <w:link w:val="ListParagraph"/>
    <w:uiPriority w:val="34"/>
    <w:locked/>
    <w:rsid w:val="00AB6852"/>
    <w:rPr>
      <w:rFonts w:eastAsiaTheme="minorHAnsi"/>
      <w:lang w:val="en-US"/>
    </w:rPr>
  </w:style>
  <w:style w:type="table" w:styleId="TableGrid">
    <w:name w:val="Table Grid"/>
    <w:basedOn w:val="TableNormal"/>
    <w:uiPriority w:val="39"/>
    <w:rsid w:val="00AB6852"/>
    <w:rPr>
      <w:rFonts w:eastAsia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AB6852"/>
    <w:rPr>
      <w:rFonts w:asciiTheme="majorHAnsi" w:eastAsiaTheme="minorEastAsia" w:hAnsiTheme="majorHAnsi" w:cs="ArialMT"/>
    </w:rPr>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AB6852"/>
    <w:rPr>
      <w:rFonts w:asciiTheme="majorHAnsi" w:hAnsiTheme="majorHAnsi" w:cs="ArialMT"/>
      <w:lang w:val="en-US"/>
    </w:rPr>
  </w:style>
  <w:style w:type="character" w:styleId="FootnoteReference">
    <w:name w:val="footnote reference"/>
    <w:aliases w:val="BVI fnr,BVI fnr Car Car,BVI fnr Car,BVI fnr Car Car Car Car,BVI fnr Car Car Car Car Char,ftref, BVI fnr,16 Point,Superscript 6 Point,Normal + Font:9 Point,Superscript 3 Point Times"/>
    <w:uiPriority w:val="99"/>
    <w:rsid w:val="00AB6852"/>
    <w:rPr>
      <w:vertAlign w:val="superscript"/>
    </w:rPr>
  </w:style>
  <w:style w:type="paragraph" w:styleId="Header">
    <w:name w:val="header"/>
    <w:basedOn w:val="Normal"/>
    <w:link w:val="HeaderChar"/>
    <w:uiPriority w:val="99"/>
    <w:unhideWhenUsed/>
    <w:rsid w:val="00AB6852"/>
    <w:pPr>
      <w:tabs>
        <w:tab w:val="center" w:pos="4513"/>
        <w:tab w:val="right" w:pos="9026"/>
      </w:tabs>
    </w:pPr>
  </w:style>
  <w:style w:type="character" w:customStyle="1" w:styleId="HeaderChar">
    <w:name w:val="Header Char"/>
    <w:basedOn w:val="DefaultParagraphFont"/>
    <w:link w:val="Header"/>
    <w:uiPriority w:val="99"/>
    <w:rsid w:val="00AB6852"/>
    <w:rPr>
      <w:rFonts w:eastAsiaTheme="minorHAnsi"/>
      <w:lang w:val="en-US"/>
    </w:rPr>
  </w:style>
  <w:style w:type="paragraph" w:styleId="Footer">
    <w:name w:val="footer"/>
    <w:basedOn w:val="Normal"/>
    <w:link w:val="FooterChar"/>
    <w:unhideWhenUsed/>
    <w:rsid w:val="00AB6852"/>
    <w:pPr>
      <w:tabs>
        <w:tab w:val="center" w:pos="4513"/>
        <w:tab w:val="right" w:pos="9026"/>
      </w:tabs>
    </w:pPr>
  </w:style>
  <w:style w:type="character" w:customStyle="1" w:styleId="FooterChar">
    <w:name w:val="Footer Char"/>
    <w:basedOn w:val="DefaultParagraphFont"/>
    <w:link w:val="Footer"/>
    <w:rsid w:val="00AB6852"/>
    <w:rPr>
      <w:rFonts w:eastAsiaTheme="minorHAnsi"/>
      <w:lang w:val="en-US"/>
    </w:rPr>
  </w:style>
  <w:style w:type="character" w:styleId="PageNumber">
    <w:name w:val="page number"/>
    <w:basedOn w:val="DefaultParagraphFont"/>
    <w:uiPriority w:val="99"/>
    <w:semiHidden/>
    <w:unhideWhenUsed/>
    <w:rsid w:val="00AB6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1539</Words>
  <Characters>8777</Characters>
  <Application>Microsoft Macintosh Word</Application>
  <DocSecurity>0</DocSecurity>
  <Lines>73</Lines>
  <Paragraphs>20</Paragraphs>
  <ScaleCrop>false</ScaleCrop>
  <Company/>
  <LinksUpToDate>false</LinksUpToDate>
  <CharactersWithSpaces>10296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Mohiddin</dc:creator>
  <cp:keywords/>
  <dc:description/>
  <cp:lastModifiedBy>Lili Mohiddin</cp:lastModifiedBy>
  <cp:revision>1</cp:revision>
  <dcterms:created xsi:type="dcterms:W3CDTF">2017-06-13T16:09:00Z</dcterms:created>
  <dcterms:modified xsi:type="dcterms:W3CDTF">2017-06-13T16:10:00Z</dcterms:modified>
</cp:coreProperties>
</file>