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6C9" w:rsidRDefault="001036C9" w:rsidP="00BB30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35051" w:rsidRPr="00BB30FC" w:rsidRDefault="00BB30FC" w:rsidP="00BB30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0FC">
        <w:rPr>
          <w:rFonts w:ascii="Times New Roman" w:hAnsi="Times New Roman" w:cs="Times New Roman"/>
          <w:b/>
          <w:sz w:val="24"/>
          <w:szCs w:val="24"/>
        </w:rPr>
        <w:t>Regional Refugee and Res</w:t>
      </w:r>
      <w:r w:rsidR="00F10800">
        <w:rPr>
          <w:rFonts w:ascii="Times New Roman" w:hAnsi="Times New Roman" w:cs="Times New Roman"/>
          <w:b/>
          <w:sz w:val="24"/>
          <w:szCs w:val="24"/>
        </w:rPr>
        <w:t>i</w:t>
      </w:r>
      <w:r w:rsidRPr="00BB30FC">
        <w:rPr>
          <w:rFonts w:ascii="Times New Roman" w:hAnsi="Times New Roman" w:cs="Times New Roman"/>
          <w:b/>
          <w:sz w:val="24"/>
          <w:szCs w:val="24"/>
        </w:rPr>
        <w:t>lience Plan (3RP)</w:t>
      </w:r>
      <w:r w:rsidR="00AD1CBD">
        <w:rPr>
          <w:rFonts w:ascii="Times New Roman" w:hAnsi="Times New Roman" w:cs="Times New Roman"/>
          <w:b/>
          <w:sz w:val="24"/>
          <w:szCs w:val="24"/>
        </w:rPr>
        <w:t xml:space="preserve"> Workshop</w:t>
      </w:r>
    </w:p>
    <w:p w:rsidR="00BB30FC" w:rsidRPr="00BB30FC" w:rsidRDefault="00BB30FC" w:rsidP="00BB30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0FC">
        <w:rPr>
          <w:rFonts w:ascii="Times New Roman" w:hAnsi="Times New Roman" w:cs="Times New Roman"/>
          <w:b/>
          <w:sz w:val="24"/>
          <w:szCs w:val="24"/>
        </w:rPr>
        <w:t>3-4 September 2014</w:t>
      </w:r>
    </w:p>
    <w:p w:rsidR="00AD1CBD" w:rsidRDefault="0063415B" w:rsidP="00AD1C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Draft Agenda</w:t>
      </w:r>
    </w:p>
    <w:p w:rsidR="00236C68" w:rsidRPr="00236C68" w:rsidRDefault="00236C68" w:rsidP="00BB30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36C68">
        <w:rPr>
          <w:rFonts w:ascii="Times New Roman" w:hAnsi="Times New Roman" w:cs="Times New Roman"/>
          <w:b/>
          <w:sz w:val="24"/>
          <w:szCs w:val="24"/>
        </w:rPr>
        <w:t xml:space="preserve">Wednesday, 3 September </w:t>
      </w:r>
    </w:p>
    <w:p w:rsidR="00BB30FC" w:rsidRDefault="00BB30FC" w:rsidP="001036C9">
      <w:pPr>
        <w:tabs>
          <w:tab w:val="left" w:pos="720"/>
          <w:tab w:val="left" w:pos="1440"/>
          <w:tab w:val="left" w:pos="2160"/>
          <w:tab w:val="left" w:pos="56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9:00</w:t>
      </w:r>
      <w:r>
        <w:rPr>
          <w:rFonts w:ascii="Times New Roman" w:hAnsi="Times New Roman" w:cs="Times New Roman"/>
          <w:sz w:val="24"/>
          <w:szCs w:val="24"/>
        </w:rPr>
        <w:tab/>
        <w:t>Opening Statements</w:t>
      </w:r>
      <w:r w:rsidR="001036C9">
        <w:rPr>
          <w:rFonts w:ascii="Times New Roman" w:hAnsi="Times New Roman" w:cs="Times New Roman"/>
          <w:sz w:val="24"/>
          <w:szCs w:val="24"/>
        </w:rPr>
        <w:tab/>
      </w:r>
    </w:p>
    <w:p w:rsidR="00BB30FC" w:rsidRDefault="00BB30FC" w:rsidP="00BB30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Mr. Amin Awad, Regional Refugee Coordinator for Iraq and Syria Situation</w:t>
      </w:r>
    </w:p>
    <w:p w:rsidR="00BB30FC" w:rsidRDefault="00AD1CBD" w:rsidP="00BB30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Mr. Gustavo Gonzalez</w:t>
      </w:r>
      <w:r w:rsidR="00BB30FC">
        <w:rPr>
          <w:rFonts w:ascii="Times New Roman" w:hAnsi="Times New Roman" w:cs="Times New Roman"/>
          <w:sz w:val="24"/>
          <w:szCs w:val="24"/>
        </w:rPr>
        <w:t>, Sub-regional Development Coordinator</w:t>
      </w:r>
    </w:p>
    <w:p w:rsidR="00BB30FC" w:rsidRDefault="00BB30FC" w:rsidP="00BB30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9:30</w:t>
      </w:r>
      <w:r>
        <w:rPr>
          <w:rFonts w:ascii="Times New Roman" w:hAnsi="Times New Roman" w:cs="Times New Roman"/>
          <w:sz w:val="24"/>
          <w:szCs w:val="24"/>
        </w:rPr>
        <w:tab/>
        <w:t>Introduction to 3RP</w:t>
      </w:r>
      <w:r w:rsidR="006341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30FC" w:rsidRDefault="00BB30FC" w:rsidP="00BB30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10:00</w:t>
      </w:r>
      <w:r>
        <w:rPr>
          <w:rFonts w:ascii="Times New Roman" w:hAnsi="Times New Roman" w:cs="Times New Roman"/>
          <w:sz w:val="24"/>
          <w:szCs w:val="24"/>
        </w:rPr>
        <w:tab/>
        <w:t>Scenarios and planning assumptions</w:t>
      </w:r>
    </w:p>
    <w:p w:rsidR="00BB30FC" w:rsidRDefault="00BB30FC" w:rsidP="00BB30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10:30</w:t>
      </w:r>
      <w:r>
        <w:rPr>
          <w:rFonts w:ascii="Times New Roman" w:hAnsi="Times New Roman" w:cs="Times New Roman"/>
          <w:sz w:val="24"/>
          <w:szCs w:val="24"/>
        </w:rPr>
        <w:tab/>
        <w:t>Coffee break</w:t>
      </w:r>
    </w:p>
    <w:p w:rsidR="00BB30FC" w:rsidRDefault="00BB30FC" w:rsidP="00AD1C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</w:t>
      </w:r>
      <w:r w:rsidR="00AD1CBD">
        <w:rPr>
          <w:rFonts w:ascii="Times New Roman" w:hAnsi="Times New Roman" w:cs="Times New Roman"/>
          <w:sz w:val="24"/>
          <w:szCs w:val="24"/>
        </w:rPr>
        <w:t>45</w:t>
      </w:r>
      <w:r w:rsidR="00AD1CBD">
        <w:rPr>
          <w:rFonts w:ascii="Times New Roman" w:hAnsi="Times New Roman" w:cs="Times New Roman"/>
          <w:sz w:val="24"/>
          <w:szCs w:val="24"/>
        </w:rPr>
        <w:tab/>
        <w:t>Key concepts:   Guidance on r</w:t>
      </w:r>
      <w:r>
        <w:rPr>
          <w:rFonts w:ascii="Times New Roman" w:hAnsi="Times New Roman" w:cs="Times New Roman"/>
          <w:sz w:val="24"/>
          <w:szCs w:val="24"/>
        </w:rPr>
        <w:t>efugee and resilience components</w:t>
      </w:r>
    </w:p>
    <w:p w:rsidR="00BB30FC" w:rsidRDefault="00BB30FC" w:rsidP="00BB30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11:45</w:t>
      </w:r>
      <w:r>
        <w:rPr>
          <w:rFonts w:ascii="Times New Roman" w:hAnsi="Times New Roman" w:cs="Times New Roman"/>
          <w:sz w:val="24"/>
          <w:szCs w:val="24"/>
        </w:rPr>
        <w:tab/>
        <w:t>Small groups:  sector break out discussions</w:t>
      </w:r>
    </w:p>
    <w:p w:rsidR="00BB30FC" w:rsidRDefault="00BB30FC" w:rsidP="00BB30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13:00</w:t>
      </w:r>
      <w:r>
        <w:rPr>
          <w:rFonts w:ascii="Times New Roman" w:hAnsi="Times New Roman" w:cs="Times New Roman"/>
          <w:sz w:val="24"/>
          <w:szCs w:val="24"/>
        </w:rPr>
        <w:tab/>
        <w:t>Lunch</w:t>
      </w:r>
    </w:p>
    <w:p w:rsidR="00BB30FC" w:rsidRDefault="00BB30FC" w:rsidP="00BB30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14:00</w:t>
      </w:r>
      <w:r>
        <w:rPr>
          <w:rFonts w:ascii="Times New Roman" w:hAnsi="Times New Roman" w:cs="Times New Roman"/>
          <w:sz w:val="24"/>
          <w:szCs w:val="24"/>
        </w:rPr>
        <w:tab/>
        <w:t>Small group discussion, continuation</w:t>
      </w:r>
    </w:p>
    <w:p w:rsidR="00BB30FC" w:rsidRDefault="00236C68" w:rsidP="0063415B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15:3</w:t>
      </w:r>
      <w:r w:rsidR="00BB30FC">
        <w:rPr>
          <w:rFonts w:ascii="Times New Roman" w:hAnsi="Times New Roman" w:cs="Times New Roman"/>
          <w:sz w:val="24"/>
          <w:szCs w:val="24"/>
        </w:rPr>
        <w:t>0</w:t>
      </w:r>
      <w:r w:rsidR="00C343E7">
        <w:rPr>
          <w:rFonts w:ascii="Times New Roman" w:hAnsi="Times New Roman" w:cs="Times New Roman"/>
          <w:sz w:val="24"/>
          <w:szCs w:val="24"/>
        </w:rPr>
        <w:tab/>
      </w:r>
      <w:r w:rsidR="0063415B">
        <w:rPr>
          <w:rFonts w:ascii="Times New Roman" w:hAnsi="Times New Roman" w:cs="Times New Roman"/>
          <w:sz w:val="24"/>
          <w:szCs w:val="24"/>
        </w:rPr>
        <w:t>Inter-sector coordinators presentation of conclusions / common conceptual findings from small groups</w:t>
      </w:r>
    </w:p>
    <w:p w:rsidR="00C343E7" w:rsidRDefault="00236C68" w:rsidP="00BB30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17:00</w:t>
      </w:r>
      <w:r>
        <w:rPr>
          <w:rFonts w:ascii="Times New Roman" w:hAnsi="Times New Roman" w:cs="Times New Roman"/>
          <w:sz w:val="24"/>
          <w:szCs w:val="24"/>
        </w:rPr>
        <w:tab/>
        <w:t>Speaker’s Corner</w:t>
      </w:r>
      <w:r w:rsidR="00070DE5">
        <w:rPr>
          <w:rFonts w:ascii="Times New Roman" w:hAnsi="Times New Roman" w:cs="Times New Roman"/>
          <w:sz w:val="24"/>
          <w:szCs w:val="24"/>
        </w:rPr>
        <w:t xml:space="preserve"> and close</w:t>
      </w:r>
    </w:p>
    <w:p w:rsidR="00236C68" w:rsidRPr="007B0CC1" w:rsidRDefault="00236C68" w:rsidP="00BB30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0CC1">
        <w:rPr>
          <w:rFonts w:ascii="Times New Roman" w:hAnsi="Times New Roman" w:cs="Times New Roman"/>
          <w:b/>
          <w:sz w:val="24"/>
          <w:szCs w:val="24"/>
        </w:rPr>
        <w:t>Thursday, 4 September</w:t>
      </w:r>
    </w:p>
    <w:p w:rsidR="00236C68" w:rsidRDefault="007B0CC1" w:rsidP="00BB30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9:0</w:t>
      </w:r>
      <w:r w:rsidR="00236C68">
        <w:rPr>
          <w:rFonts w:ascii="Times New Roman" w:hAnsi="Times New Roman" w:cs="Times New Roman"/>
          <w:sz w:val="24"/>
          <w:szCs w:val="24"/>
        </w:rPr>
        <w:t>0</w:t>
      </w:r>
      <w:r w:rsidR="00236C68">
        <w:rPr>
          <w:rFonts w:ascii="Times New Roman" w:hAnsi="Times New Roman" w:cs="Times New Roman"/>
          <w:sz w:val="24"/>
          <w:szCs w:val="24"/>
        </w:rPr>
        <w:tab/>
        <w:t>Recap</w:t>
      </w:r>
    </w:p>
    <w:p w:rsidR="007B0CC1" w:rsidRDefault="007B0CC1" w:rsidP="00BB30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9:30</w:t>
      </w:r>
      <w:r>
        <w:rPr>
          <w:rFonts w:ascii="Times New Roman" w:hAnsi="Times New Roman" w:cs="Times New Roman"/>
          <w:sz w:val="24"/>
          <w:szCs w:val="24"/>
        </w:rPr>
        <w:tab/>
        <w:t>Mechanisms to ensure a rob</w:t>
      </w:r>
      <w:r w:rsidR="00AD1CBD">
        <w:rPr>
          <w:rFonts w:ascii="Times New Roman" w:hAnsi="Times New Roman" w:cs="Times New Roman"/>
          <w:sz w:val="24"/>
          <w:szCs w:val="24"/>
        </w:rPr>
        <w:t>ust, credible with realistic budget requirements</w:t>
      </w:r>
    </w:p>
    <w:p w:rsidR="007B0CC1" w:rsidRDefault="007B0CC1" w:rsidP="00BB30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10:30</w:t>
      </w:r>
      <w:r>
        <w:rPr>
          <w:rFonts w:ascii="Times New Roman" w:hAnsi="Times New Roman" w:cs="Times New Roman"/>
          <w:sz w:val="24"/>
          <w:szCs w:val="24"/>
        </w:rPr>
        <w:tab/>
        <w:t xml:space="preserve">Monitoring and reporting </w:t>
      </w:r>
    </w:p>
    <w:p w:rsidR="0063415B" w:rsidRDefault="00AD1CBD" w:rsidP="00BB30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11:00</w:t>
      </w:r>
      <w:r>
        <w:rPr>
          <w:rFonts w:ascii="Times New Roman" w:hAnsi="Times New Roman" w:cs="Times New Roman"/>
          <w:sz w:val="24"/>
          <w:szCs w:val="24"/>
        </w:rPr>
        <w:tab/>
        <w:t>Gender Marker</w:t>
      </w:r>
    </w:p>
    <w:p w:rsidR="00AD1CBD" w:rsidRDefault="00AD1CBD" w:rsidP="00BB30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11:15</w:t>
      </w:r>
      <w:r>
        <w:rPr>
          <w:rFonts w:ascii="Times New Roman" w:hAnsi="Times New Roman" w:cs="Times New Roman"/>
          <w:sz w:val="24"/>
          <w:szCs w:val="24"/>
        </w:rPr>
        <w:tab/>
        <w:t>Protection mainstreaming</w:t>
      </w:r>
    </w:p>
    <w:p w:rsidR="007B0CC1" w:rsidRDefault="0063415B" w:rsidP="00BB30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12:00</w:t>
      </w:r>
      <w:r>
        <w:rPr>
          <w:rFonts w:ascii="Times New Roman" w:hAnsi="Times New Roman" w:cs="Times New Roman"/>
          <w:sz w:val="24"/>
          <w:szCs w:val="24"/>
        </w:rPr>
        <w:tab/>
      </w:r>
      <w:r w:rsidR="007F69E7">
        <w:rPr>
          <w:rFonts w:ascii="Times New Roman" w:hAnsi="Times New Roman" w:cs="Times New Roman"/>
          <w:sz w:val="24"/>
          <w:szCs w:val="24"/>
        </w:rPr>
        <w:t>3RP Format</w:t>
      </w:r>
      <w:r w:rsidR="007B0CC1">
        <w:rPr>
          <w:rFonts w:ascii="Times New Roman" w:hAnsi="Times New Roman" w:cs="Times New Roman"/>
          <w:sz w:val="24"/>
          <w:szCs w:val="24"/>
        </w:rPr>
        <w:t>, timeline and deliverables</w:t>
      </w:r>
    </w:p>
    <w:p w:rsidR="007B0CC1" w:rsidRDefault="0063415B" w:rsidP="00BB30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13:00</w:t>
      </w:r>
      <w:r w:rsidR="007B0CC1">
        <w:rPr>
          <w:rFonts w:ascii="Times New Roman" w:hAnsi="Times New Roman" w:cs="Times New Roman"/>
          <w:sz w:val="24"/>
          <w:szCs w:val="24"/>
        </w:rPr>
        <w:tab/>
        <w:t>Lunch</w:t>
      </w:r>
    </w:p>
    <w:p w:rsidR="00236C68" w:rsidRDefault="0063415B" w:rsidP="007B0CC1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14:00</w:t>
      </w:r>
      <w:r w:rsidR="007B0CC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B0CC1">
        <w:rPr>
          <w:rFonts w:ascii="Times New Roman" w:hAnsi="Times New Roman" w:cs="Times New Roman"/>
          <w:sz w:val="24"/>
          <w:szCs w:val="24"/>
        </w:rPr>
        <w:t>Thematic</w:t>
      </w:r>
      <w:proofErr w:type="gramEnd"/>
      <w:r w:rsidR="007B0CC1">
        <w:rPr>
          <w:rFonts w:ascii="Times New Roman" w:hAnsi="Times New Roman" w:cs="Times New Roman"/>
          <w:sz w:val="24"/>
          <w:szCs w:val="24"/>
        </w:rPr>
        <w:t xml:space="preserve"> break-out session (No Lost Generation, </w:t>
      </w:r>
      <w:r w:rsidR="00AD1CBD">
        <w:rPr>
          <w:rFonts w:ascii="Times New Roman" w:hAnsi="Times New Roman" w:cs="Times New Roman"/>
          <w:sz w:val="24"/>
          <w:szCs w:val="24"/>
        </w:rPr>
        <w:t xml:space="preserve">Inter-sector coordinators, </w:t>
      </w:r>
      <w:r>
        <w:rPr>
          <w:rFonts w:ascii="Times New Roman" w:hAnsi="Times New Roman" w:cs="Times New Roman"/>
          <w:sz w:val="24"/>
          <w:szCs w:val="24"/>
        </w:rPr>
        <w:t>disease/immuniz</w:t>
      </w:r>
      <w:r w:rsidR="007B0CC1">
        <w:rPr>
          <w:rFonts w:ascii="Times New Roman" w:hAnsi="Times New Roman" w:cs="Times New Roman"/>
          <w:sz w:val="24"/>
          <w:szCs w:val="24"/>
        </w:rPr>
        <w:t>ation</w:t>
      </w:r>
      <w:r>
        <w:rPr>
          <w:rFonts w:ascii="Times New Roman" w:hAnsi="Times New Roman" w:cs="Times New Roman"/>
          <w:sz w:val="24"/>
          <w:szCs w:val="24"/>
        </w:rPr>
        <w:t>, Iraq)</w:t>
      </w:r>
    </w:p>
    <w:p w:rsidR="00BB30FC" w:rsidRDefault="007B0CC1" w:rsidP="00BB30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63415B">
        <w:rPr>
          <w:rFonts w:ascii="Times New Roman" w:hAnsi="Times New Roman" w:cs="Times New Roman"/>
          <w:sz w:val="24"/>
          <w:szCs w:val="24"/>
        </w:rPr>
        <w:t>:30</w:t>
      </w:r>
      <w:r w:rsidR="0063415B">
        <w:rPr>
          <w:rFonts w:ascii="Times New Roman" w:hAnsi="Times New Roman" w:cs="Times New Roman"/>
          <w:sz w:val="24"/>
          <w:szCs w:val="24"/>
        </w:rPr>
        <w:tab/>
        <w:t>Recap and summary</w:t>
      </w:r>
    </w:p>
    <w:sectPr w:rsidR="00BB30FC" w:rsidSect="001036C9">
      <w:headerReference w:type="default" r:id="rId8"/>
      <w:pgSz w:w="11906" w:h="16838"/>
      <w:pgMar w:top="1440" w:right="1440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6C9" w:rsidRDefault="001036C9" w:rsidP="001036C9">
      <w:pPr>
        <w:spacing w:after="0" w:line="240" w:lineRule="auto"/>
      </w:pPr>
      <w:r>
        <w:separator/>
      </w:r>
    </w:p>
  </w:endnote>
  <w:endnote w:type="continuationSeparator" w:id="0">
    <w:p w:rsidR="001036C9" w:rsidRDefault="001036C9" w:rsidP="00103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6C9" w:rsidRDefault="001036C9" w:rsidP="001036C9">
      <w:pPr>
        <w:spacing w:after="0" w:line="240" w:lineRule="auto"/>
      </w:pPr>
      <w:r>
        <w:separator/>
      </w:r>
    </w:p>
  </w:footnote>
  <w:footnote w:type="continuationSeparator" w:id="0">
    <w:p w:rsidR="001036C9" w:rsidRDefault="001036C9" w:rsidP="00103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6C9" w:rsidRDefault="001036C9" w:rsidP="001036C9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57112619" wp14:editId="47EF6DD0">
          <wp:simplePos x="0" y="0"/>
          <wp:positionH relativeFrom="column">
            <wp:posOffset>-554990</wp:posOffset>
          </wp:positionH>
          <wp:positionV relativeFrom="paragraph">
            <wp:posOffset>-316230</wp:posOffset>
          </wp:positionV>
          <wp:extent cx="6757035" cy="694690"/>
          <wp:effectExtent l="0" t="0" r="5715" b="0"/>
          <wp:wrapThrough wrapText="bothSides">
            <wp:wrapPolygon edited="0">
              <wp:start x="0" y="0"/>
              <wp:lineTo x="0" y="20731"/>
              <wp:lineTo x="21557" y="20731"/>
              <wp:lineTo x="21557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703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036C9"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754B182" wp14:editId="172AA61D">
          <wp:simplePos x="0" y="0"/>
          <wp:positionH relativeFrom="column">
            <wp:posOffset>6934200</wp:posOffset>
          </wp:positionH>
          <wp:positionV relativeFrom="paragraph">
            <wp:posOffset>-415290</wp:posOffset>
          </wp:positionV>
          <wp:extent cx="1711960" cy="974725"/>
          <wp:effectExtent l="0" t="0" r="0" b="0"/>
          <wp:wrapNone/>
          <wp:docPr id="307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5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9747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0FC"/>
    <w:rsid w:val="00070DE5"/>
    <w:rsid w:val="001036C9"/>
    <w:rsid w:val="00236C68"/>
    <w:rsid w:val="003644FB"/>
    <w:rsid w:val="003E106B"/>
    <w:rsid w:val="0063415B"/>
    <w:rsid w:val="007B0CC1"/>
    <w:rsid w:val="007F69E7"/>
    <w:rsid w:val="00AD1CBD"/>
    <w:rsid w:val="00B9585B"/>
    <w:rsid w:val="00BB30FC"/>
    <w:rsid w:val="00C343E7"/>
    <w:rsid w:val="00D3102D"/>
    <w:rsid w:val="00F10800"/>
    <w:rsid w:val="00F45845"/>
    <w:rsid w:val="00F7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36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6C9"/>
  </w:style>
  <w:style w:type="paragraph" w:styleId="Footer">
    <w:name w:val="footer"/>
    <w:basedOn w:val="Normal"/>
    <w:link w:val="FooterChar"/>
    <w:uiPriority w:val="99"/>
    <w:unhideWhenUsed/>
    <w:rsid w:val="001036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6C9"/>
  </w:style>
  <w:style w:type="paragraph" w:styleId="BalloonText">
    <w:name w:val="Balloon Text"/>
    <w:basedOn w:val="Normal"/>
    <w:link w:val="BalloonTextChar"/>
    <w:uiPriority w:val="99"/>
    <w:semiHidden/>
    <w:unhideWhenUsed/>
    <w:rsid w:val="0010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6C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036C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36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6C9"/>
  </w:style>
  <w:style w:type="paragraph" w:styleId="Footer">
    <w:name w:val="footer"/>
    <w:basedOn w:val="Normal"/>
    <w:link w:val="FooterChar"/>
    <w:uiPriority w:val="99"/>
    <w:unhideWhenUsed/>
    <w:rsid w:val="001036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6C9"/>
  </w:style>
  <w:style w:type="paragraph" w:styleId="BalloonText">
    <w:name w:val="Balloon Text"/>
    <w:basedOn w:val="Normal"/>
    <w:link w:val="BalloonTextChar"/>
    <w:uiPriority w:val="99"/>
    <w:semiHidden/>
    <w:unhideWhenUsed/>
    <w:rsid w:val="0010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6C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036C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671EE-0D47-4C4B-BED8-A7B0DC920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Ben Farrell</cp:lastModifiedBy>
  <cp:revision>2</cp:revision>
  <dcterms:created xsi:type="dcterms:W3CDTF">2014-09-04T07:20:00Z</dcterms:created>
  <dcterms:modified xsi:type="dcterms:W3CDTF">2014-09-04T07:20:00Z</dcterms:modified>
</cp:coreProperties>
</file>