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B5C" w:rsidRPr="00A6477F" w:rsidRDefault="0075292C" w:rsidP="00A6477F">
      <w:pPr>
        <w:pStyle w:val="Default"/>
        <w:ind w:left="2880" w:firstLine="720"/>
        <w:jc w:val="both"/>
        <w:rPr>
          <w:rFonts w:asciiTheme="minorHAnsi" w:hAnsiTheme="minorHAnsi" w:cs="Calibri"/>
          <w:color w:val="auto"/>
          <w:sz w:val="22"/>
          <w:szCs w:val="22"/>
          <w:lang w:val="fr-CH" w:eastAsia="en-GB"/>
        </w:rPr>
      </w:pPr>
      <w:r w:rsidRPr="00A6477F">
        <w:rPr>
          <w:rFonts w:asciiTheme="minorHAnsi" w:hAnsiTheme="minorHAnsi" w:cs="Calibri"/>
          <w:noProof/>
          <w:color w:val="auto"/>
          <w:sz w:val="22"/>
          <w:szCs w:val="22"/>
          <w:lang w:val="en-US"/>
        </w:rPr>
        <mc:AlternateContent>
          <mc:Choice Requires="wps">
            <w:drawing>
              <wp:anchor distT="0" distB="0" distL="114300" distR="114300" simplePos="0" relativeHeight="251661312" behindDoc="0" locked="0" layoutInCell="1" allowOverlap="1" wp14:anchorId="0F95788D" wp14:editId="743E7D54">
                <wp:simplePos x="0" y="0"/>
                <wp:positionH relativeFrom="margin">
                  <wp:posOffset>-234315</wp:posOffset>
                </wp:positionH>
                <wp:positionV relativeFrom="paragraph">
                  <wp:posOffset>-293370</wp:posOffset>
                </wp:positionV>
                <wp:extent cx="3188970" cy="3409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88970" cy="3409950"/>
                        </a:xfrm>
                        <a:prstGeom prst="rect">
                          <a:avLst/>
                        </a:prstGeom>
                        <a:noFill/>
                        <a:ln>
                          <a:noFill/>
                        </a:ln>
                        <a:effectLst/>
                      </wps:spPr>
                      <wps:txbx>
                        <w:txbxContent>
                          <w:p w:rsidR="00237392" w:rsidRPr="005C4C4C" w:rsidRDefault="00A6477F" w:rsidP="005C4C4C">
                            <w:pPr>
                              <w:jc w:val="center"/>
                              <w:rPr>
                                <w:b/>
                                <w:sz w:val="60"/>
                                <w:szCs w:val="60"/>
                                <w:lang w:val="fr-CH"/>
                              </w:rPr>
                            </w:pPr>
                            <w:r>
                              <w:rPr>
                                <w:noProof/>
                                <w:lang w:val="en-US" w:eastAsia="en-US"/>
                              </w:rPr>
                              <w:drawing>
                                <wp:inline distT="0" distB="0" distL="0" distR="0" wp14:anchorId="27540883" wp14:editId="4E1028E5">
                                  <wp:extent cx="1339215" cy="65914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6517" cy="662734"/>
                                          </a:xfrm>
                                          <a:prstGeom prst="rect">
                                            <a:avLst/>
                                          </a:prstGeom>
                                        </pic:spPr>
                                      </pic:pic>
                                    </a:graphicData>
                                  </a:graphic>
                                </wp:inline>
                              </w:drawing>
                            </w:r>
                          </w:p>
                          <w:p w:rsidR="00237392" w:rsidRPr="00CF7A94" w:rsidRDefault="00591D3F" w:rsidP="00D555F9">
                            <w:pPr>
                              <w:jc w:val="center"/>
                              <w:rPr>
                                <w:b/>
                                <w:sz w:val="40"/>
                                <w:szCs w:val="56"/>
                                <w:lang w:val="fr-FR"/>
                              </w:rPr>
                            </w:pPr>
                            <w:r w:rsidRPr="00CF7A94">
                              <w:rPr>
                                <w:b/>
                                <w:sz w:val="40"/>
                                <w:szCs w:val="56"/>
                                <w:lang w:val="fr-FR"/>
                              </w:rPr>
                              <w:t>Cluster protection Niger</w:t>
                            </w:r>
                          </w:p>
                          <w:p w:rsidR="00237392" w:rsidRPr="007F0F02" w:rsidRDefault="00CF7A94" w:rsidP="007F0F02">
                            <w:pPr>
                              <w:jc w:val="center"/>
                              <w:rPr>
                                <w:b/>
                                <w:sz w:val="28"/>
                                <w:szCs w:val="56"/>
                                <w:lang w:val="fr-FR"/>
                              </w:rPr>
                            </w:pPr>
                            <w:r>
                              <w:rPr>
                                <w:b/>
                                <w:sz w:val="28"/>
                                <w:szCs w:val="56"/>
                                <w:lang w:val="fr-FR"/>
                              </w:rPr>
                              <w:t xml:space="preserve">Décembre </w:t>
                            </w:r>
                            <w:r w:rsidR="00237392" w:rsidRPr="005E3A32">
                              <w:rPr>
                                <w:b/>
                                <w:sz w:val="28"/>
                                <w:szCs w:val="56"/>
                                <w:lang w:val="fr-FR"/>
                              </w:rPr>
                              <w:t>2017</w:t>
                            </w:r>
                            <w:r w:rsidR="00237392" w:rsidRPr="00CF7A94">
                              <w:rPr>
                                <w:b/>
                                <w:color w:val="FFFFFF" w:themeColor="background1"/>
                                <w:sz w:val="32"/>
                                <w:lang w:val="fr-FR"/>
                              </w:rPr>
                              <w:t>2016</w:t>
                            </w:r>
                          </w:p>
                          <w:p w:rsidR="00237392" w:rsidRPr="0039324C" w:rsidRDefault="00CF7A94" w:rsidP="00296B3D">
                            <w:pPr>
                              <w:pStyle w:val="Default"/>
                              <w:jc w:val="center"/>
                              <w:rPr>
                                <w:rFonts w:ascii="Calibri" w:hAnsi="Calibri"/>
                                <w:b/>
                                <w:bCs/>
                                <w:noProof/>
                                <w:color w:val="FFFFFF" w:themeColor="background1"/>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noProof/>
                                <w:lang w:val="en-US"/>
                              </w:rPr>
                              <w:drawing>
                                <wp:inline distT="0" distB="0" distL="0" distR="0" wp14:anchorId="71BCF43A" wp14:editId="2C441030">
                                  <wp:extent cx="3298825" cy="2066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1023" cy="2068302"/>
                                          </a:xfrm>
                                          <a:prstGeom prst="rect">
                                            <a:avLst/>
                                          </a:prstGeom>
                                        </pic:spPr>
                                      </pic:pic>
                                    </a:graphicData>
                                  </a:graphic>
                                </wp:inline>
                              </w:drawing>
                            </w:r>
                          </w:p>
                          <w:p w:rsidR="00237392" w:rsidRDefault="00237392" w:rsidP="00296B3D">
                            <w:pPr>
                              <w:pStyle w:val="Default"/>
                              <w:rPr>
                                <w:rFonts w:ascii="Calibri" w:hAnsi="Calibri"/>
                                <w:b/>
                                <w:bCs/>
                                <w:noProof/>
                                <w:color w:val="FFFFFF" w:themeColor="background1"/>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237392" w:rsidRPr="00296B3D" w:rsidRDefault="00237392" w:rsidP="00296B3D">
                            <w:pPr>
                              <w:pStyle w:val="Default"/>
                              <w:jc w:val="center"/>
                              <w:rPr>
                                <w:rFonts w:ascii="Calibri" w:hAnsi="Calibri"/>
                                <w:b/>
                                <w:bCs/>
                                <w:noProof/>
                                <w:color w:val="FFFFFF" w:themeColor="background1"/>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296B3D">
                              <w:rPr>
                                <w:rFonts w:ascii="Calibri" w:hAnsi="Calibri"/>
                                <w:b/>
                                <w:bCs/>
                                <w:noProof/>
                                <w:color w:val="FFFFFF" w:themeColor="background1"/>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Updates 18</w:t>
                            </w:r>
                            <w:r w:rsidRPr="00296B3D">
                              <w:rPr>
                                <w:rFonts w:ascii="Calibri" w:hAnsi="Calibri"/>
                                <w:b/>
                                <w:bCs/>
                                <w:noProof/>
                                <w:color w:val="FFFFFF" w:themeColor="background1"/>
                                <w:spacing w:val="60"/>
                                <w:sz w:val="32"/>
                                <w:szCs w:val="32"/>
                                <w:vertAlign w:val="superscript"/>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th</w:t>
                            </w:r>
                            <w:r w:rsidRPr="00296B3D">
                              <w:rPr>
                                <w:rFonts w:ascii="Calibri" w:hAnsi="Calibri"/>
                                <w:b/>
                                <w:bCs/>
                                <w:noProof/>
                                <w:color w:val="FFFFFF" w:themeColor="background1"/>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January- 18</w:t>
                            </w:r>
                            <w:r w:rsidRPr="00296B3D">
                              <w:rPr>
                                <w:rFonts w:ascii="Calibri" w:hAnsi="Calibri"/>
                                <w:b/>
                                <w:bCs/>
                                <w:noProof/>
                                <w:color w:val="FFFFFF" w:themeColor="background1"/>
                                <w:spacing w:val="60"/>
                                <w:sz w:val="32"/>
                                <w:szCs w:val="32"/>
                                <w:vertAlign w:val="superscript"/>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th</w:t>
                            </w:r>
                            <w:r w:rsidRPr="00296B3D">
                              <w:rPr>
                                <w:rFonts w:ascii="Calibri" w:hAnsi="Calibri"/>
                                <w:b/>
                                <w:bCs/>
                                <w:noProof/>
                                <w:color w:val="FFFFFF" w:themeColor="background1"/>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February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5788D" id="_x0000_t202" coordsize="21600,21600" o:spt="202" path="m,l,21600r21600,l21600,xe">
                <v:stroke joinstyle="miter"/>
                <v:path gradientshapeok="t" o:connecttype="rect"/>
              </v:shapetype>
              <v:shape id="Text Box 3" o:spid="_x0000_s1026" type="#_x0000_t202" style="position:absolute;left:0;text-align:left;margin-left:-18.45pt;margin-top:-23.1pt;width:251.1pt;height:2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DoLAIAAFcEAAAOAAAAZHJzL2Uyb0RvYy54bWysVE1vGjEQvVfqf7B8L8tXGlixRDQRVaUo&#10;iQRVzsZrsyvZHtc27NJf37F3ITTtqerFzNeOZ957ZnHXakWOwvkaTEFHgyElwnAoa7Mv6Pft+tOM&#10;Eh+YKZkCIwp6Ep7eLT9+WDQ2F2OoQJXCEWxifN7YglYh2DzLPK+EZn4AVhhMSnCaBXTdPisda7C7&#10;Vtl4OPycNeBK64AL7zH60CXpMvWXUvDwLKUXgaiC4mwhnS6du3hmywXL947Zqub9GOwfptCsNnjp&#10;pdUDC4wcXP1HK11zBx5kGHDQGUhZc5F2wG1Gw3fbbCpmRdoFwfH2ApP/f2350/HFkbos6IQSwzRS&#10;tBVtIF+gJZOITmN9jkUbi2WhxTCyfI57DMalW+l0/MV1COYR59MF29iMY3Ayms3mt5jimJtMh/P5&#10;TUI/e/vcOh++CtAkGgV1SF7ClB0ffcBRsPRcEm8zsK6VSgQq81sAC7uISArov46bdBNHK7S7tl9v&#10;B+UJt3PQqcNbvq5xgkfmwwtzKAecGiUenvGQCpqCQm9RUoH7+bd4rEeWMEtJg/IqqP9xYE5Qor4Z&#10;5G8+mk6jHpMzvbkdo+OuM7vrjDnoe0AFj/AxWZ7MWB/U2ZQO9Cu+hFW8FVPMcLy7oOFs3odO9PiS&#10;uFitUhEq0LLwaDaWx9YRwojvtn1lzvYkBOTvCc5CZPk7LrraDvzVIYCsE1ER4A5VZC06qN7EX//S&#10;4vO49lPV2//B8hcAAAD//wMAUEsDBBQABgAIAAAAIQBJdnf83wAAAAsBAAAPAAAAZHJzL2Rvd25y&#10;ZXYueG1sTI/BTsMwDIbvSLxD5EnctmRbV62l6YRAXEGMDYlb1nhtReNUTbaWt8ec4PZb/vT7c7Gb&#10;XCeuOITWk4blQoFAqrxtqdZweH+eb0GEaMiazhNq+MYAu/L2pjC59SO94XUfa8ElFHKjoYmxz6UM&#10;VYPOhIXvkXh39oMzkcehlnYwI5e7Tq6USqUzLfGFxvT42GD1tb84DceX8+dHol7rJ7fpRz8pSS6T&#10;Wt/Npod7EBGn+AfDrz6rQ8lOJ38hG0SnYb5OM0Y5JOkKBBNJulmDOHHI1BZkWcj/P5Q/AAAA//8D&#10;AFBLAQItABQABgAIAAAAIQC2gziS/gAAAOEBAAATAAAAAAAAAAAAAAAAAAAAAABbQ29udGVudF9U&#10;eXBlc10ueG1sUEsBAi0AFAAGAAgAAAAhADj9If/WAAAAlAEAAAsAAAAAAAAAAAAAAAAALwEAAF9y&#10;ZWxzLy5yZWxzUEsBAi0AFAAGAAgAAAAhAPDRcOgsAgAAVwQAAA4AAAAAAAAAAAAAAAAALgIAAGRy&#10;cy9lMm9Eb2MueG1sUEsBAi0AFAAGAAgAAAAhAEl2d/zfAAAACwEAAA8AAAAAAAAAAAAAAAAAhgQA&#10;AGRycy9kb3ducmV2LnhtbFBLBQYAAAAABAAEAPMAAACSBQAAAAA=&#10;" filled="f" stroked="f">
                <v:textbox>
                  <w:txbxContent>
                    <w:p w:rsidR="00237392" w:rsidRPr="005C4C4C" w:rsidRDefault="00A6477F" w:rsidP="005C4C4C">
                      <w:pPr>
                        <w:jc w:val="center"/>
                        <w:rPr>
                          <w:b/>
                          <w:sz w:val="60"/>
                          <w:szCs w:val="60"/>
                          <w:lang w:val="fr-CH"/>
                        </w:rPr>
                      </w:pPr>
                      <w:r>
                        <w:rPr>
                          <w:noProof/>
                          <w:lang w:val="en-US" w:eastAsia="en-US"/>
                        </w:rPr>
                        <w:drawing>
                          <wp:inline distT="0" distB="0" distL="0" distR="0" wp14:anchorId="27540883" wp14:editId="4E1028E5">
                            <wp:extent cx="1339215" cy="65914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46517" cy="662734"/>
                                    </a:xfrm>
                                    <a:prstGeom prst="rect">
                                      <a:avLst/>
                                    </a:prstGeom>
                                  </pic:spPr>
                                </pic:pic>
                              </a:graphicData>
                            </a:graphic>
                          </wp:inline>
                        </w:drawing>
                      </w:r>
                    </w:p>
                    <w:p w:rsidR="00237392" w:rsidRPr="00CF7A94" w:rsidRDefault="00591D3F" w:rsidP="00D555F9">
                      <w:pPr>
                        <w:jc w:val="center"/>
                        <w:rPr>
                          <w:b/>
                          <w:sz w:val="40"/>
                          <w:szCs w:val="56"/>
                          <w:lang w:val="fr-FR"/>
                        </w:rPr>
                      </w:pPr>
                      <w:r w:rsidRPr="00CF7A94">
                        <w:rPr>
                          <w:b/>
                          <w:sz w:val="40"/>
                          <w:szCs w:val="56"/>
                          <w:lang w:val="fr-FR"/>
                        </w:rPr>
                        <w:t>Cluster protection Niger</w:t>
                      </w:r>
                    </w:p>
                    <w:p w:rsidR="00237392" w:rsidRPr="007F0F02" w:rsidRDefault="00CF7A94" w:rsidP="007F0F02">
                      <w:pPr>
                        <w:jc w:val="center"/>
                        <w:rPr>
                          <w:b/>
                          <w:sz w:val="28"/>
                          <w:szCs w:val="56"/>
                          <w:lang w:val="fr-FR"/>
                        </w:rPr>
                      </w:pPr>
                      <w:r>
                        <w:rPr>
                          <w:b/>
                          <w:sz w:val="28"/>
                          <w:szCs w:val="56"/>
                          <w:lang w:val="fr-FR"/>
                        </w:rPr>
                        <w:t xml:space="preserve">Décembre </w:t>
                      </w:r>
                      <w:r w:rsidR="00237392" w:rsidRPr="005E3A32">
                        <w:rPr>
                          <w:b/>
                          <w:sz w:val="28"/>
                          <w:szCs w:val="56"/>
                          <w:lang w:val="fr-FR"/>
                        </w:rPr>
                        <w:t>2017</w:t>
                      </w:r>
                      <w:r w:rsidR="00237392" w:rsidRPr="00CF7A94">
                        <w:rPr>
                          <w:b/>
                          <w:color w:val="FFFFFF" w:themeColor="background1"/>
                          <w:sz w:val="32"/>
                          <w:lang w:val="fr-FR"/>
                        </w:rPr>
                        <w:t>2016</w:t>
                      </w:r>
                    </w:p>
                    <w:p w:rsidR="00237392" w:rsidRPr="0039324C" w:rsidRDefault="00CF7A94" w:rsidP="00296B3D">
                      <w:pPr>
                        <w:pStyle w:val="Default"/>
                        <w:jc w:val="center"/>
                        <w:rPr>
                          <w:rFonts w:ascii="Calibri" w:hAnsi="Calibri"/>
                          <w:b/>
                          <w:bCs/>
                          <w:noProof/>
                          <w:color w:val="FFFFFF" w:themeColor="background1"/>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noProof/>
                          <w:lang w:val="en-US"/>
                        </w:rPr>
                        <w:drawing>
                          <wp:inline distT="0" distB="0" distL="0" distR="0" wp14:anchorId="71BCF43A" wp14:editId="2C441030">
                            <wp:extent cx="3298825" cy="2066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1023" cy="2068302"/>
                                    </a:xfrm>
                                    <a:prstGeom prst="rect">
                                      <a:avLst/>
                                    </a:prstGeom>
                                  </pic:spPr>
                                </pic:pic>
                              </a:graphicData>
                            </a:graphic>
                          </wp:inline>
                        </w:drawing>
                      </w:r>
                    </w:p>
                    <w:p w:rsidR="00237392" w:rsidRDefault="00237392" w:rsidP="00296B3D">
                      <w:pPr>
                        <w:pStyle w:val="Default"/>
                        <w:rPr>
                          <w:rFonts w:ascii="Calibri" w:hAnsi="Calibri"/>
                          <w:b/>
                          <w:bCs/>
                          <w:noProof/>
                          <w:color w:val="FFFFFF" w:themeColor="background1"/>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237392" w:rsidRPr="00296B3D" w:rsidRDefault="00237392" w:rsidP="00296B3D">
                      <w:pPr>
                        <w:pStyle w:val="Default"/>
                        <w:jc w:val="center"/>
                        <w:rPr>
                          <w:rFonts w:ascii="Calibri" w:hAnsi="Calibri"/>
                          <w:b/>
                          <w:bCs/>
                          <w:noProof/>
                          <w:color w:val="FFFFFF" w:themeColor="background1"/>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296B3D">
                        <w:rPr>
                          <w:rFonts w:ascii="Calibri" w:hAnsi="Calibri"/>
                          <w:b/>
                          <w:bCs/>
                          <w:noProof/>
                          <w:color w:val="FFFFFF" w:themeColor="background1"/>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Updates 18</w:t>
                      </w:r>
                      <w:r w:rsidRPr="00296B3D">
                        <w:rPr>
                          <w:rFonts w:ascii="Calibri" w:hAnsi="Calibri"/>
                          <w:b/>
                          <w:bCs/>
                          <w:noProof/>
                          <w:color w:val="FFFFFF" w:themeColor="background1"/>
                          <w:spacing w:val="60"/>
                          <w:sz w:val="32"/>
                          <w:szCs w:val="32"/>
                          <w:vertAlign w:val="superscript"/>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th</w:t>
                      </w:r>
                      <w:r w:rsidRPr="00296B3D">
                        <w:rPr>
                          <w:rFonts w:ascii="Calibri" w:hAnsi="Calibri"/>
                          <w:b/>
                          <w:bCs/>
                          <w:noProof/>
                          <w:color w:val="FFFFFF" w:themeColor="background1"/>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January- 18</w:t>
                      </w:r>
                      <w:r w:rsidRPr="00296B3D">
                        <w:rPr>
                          <w:rFonts w:ascii="Calibri" w:hAnsi="Calibri"/>
                          <w:b/>
                          <w:bCs/>
                          <w:noProof/>
                          <w:color w:val="FFFFFF" w:themeColor="background1"/>
                          <w:spacing w:val="60"/>
                          <w:sz w:val="32"/>
                          <w:szCs w:val="32"/>
                          <w:vertAlign w:val="superscript"/>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th</w:t>
                      </w:r>
                      <w:r w:rsidRPr="00296B3D">
                        <w:rPr>
                          <w:rFonts w:ascii="Calibri" w:hAnsi="Calibri"/>
                          <w:b/>
                          <w:bCs/>
                          <w:noProof/>
                          <w:color w:val="FFFFFF" w:themeColor="background1"/>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February 2016</w:t>
                      </w:r>
                    </w:p>
                  </w:txbxContent>
                </v:textbox>
                <w10:wrap anchorx="margin"/>
              </v:shape>
            </w:pict>
          </mc:Fallback>
        </mc:AlternateContent>
      </w:r>
    </w:p>
    <w:p w:rsidR="00E87E87" w:rsidRPr="00A6477F" w:rsidRDefault="00E87E87" w:rsidP="00A6477F">
      <w:pPr>
        <w:pStyle w:val="Default"/>
        <w:jc w:val="both"/>
        <w:rPr>
          <w:rFonts w:asciiTheme="minorHAnsi" w:hAnsiTheme="minorHAnsi" w:cs="Calibri"/>
          <w:color w:val="auto"/>
          <w:sz w:val="22"/>
          <w:szCs w:val="22"/>
          <w:lang w:val="fr-CH" w:eastAsia="en-GB"/>
        </w:rPr>
      </w:pPr>
    </w:p>
    <w:p w:rsidR="00E87E87" w:rsidRPr="00A6477F" w:rsidRDefault="00E87E87" w:rsidP="00A6477F">
      <w:pPr>
        <w:pStyle w:val="Default"/>
        <w:jc w:val="both"/>
        <w:rPr>
          <w:rFonts w:asciiTheme="minorHAnsi" w:hAnsiTheme="minorHAnsi" w:cs="Calibri"/>
          <w:color w:val="auto"/>
          <w:sz w:val="22"/>
          <w:szCs w:val="22"/>
          <w:lang w:val="fr-CH" w:eastAsia="en-GB"/>
        </w:rPr>
      </w:pPr>
    </w:p>
    <w:p w:rsidR="004A7990" w:rsidRPr="00A6477F" w:rsidRDefault="004A7990" w:rsidP="00A6477F">
      <w:pPr>
        <w:pStyle w:val="Default"/>
        <w:jc w:val="both"/>
        <w:rPr>
          <w:rFonts w:asciiTheme="minorHAnsi" w:hAnsiTheme="minorHAnsi" w:cs="Calibri"/>
          <w:color w:val="auto"/>
          <w:sz w:val="22"/>
          <w:szCs w:val="22"/>
          <w:lang w:val="fr-CH" w:eastAsia="en-GB"/>
        </w:rPr>
      </w:pPr>
    </w:p>
    <w:p w:rsidR="004A7990" w:rsidRPr="00A6477F" w:rsidRDefault="004A7990" w:rsidP="00A6477F">
      <w:pPr>
        <w:pStyle w:val="Default"/>
        <w:jc w:val="both"/>
        <w:rPr>
          <w:rFonts w:asciiTheme="minorHAnsi" w:hAnsiTheme="minorHAnsi" w:cs="Calibri"/>
          <w:color w:val="auto"/>
          <w:sz w:val="22"/>
          <w:szCs w:val="22"/>
          <w:lang w:val="fr-CH" w:eastAsia="en-GB"/>
        </w:rPr>
      </w:pPr>
    </w:p>
    <w:p w:rsidR="004A7990" w:rsidRPr="00A6477F" w:rsidRDefault="004A7990" w:rsidP="00A6477F">
      <w:pPr>
        <w:pStyle w:val="Default"/>
        <w:jc w:val="both"/>
        <w:rPr>
          <w:rFonts w:asciiTheme="minorHAnsi" w:hAnsiTheme="minorHAnsi" w:cs="Calibri"/>
          <w:color w:val="auto"/>
          <w:sz w:val="22"/>
          <w:szCs w:val="22"/>
          <w:lang w:val="fr-CH" w:eastAsia="en-GB"/>
        </w:rPr>
      </w:pPr>
    </w:p>
    <w:p w:rsidR="004A7990" w:rsidRPr="00A6477F" w:rsidRDefault="004A7990" w:rsidP="00A6477F">
      <w:pPr>
        <w:pStyle w:val="Default"/>
        <w:jc w:val="both"/>
        <w:rPr>
          <w:rFonts w:asciiTheme="minorHAnsi" w:hAnsiTheme="minorHAnsi" w:cs="Calibri"/>
          <w:color w:val="auto"/>
          <w:sz w:val="22"/>
          <w:szCs w:val="22"/>
          <w:lang w:val="fr-CH" w:eastAsia="en-GB"/>
        </w:rPr>
      </w:pPr>
    </w:p>
    <w:p w:rsidR="0039324C" w:rsidRPr="00A6477F" w:rsidRDefault="0039324C" w:rsidP="00A6477F">
      <w:pPr>
        <w:pStyle w:val="Default"/>
        <w:jc w:val="both"/>
        <w:rPr>
          <w:rFonts w:asciiTheme="minorHAnsi" w:hAnsiTheme="minorHAnsi" w:cs="Calibri"/>
          <w:color w:val="auto"/>
          <w:sz w:val="22"/>
          <w:szCs w:val="22"/>
          <w:lang w:val="fr-CH" w:eastAsia="en-GB"/>
        </w:rPr>
      </w:pPr>
    </w:p>
    <w:p w:rsidR="00D555F9" w:rsidRPr="00A6477F" w:rsidRDefault="00D555F9" w:rsidP="00A6477F">
      <w:pPr>
        <w:pStyle w:val="Default"/>
        <w:jc w:val="both"/>
        <w:rPr>
          <w:rFonts w:asciiTheme="minorHAnsi" w:hAnsiTheme="minorHAnsi" w:cs="Calibri"/>
          <w:color w:val="auto"/>
          <w:sz w:val="22"/>
          <w:szCs w:val="22"/>
          <w:lang w:val="fr-CH" w:eastAsia="en-GB"/>
        </w:rPr>
      </w:pPr>
    </w:p>
    <w:p w:rsidR="00D555F9" w:rsidRPr="00A6477F" w:rsidRDefault="00D555F9" w:rsidP="00A6477F">
      <w:pPr>
        <w:pStyle w:val="Default"/>
        <w:jc w:val="both"/>
        <w:rPr>
          <w:rFonts w:asciiTheme="minorHAnsi" w:hAnsiTheme="minorHAnsi" w:cs="Calibri"/>
          <w:color w:val="auto"/>
          <w:sz w:val="22"/>
          <w:szCs w:val="22"/>
          <w:lang w:val="fr-CH" w:eastAsia="en-GB"/>
        </w:rPr>
      </w:pPr>
    </w:p>
    <w:p w:rsidR="00D555F9" w:rsidRPr="00A6477F" w:rsidRDefault="00D555F9" w:rsidP="00A6477F">
      <w:pPr>
        <w:pStyle w:val="Default"/>
        <w:jc w:val="both"/>
        <w:rPr>
          <w:rFonts w:asciiTheme="minorHAnsi" w:hAnsiTheme="minorHAnsi" w:cs="Calibri"/>
          <w:color w:val="auto"/>
          <w:sz w:val="22"/>
          <w:szCs w:val="22"/>
          <w:lang w:val="fr-CH" w:eastAsia="en-GB"/>
        </w:rPr>
      </w:pPr>
    </w:p>
    <w:p w:rsidR="00F408A2" w:rsidRPr="00A6477F" w:rsidRDefault="00F408A2" w:rsidP="00A6477F">
      <w:pPr>
        <w:pStyle w:val="Default"/>
        <w:jc w:val="both"/>
        <w:rPr>
          <w:rFonts w:asciiTheme="minorHAnsi" w:hAnsiTheme="minorHAnsi" w:cs="Calibri"/>
          <w:color w:val="auto"/>
          <w:sz w:val="22"/>
          <w:szCs w:val="22"/>
          <w:lang w:val="fr-CH" w:eastAsia="en-GB"/>
        </w:rPr>
      </w:pPr>
    </w:p>
    <w:p w:rsidR="007D6ADE" w:rsidRDefault="007D6ADE" w:rsidP="00A6477F">
      <w:pPr>
        <w:pStyle w:val="Default"/>
        <w:jc w:val="both"/>
        <w:rPr>
          <w:rFonts w:asciiTheme="minorHAnsi" w:hAnsiTheme="minorHAnsi" w:cs="Calibri"/>
          <w:color w:val="auto"/>
          <w:sz w:val="22"/>
          <w:szCs w:val="22"/>
          <w:lang w:val="fr-CH" w:eastAsia="en-GB"/>
        </w:rPr>
      </w:pPr>
    </w:p>
    <w:p w:rsidR="00765120" w:rsidRDefault="00765120" w:rsidP="00A6477F">
      <w:pPr>
        <w:pStyle w:val="Default"/>
        <w:jc w:val="both"/>
        <w:rPr>
          <w:rFonts w:asciiTheme="minorHAnsi" w:hAnsiTheme="minorHAnsi" w:cs="Calibri"/>
          <w:color w:val="auto"/>
          <w:sz w:val="22"/>
          <w:szCs w:val="22"/>
          <w:lang w:val="fr-CH" w:eastAsia="en-GB"/>
        </w:rPr>
      </w:pPr>
    </w:p>
    <w:p w:rsidR="00765120" w:rsidRDefault="00765120" w:rsidP="00A6477F">
      <w:pPr>
        <w:pStyle w:val="Default"/>
        <w:jc w:val="both"/>
        <w:rPr>
          <w:rFonts w:asciiTheme="minorHAnsi" w:hAnsiTheme="minorHAnsi" w:cs="Calibri"/>
          <w:color w:val="auto"/>
          <w:sz w:val="22"/>
          <w:szCs w:val="22"/>
          <w:lang w:val="fr-CH" w:eastAsia="en-GB"/>
        </w:rPr>
      </w:pPr>
    </w:p>
    <w:p w:rsidR="00765120" w:rsidRDefault="00765120" w:rsidP="00A6477F">
      <w:pPr>
        <w:pStyle w:val="Default"/>
        <w:jc w:val="both"/>
        <w:rPr>
          <w:rFonts w:asciiTheme="minorHAnsi" w:hAnsiTheme="minorHAnsi" w:cs="Calibri"/>
          <w:color w:val="auto"/>
          <w:sz w:val="22"/>
          <w:szCs w:val="22"/>
          <w:lang w:val="fr-CH" w:eastAsia="en-GB"/>
        </w:rPr>
      </w:pPr>
    </w:p>
    <w:p w:rsidR="00765120" w:rsidRDefault="00765120" w:rsidP="00A6477F">
      <w:pPr>
        <w:pStyle w:val="Default"/>
        <w:jc w:val="both"/>
        <w:rPr>
          <w:rFonts w:asciiTheme="minorHAnsi" w:hAnsiTheme="minorHAnsi" w:cs="Calibri"/>
          <w:color w:val="auto"/>
          <w:sz w:val="22"/>
          <w:szCs w:val="22"/>
          <w:lang w:val="fr-CH" w:eastAsia="en-GB"/>
        </w:rPr>
      </w:pPr>
    </w:p>
    <w:p w:rsidR="00765120" w:rsidRDefault="00765120" w:rsidP="00A6477F">
      <w:pPr>
        <w:pStyle w:val="Default"/>
        <w:jc w:val="both"/>
        <w:rPr>
          <w:rFonts w:asciiTheme="minorHAnsi" w:hAnsiTheme="minorHAnsi" w:cs="Calibri"/>
          <w:color w:val="auto"/>
          <w:sz w:val="22"/>
          <w:szCs w:val="22"/>
          <w:lang w:val="fr-CH" w:eastAsia="en-GB"/>
        </w:rPr>
      </w:pPr>
    </w:p>
    <w:p w:rsidR="00B43989" w:rsidRPr="00A6477F" w:rsidRDefault="00B43989" w:rsidP="00570EAE">
      <w:pPr>
        <w:pStyle w:val="Default"/>
        <w:jc w:val="both"/>
        <w:rPr>
          <w:rFonts w:asciiTheme="minorHAnsi" w:hAnsiTheme="minorHAnsi" w:cs="Calibri"/>
          <w:color w:val="auto"/>
          <w:sz w:val="22"/>
          <w:szCs w:val="22"/>
          <w:lang w:val="fr-CH" w:eastAsia="en-GB"/>
        </w:rPr>
      </w:pPr>
    </w:p>
    <w:p w:rsidR="00570EAE" w:rsidRPr="00A6477F" w:rsidRDefault="00502C8D" w:rsidP="00570EAE">
      <w:pPr>
        <w:pStyle w:val="Default"/>
        <w:pBdr>
          <w:top w:val="single" w:sz="4" w:space="1" w:color="auto"/>
          <w:left w:val="single" w:sz="4" w:space="0" w:color="auto"/>
          <w:bottom w:val="single" w:sz="4" w:space="10" w:color="auto"/>
          <w:right w:val="single" w:sz="4" w:space="0" w:color="auto"/>
        </w:pBdr>
        <w:shd w:val="clear" w:color="auto" w:fill="003366"/>
        <w:jc w:val="both"/>
        <w:rPr>
          <w:rFonts w:asciiTheme="minorHAnsi" w:hAnsiTheme="minorHAnsi" w:cs="Calibri"/>
          <w:b/>
          <w:color w:val="auto"/>
          <w:sz w:val="22"/>
          <w:szCs w:val="22"/>
          <w:lang w:val="fr-CH" w:eastAsia="en-GB"/>
        </w:rPr>
      </w:pPr>
      <w:r w:rsidRPr="00502C8D">
        <w:rPr>
          <w:rFonts w:asciiTheme="minorHAnsi" w:hAnsiTheme="minorHAnsi" w:cs="Calibri"/>
          <w:b/>
          <w:color w:val="auto"/>
          <w:sz w:val="22"/>
          <w:szCs w:val="22"/>
          <w:lang w:val="fr-CH" w:eastAsia="en-GB"/>
        </w:rPr>
        <w:t>Protection tr</w:t>
      </w:r>
      <w:r w:rsidR="00B07911">
        <w:rPr>
          <w:rFonts w:asciiTheme="minorHAnsi" w:hAnsiTheme="minorHAnsi" w:cs="Calibri"/>
          <w:b/>
          <w:color w:val="auto"/>
          <w:sz w:val="22"/>
          <w:szCs w:val="22"/>
          <w:lang w:val="fr-CH" w:eastAsia="en-GB"/>
        </w:rPr>
        <w:t>ansversale</w:t>
      </w:r>
      <w:r w:rsidR="008E430D">
        <w:rPr>
          <w:rFonts w:asciiTheme="minorHAnsi" w:hAnsiTheme="minorHAnsi" w:cs="Calibri"/>
          <w:b/>
          <w:color w:val="auto"/>
          <w:sz w:val="22"/>
          <w:szCs w:val="22"/>
          <w:lang w:val="fr-CH" w:eastAsia="en-GB"/>
        </w:rPr>
        <w:t xml:space="preserve">: </w:t>
      </w:r>
      <w:proofErr w:type="spellStart"/>
      <w:r w:rsidR="00B07911">
        <w:rPr>
          <w:rFonts w:asciiTheme="minorHAnsi" w:hAnsiTheme="minorHAnsi" w:cs="Calibri"/>
          <w:b/>
          <w:color w:val="auto"/>
          <w:sz w:val="22"/>
          <w:szCs w:val="22"/>
          <w:lang w:val="fr-CH" w:eastAsia="en-GB"/>
        </w:rPr>
        <w:t>checkliste</w:t>
      </w:r>
      <w:proofErr w:type="spellEnd"/>
      <w:r w:rsidR="00B07911">
        <w:rPr>
          <w:rFonts w:asciiTheme="minorHAnsi" w:hAnsiTheme="minorHAnsi" w:cs="Calibri"/>
          <w:b/>
          <w:color w:val="auto"/>
          <w:sz w:val="22"/>
          <w:szCs w:val="22"/>
          <w:lang w:val="fr-CH" w:eastAsia="en-GB"/>
        </w:rPr>
        <w:t xml:space="preserve"> sectoriel</w:t>
      </w:r>
      <w:r w:rsidR="008E430D">
        <w:rPr>
          <w:rFonts w:asciiTheme="minorHAnsi" w:hAnsiTheme="minorHAnsi" w:cs="Calibri"/>
          <w:b/>
          <w:color w:val="auto"/>
          <w:sz w:val="22"/>
          <w:szCs w:val="22"/>
          <w:lang w:val="fr-CH" w:eastAsia="en-GB"/>
        </w:rPr>
        <w:t xml:space="preserve">le </w:t>
      </w:r>
      <w:r w:rsidR="00B07911">
        <w:rPr>
          <w:rFonts w:asciiTheme="minorHAnsi" w:hAnsiTheme="minorHAnsi" w:cs="Calibri"/>
          <w:b/>
          <w:color w:val="auto"/>
          <w:sz w:val="22"/>
          <w:szCs w:val="22"/>
          <w:lang w:val="fr-CH" w:eastAsia="en-GB"/>
        </w:rPr>
        <w:t xml:space="preserve">+ stratégie de </w:t>
      </w:r>
      <w:proofErr w:type="gramStart"/>
      <w:r w:rsidR="00B07911">
        <w:rPr>
          <w:rFonts w:asciiTheme="minorHAnsi" w:hAnsiTheme="minorHAnsi" w:cs="Calibri"/>
          <w:b/>
          <w:color w:val="auto"/>
          <w:sz w:val="22"/>
          <w:szCs w:val="22"/>
          <w:lang w:val="fr-CH" w:eastAsia="en-GB"/>
        </w:rPr>
        <w:t>protection traduit</w:t>
      </w:r>
      <w:r w:rsidR="008E430D">
        <w:rPr>
          <w:rFonts w:asciiTheme="minorHAnsi" w:hAnsiTheme="minorHAnsi" w:cs="Calibri"/>
          <w:b/>
          <w:color w:val="auto"/>
          <w:sz w:val="22"/>
          <w:szCs w:val="22"/>
          <w:lang w:val="fr-CH" w:eastAsia="en-GB"/>
        </w:rPr>
        <w:t>e</w:t>
      </w:r>
      <w:r w:rsidR="00B07911">
        <w:rPr>
          <w:rFonts w:asciiTheme="minorHAnsi" w:hAnsiTheme="minorHAnsi" w:cs="Calibri"/>
          <w:b/>
          <w:color w:val="auto"/>
          <w:sz w:val="22"/>
          <w:szCs w:val="22"/>
          <w:lang w:val="fr-CH" w:eastAsia="en-GB"/>
        </w:rPr>
        <w:t>s</w:t>
      </w:r>
      <w:proofErr w:type="gramEnd"/>
      <w:r w:rsidR="00B07911">
        <w:rPr>
          <w:rFonts w:asciiTheme="minorHAnsi" w:hAnsiTheme="minorHAnsi" w:cs="Calibri"/>
          <w:b/>
          <w:color w:val="auto"/>
          <w:sz w:val="22"/>
          <w:szCs w:val="22"/>
          <w:lang w:val="fr-CH" w:eastAsia="en-GB"/>
        </w:rPr>
        <w:t xml:space="preserve"> </w:t>
      </w:r>
      <w:r w:rsidRPr="00502C8D">
        <w:rPr>
          <w:rFonts w:asciiTheme="minorHAnsi" w:hAnsiTheme="minorHAnsi" w:cs="Calibri"/>
          <w:b/>
          <w:color w:val="auto"/>
          <w:sz w:val="22"/>
          <w:szCs w:val="22"/>
          <w:lang w:val="fr-CH" w:eastAsia="en-GB"/>
        </w:rPr>
        <w:t>en Haussa</w:t>
      </w:r>
    </w:p>
    <w:p w:rsidR="00502C8D" w:rsidRDefault="00502C8D" w:rsidP="00502C8D">
      <w:pPr>
        <w:rPr>
          <w:rFonts w:cs="Times New Roman"/>
          <w:lang w:val="fr-FR" w:eastAsia="en-US"/>
        </w:rPr>
      </w:pPr>
    </w:p>
    <w:p w:rsidR="00502C8D" w:rsidRDefault="00B07911" w:rsidP="00502C8D">
      <w:pPr>
        <w:rPr>
          <w:lang w:val="fr-FR"/>
        </w:rPr>
      </w:pPr>
      <w:r>
        <w:rPr>
          <w:lang w:val="fr-FR"/>
        </w:rPr>
        <w:t>La</w:t>
      </w:r>
      <w:r w:rsidR="00502C8D">
        <w:rPr>
          <w:lang w:val="fr-FR"/>
        </w:rPr>
        <w:t xml:space="preserve"> </w:t>
      </w:r>
      <w:proofErr w:type="spellStart"/>
      <w:r w:rsidR="00502C8D">
        <w:rPr>
          <w:lang w:val="fr-FR"/>
        </w:rPr>
        <w:t>checkliste</w:t>
      </w:r>
      <w:proofErr w:type="spellEnd"/>
      <w:r w:rsidR="00502C8D">
        <w:rPr>
          <w:lang w:val="fr-FR"/>
        </w:rPr>
        <w:t xml:space="preserve"> sectorielle pour la protection transversale, </w:t>
      </w:r>
      <w:r>
        <w:rPr>
          <w:lang w:val="fr-FR"/>
        </w:rPr>
        <w:t>a été traduite en haussa, ainsi que la stratégie du cluster protection/ groupe de travail protection.</w:t>
      </w:r>
    </w:p>
    <w:p w:rsidR="00DF5A16" w:rsidRPr="00502C8D" w:rsidRDefault="00502C8D" w:rsidP="00502C8D">
      <w:pPr>
        <w:rPr>
          <w:lang w:val="fr-FR"/>
        </w:rPr>
      </w:pPr>
      <w:r>
        <w:rPr>
          <w:lang w:val="fr-FR"/>
        </w:rPr>
        <w:t>Nous espérons que cette traduction va contribuer à une plus large utilisation de</w:t>
      </w:r>
      <w:r w:rsidR="00B07911">
        <w:rPr>
          <w:lang w:val="fr-FR"/>
        </w:rPr>
        <w:t xml:space="preserve"> ces documents </w:t>
      </w:r>
      <w:r>
        <w:rPr>
          <w:lang w:val="fr-FR"/>
        </w:rPr>
        <w:t>par des acteurs à travers les secteurs humanitaires</w:t>
      </w:r>
      <w:r w:rsidR="00B07911">
        <w:rPr>
          <w:lang w:val="fr-FR"/>
        </w:rPr>
        <w:t>, ainsi que la population</w:t>
      </w:r>
      <w:r>
        <w:rPr>
          <w:lang w:val="fr-FR"/>
        </w:rPr>
        <w:t>.</w:t>
      </w:r>
    </w:p>
    <w:p w:rsidR="001B5251" w:rsidRPr="004C49C4" w:rsidRDefault="00502C8D" w:rsidP="004C49C4">
      <w:pPr>
        <w:spacing w:before="100" w:beforeAutospacing="1" w:after="100" w:afterAutospacing="1"/>
        <w:jc w:val="center"/>
      </w:pPr>
      <w:r>
        <w:object w:dxaOrig="1551" w:dyaOrig="1004">
          <v:shape id="_x0000_i1025" type="#_x0000_t75" style="width:77.25pt;height:50.25pt" o:ole="">
            <v:imagedata r:id="rId12" o:title=""/>
          </v:shape>
          <o:OLEObject Type="Embed" ProgID="Word.Document.12" ShapeID="_x0000_i1025" DrawAspect="Icon" ObjectID="_1576345995" r:id="rId13">
            <o:FieldCodes>\s</o:FieldCodes>
          </o:OLEObject>
        </w:object>
      </w:r>
      <w:r w:rsidR="004C49C4">
        <w:t xml:space="preserve"> </w:t>
      </w:r>
      <w:r w:rsidR="00B07911">
        <w:object w:dxaOrig="1551" w:dyaOrig="1004">
          <v:shape id="_x0000_i1026" type="#_x0000_t75" style="width:77.25pt;height:50.25pt" o:ole="">
            <v:imagedata r:id="rId14" o:title=""/>
          </v:shape>
          <o:OLEObject Type="Embed" ProgID="Word.Document.12" ShapeID="_x0000_i1026" DrawAspect="Icon" ObjectID="_1576345996" r:id="rId15">
            <o:FieldCodes>\s</o:FieldCodes>
          </o:OLEObject>
        </w:object>
      </w:r>
    </w:p>
    <w:p w:rsidR="005E3A32" w:rsidRPr="001B5251" w:rsidRDefault="00B07911" w:rsidP="001B5251">
      <w:pPr>
        <w:pStyle w:val="Default"/>
        <w:pBdr>
          <w:top w:val="single" w:sz="4" w:space="0" w:color="auto"/>
          <w:left w:val="single" w:sz="4" w:space="0" w:color="auto"/>
          <w:bottom w:val="single" w:sz="4" w:space="10" w:color="auto"/>
          <w:right w:val="single" w:sz="4" w:space="0" w:color="auto"/>
        </w:pBdr>
        <w:shd w:val="clear" w:color="auto" w:fill="003366"/>
        <w:jc w:val="both"/>
        <w:rPr>
          <w:rFonts w:asciiTheme="minorHAnsi" w:hAnsiTheme="minorHAnsi" w:cs="Calibri"/>
          <w:b/>
          <w:color w:val="auto"/>
          <w:sz w:val="22"/>
          <w:szCs w:val="22"/>
          <w:lang w:val="fr-CH" w:eastAsia="en-GB"/>
        </w:rPr>
      </w:pPr>
      <w:r>
        <w:rPr>
          <w:rFonts w:asciiTheme="minorHAnsi" w:hAnsiTheme="minorHAnsi" w:cs="Calibri"/>
          <w:b/>
          <w:color w:val="auto"/>
          <w:sz w:val="22"/>
          <w:szCs w:val="22"/>
          <w:lang w:val="fr-CH" w:eastAsia="en-GB"/>
        </w:rPr>
        <w:t>Formation de protection a Tillabéry</w:t>
      </w:r>
    </w:p>
    <w:p w:rsidR="005E3A32" w:rsidRPr="00B361B4" w:rsidRDefault="005E3A32" w:rsidP="005E3A32">
      <w:pPr>
        <w:rPr>
          <w:lang w:val="fr-FR"/>
        </w:rPr>
      </w:pPr>
    </w:p>
    <w:p w:rsidR="007F0F02" w:rsidRDefault="007F0F02" w:rsidP="007F0F02">
      <w:pPr>
        <w:rPr>
          <w:rFonts w:cs="Times New Roman"/>
          <w:lang w:val="fr-FR" w:eastAsia="en-US"/>
        </w:rPr>
      </w:pPr>
      <w:r>
        <w:rPr>
          <w:lang w:val="fr-FR"/>
        </w:rPr>
        <w:t xml:space="preserve">Faisant suivi des recommandations de la mission conjointe du cluster protection effectuée le 1 novembre </w:t>
      </w:r>
      <w:r w:rsidR="00D73D1A">
        <w:rPr>
          <w:lang w:val="fr-FR"/>
        </w:rPr>
        <w:t>à</w:t>
      </w:r>
      <w:r>
        <w:rPr>
          <w:lang w:val="fr-FR"/>
        </w:rPr>
        <w:t xml:space="preserve"> Tillabéry, une formation de 2 jours sur protection </w:t>
      </w:r>
      <w:r w:rsidR="00D73D1A">
        <w:rPr>
          <w:lang w:val="fr-FR"/>
        </w:rPr>
        <w:t>a été</w:t>
      </w:r>
      <w:r>
        <w:rPr>
          <w:lang w:val="fr-FR"/>
        </w:rPr>
        <w:t xml:space="preserve"> organisée </w:t>
      </w:r>
      <w:r w:rsidR="008E430D">
        <w:rPr>
          <w:lang w:val="fr-FR"/>
        </w:rPr>
        <w:t>à</w:t>
      </w:r>
      <w:r>
        <w:rPr>
          <w:lang w:val="fr-FR"/>
        </w:rPr>
        <w:t xml:space="preserve"> Tillabéry du 13 au 14 décembre 2017 pour les acteurs de protection sur place, ainsi que les acteurs étatiques et gouvernementaux.</w:t>
      </w:r>
    </w:p>
    <w:p w:rsidR="007F0F02" w:rsidRDefault="007F0F02" w:rsidP="007F0F02">
      <w:pPr>
        <w:rPr>
          <w:lang w:val="fr-FR"/>
        </w:rPr>
      </w:pPr>
    </w:p>
    <w:p w:rsidR="00D73D1A" w:rsidRDefault="00C25F2D" w:rsidP="00D73D1A">
      <w:pPr>
        <w:jc w:val="center"/>
      </w:pPr>
      <w:r>
        <w:object w:dxaOrig="1551" w:dyaOrig="1004">
          <v:shape id="_x0000_i1027" type="#_x0000_t75" style="width:77.25pt;height:50.25pt" o:ole="">
            <v:imagedata r:id="rId16" o:title=""/>
          </v:shape>
          <o:OLEObject Type="Embed" ProgID="AcroExch.Document.11" ShapeID="_x0000_i1027" DrawAspect="Icon" ObjectID="_1576345997" r:id="rId17"/>
        </w:object>
      </w:r>
    </w:p>
    <w:p w:rsidR="00F62671" w:rsidRDefault="00F62671" w:rsidP="008E430D"/>
    <w:p w:rsidR="00D73D1A" w:rsidRDefault="00D73D1A" w:rsidP="00D73D1A">
      <w:pPr>
        <w:jc w:val="center"/>
      </w:pPr>
      <w:r>
        <w:rPr>
          <w:noProof/>
          <w:lang w:val="en-US" w:eastAsia="en-US"/>
        </w:rPr>
        <w:lastRenderedPageBreak/>
        <w:drawing>
          <wp:inline distT="0" distB="0" distL="0" distR="0" wp14:anchorId="18F99A6F" wp14:editId="74E25E33">
            <wp:extent cx="2937510" cy="2079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7510" cy="2079625"/>
                    </a:xfrm>
                    <a:prstGeom prst="rect">
                      <a:avLst/>
                    </a:prstGeom>
                  </pic:spPr>
                </pic:pic>
              </a:graphicData>
            </a:graphic>
          </wp:inline>
        </w:drawing>
      </w:r>
    </w:p>
    <w:p w:rsidR="007F0F02" w:rsidRDefault="00D73D1A" w:rsidP="007F0F02">
      <w:pPr>
        <w:rPr>
          <w:lang w:val="fr-FR"/>
        </w:rPr>
      </w:pPr>
      <w:r>
        <w:rPr>
          <w:lang w:val="fr-FR"/>
        </w:rPr>
        <w:t>A la fin de la formation, un plan d’action protection a été élaboré pour 2018.</w:t>
      </w:r>
    </w:p>
    <w:p w:rsidR="00D73D1A" w:rsidRDefault="00D73D1A" w:rsidP="00D73D1A">
      <w:pPr>
        <w:jc w:val="center"/>
        <w:rPr>
          <w:lang w:val="fr-FR"/>
        </w:rPr>
      </w:pPr>
      <w:r>
        <w:object w:dxaOrig="1551" w:dyaOrig="1004">
          <v:shape id="_x0000_i1028" type="#_x0000_t75" style="width:77.25pt;height:50.25pt" o:ole="">
            <v:imagedata r:id="rId19" o:title=""/>
          </v:shape>
          <o:OLEObject Type="Embed" ProgID="Word.Document.12" ShapeID="_x0000_i1028" DrawAspect="Icon" ObjectID="_1576345998" r:id="rId20">
            <o:FieldCodes>\s</o:FieldCodes>
          </o:OLEObject>
        </w:object>
      </w:r>
    </w:p>
    <w:p w:rsidR="00D73D1A" w:rsidRPr="00A6477F" w:rsidRDefault="00D73D1A" w:rsidP="00D73D1A">
      <w:pPr>
        <w:pStyle w:val="Default"/>
        <w:jc w:val="both"/>
        <w:rPr>
          <w:rFonts w:asciiTheme="minorHAnsi" w:hAnsiTheme="minorHAnsi" w:cs="Calibri"/>
          <w:color w:val="auto"/>
          <w:sz w:val="22"/>
          <w:szCs w:val="22"/>
          <w:lang w:val="fr-CH" w:eastAsia="en-GB"/>
        </w:rPr>
      </w:pPr>
    </w:p>
    <w:p w:rsidR="00D73D1A" w:rsidRPr="00A6477F" w:rsidRDefault="00D73D1A" w:rsidP="00D73D1A">
      <w:pPr>
        <w:pStyle w:val="Default"/>
        <w:pBdr>
          <w:top w:val="single" w:sz="4" w:space="1" w:color="auto"/>
          <w:left w:val="single" w:sz="4" w:space="0" w:color="auto"/>
          <w:bottom w:val="single" w:sz="4" w:space="10" w:color="auto"/>
          <w:right w:val="single" w:sz="4" w:space="0" w:color="auto"/>
        </w:pBdr>
        <w:shd w:val="clear" w:color="auto" w:fill="003366"/>
        <w:jc w:val="both"/>
        <w:rPr>
          <w:rFonts w:asciiTheme="minorHAnsi" w:hAnsiTheme="minorHAnsi" w:cs="Calibri"/>
          <w:b/>
          <w:color w:val="auto"/>
          <w:sz w:val="22"/>
          <w:szCs w:val="22"/>
          <w:lang w:val="fr-CH" w:eastAsia="en-GB"/>
        </w:rPr>
      </w:pPr>
      <w:r>
        <w:rPr>
          <w:rFonts w:asciiTheme="minorHAnsi" w:hAnsiTheme="minorHAnsi" w:cs="Calibri"/>
          <w:b/>
          <w:color w:val="auto"/>
          <w:sz w:val="22"/>
          <w:szCs w:val="22"/>
          <w:lang w:val="fr-CH" w:eastAsia="en-GB"/>
        </w:rPr>
        <w:t>3W</w:t>
      </w:r>
      <w:r w:rsidRPr="00B43989">
        <w:rPr>
          <w:rFonts w:asciiTheme="minorHAnsi" w:hAnsiTheme="minorHAnsi" w:cs="Calibri"/>
          <w:b/>
          <w:color w:val="auto"/>
          <w:sz w:val="22"/>
          <w:szCs w:val="22"/>
          <w:lang w:val="fr-CH" w:eastAsia="en-GB"/>
        </w:rPr>
        <w:t xml:space="preserve"> </w:t>
      </w:r>
      <w:proofErr w:type="spellStart"/>
      <w:r w:rsidRPr="00B43989">
        <w:rPr>
          <w:rFonts w:asciiTheme="minorHAnsi" w:hAnsiTheme="minorHAnsi" w:cs="Calibri"/>
          <w:b/>
          <w:color w:val="auto"/>
          <w:sz w:val="22"/>
          <w:szCs w:val="22"/>
          <w:lang w:val="fr-CH" w:eastAsia="en-GB"/>
        </w:rPr>
        <w:t>Tillabery_protection</w:t>
      </w:r>
      <w:proofErr w:type="spellEnd"/>
    </w:p>
    <w:p w:rsidR="00D73D1A" w:rsidRDefault="00D73D1A" w:rsidP="00D73D1A">
      <w:pPr>
        <w:jc w:val="both"/>
        <w:rPr>
          <w:lang w:val="fr-FR"/>
        </w:rPr>
      </w:pPr>
    </w:p>
    <w:p w:rsidR="00D73D1A" w:rsidRDefault="00D73D1A" w:rsidP="00D73D1A">
      <w:pPr>
        <w:pStyle w:val="Default"/>
        <w:jc w:val="both"/>
        <w:rPr>
          <w:rFonts w:asciiTheme="minorHAnsi" w:hAnsiTheme="minorHAnsi" w:cs="Calibri"/>
          <w:color w:val="auto"/>
          <w:sz w:val="22"/>
          <w:szCs w:val="22"/>
          <w:lang w:val="fr-CH" w:eastAsia="en-GB"/>
        </w:rPr>
      </w:pPr>
      <w:r>
        <w:rPr>
          <w:rFonts w:asciiTheme="minorHAnsi" w:hAnsiTheme="minorHAnsi" w:cs="Calibri"/>
          <w:color w:val="auto"/>
          <w:sz w:val="22"/>
          <w:szCs w:val="22"/>
          <w:lang w:val="fr-CH" w:eastAsia="en-GB"/>
        </w:rPr>
        <w:t>La cartographie des acteurs de protection présents dans la région de Tillabéry a été effectuée :</w:t>
      </w:r>
    </w:p>
    <w:p w:rsidR="00D73D1A" w:rsidRDefault="00D73D1A" w:rsidP="00D73D1A">
      <w:pPr>
        <w:pStyle w:val="Default"/>
        <w:jc w:val="center"/>
        <w:rPr>
          <w:rFonts w:asciiTheme="minorHAnsi" w:hAnsiTheme="minorHAnsi" w:cs="Calibri"/>
          <w:color w:val="auto"/>
          <w:sz w:val="22"/>
          <w:szCs w:val="22"/>
          <w:lang w:val="fr-CH" w:eastAsia="en-GB"/>
        </w:rPr>
      </w:pPr>
      <w:r>
        <w:object w:dxaOrig="1551" w:dyaOrig="1004">
          <v:shape id="_x0000_i1029" type="#_x0000_t75" style="width:77.25pt;height:50.25pt" o:ole="">
            <v:imagedata r:id="rId21" o:title=""/>
          </v:shape>
          <o:OLEObject Type="Embed" ProgID="AcroExch.Document.11" ShapeID="_x0000_i1029" DrawAspect="Icon" ObjectID="_1576345999" r:id="rId22"/>
        </w:object>
      </w:r>
    </w:p>
    <w:p w:rsidR="005E3A32" w:rsidRPr="00D73D1A" w:rsidRDefault="005E3A32" w:rsidP="00A6477F">
      <w:pPr>
        <w:jc w:val="both"/>
        <w:rPr>
          <w:rFonts w:asciiTheme="minorHAnsi" w:hAnsiTheme="minorHAnsi"/>
          <w:lang w:val="fr-CH"/>
        </w:rPr>
      </w:pPr>
    </w:p>
    <w:p w:rsidR="00F2318B" w:rsidRPr="00D73D1A" w:rsidRDefault="00D73D1A" w:rsidP="00A6477F">
      <w:pPr>
        <w:pStyle w:val="Default"/>
        <w:pBdr>
          <w:top w:val="single" w:sz="4" w:space="0" w:color="auto"/>
          <w:left w:val="single" w:sz="4" w:space="0" w:color="auto"/>
          <w:bottom w:val="single" w:sz="4" w:space="10" w:color="auto"/>
          <w:right w:val="single" w:sz="4" w:space="0" w:color="auto"/>
        </w:pBdr>
        <w:shd w:val="clear" w:color="auto" w:fill="003366"/>
        <w:jc w:val="both"/>
        <w:rPr>
          <w:rFonts w:asciiTheme="minorHAnsi" w:hAnsiTheme="minorHAnsi" w:cs="Calibri"/>
          <w:b/>
          <w:color w:val="auto"/>
          <w:sz w:val="22"/>
          <w:szCs w:val="22"/>
          <w:lang w:val="fr-FR" w:eastAsia="en-GB"/>
        </w:rPr>
      </w:pPr>
      <w:r>
        <w:rPr>
          <w:rFonts w:asciiTheme="minorHAnsi" w:hAnsiTheme="minorHAnsi" w:cs="Calibri"/>
          <w:b/>
          <w:color w:val="auto"/>
          <w:sz w:val="22"/>
          <w:szCs w:val="22"/>
          <w:lang w:val="fr-CH" w:eastAsia="en-GB"/>
        </w:rPr>
        <w:t xml:space="preserve">Mission de protection a </w:t>
      </w:r>
      <w:proofErr w:type="spellStart"/>
      <w:r>
        <w:rPr>
          <w:rFonts w:asciiTheme="minorHAnsi" w:hAnsiTheme="minorHAnsi" w:cs="Calibri"/>
          <w:b/>
          <w:color w:val="auto"/>
          <w:sz w:val="22"/>
          <w:szCs w:val="22"/>
          <w:lang w:val="fr-CH" w:eastAsia="en-GB"/>
        </w:rPr>
        <w:t>Ayerou</w:t>
      </w:r>
      <w:proofErr w:type="spellEnd"/>
      <w:r>
        <w:rPr>
          <w:rFonts w:asciiTheme="minorHAnsi" w:hAnsiTheme="minorHAnsi" w:cs="Calibri"/>
          <w:b/>
          <w:color w:val="auto"/>
          <w:sz w:val="22"/>
          <w:szCs w:val="22"/>
          <w:lang w:val="fr-CH" w:eastAsia="en-GB"/>
        </w:rPr>
        <w:t>, Tillabéry</w:t>
      </w:r>
    </w:p>
    <w:p w:rsidR="00D73D1A" w:rsidRDefault="00D73D1A" w:rsidP="00D73D1A">
      <w:pPr>
        <w:rPr>
          <w:rFonts w:cstheme="minorBidi"/>
          <w:lang w:val="fr-FR" w:eastAsia="en-US"/>
        </w:rPr>
      </w:pPr>
      <w:r>
        <w:rPr>
          <w:lang w:val="fr-FR"/>
        </w:rPr>
        <w:t xml:space="preserve">Faisant suite des points d’action établis lors de la mission du cluster protection à Tillabéry le 1 novembre 2017, une des recommandations était de faire une mission conjointe de protection </w:t>
      </w:r>
      <w:r w:rsidR="008E430D">
        <w:rPr>
          <w:lang w:val="fr-FR"/>
        </w:rPr>
        <w:t>à</w:t>
      </w:r>
      <w:r>
        <w:rPr>
          <w:lang w:val="fr-FR"/>
        </w:rPr>
        <w:t xml:space="preserve"> </w:t>
      </w:r>
      <w:proofErr w:type="spellStart"/>
      <w:r>
        <w:rPr>
          <w:lang w:val="fr-FR"/>
        </w:rPr>
        <w:t>Ayerou</w:t>
      </w:r>
      <w:proofErr w:type="spellEnd"/>
      <w:r>
        <w:rPr>
          <w:lang w:val="fr-FR"/>
        </w:rPr>
        <w:t>.</w:t>
      </w:r>
    </w:p>
    <w:p w:rsidR="00D73D1A" w:rsidRDefault="00D73D1A" w:rsidP="00D73D1A">
      <w:pPr>
        <w:rPr>
          <w:lang w:val="fr-FR"/>
        </w:rPr>
      </w:pPr>
      <w:r>
        <w:rPr>
          <w:lang w:val="fr-FR"/>
        </w:rPr>
        <w:t>La mission a été</w:t>
      </w:r>
      <w:r w:rsidR="008E430D">
        <w:rPr>
          <w:lang w:val="fr-FR"/>
        </w:rPr>
        <w:t xml:space="preserve"> effectuée le 30 novembre 2017 et le rapport peut être consult</w:t>
      </w:r>
      <w:r w:rsidR="008E430D">
        <w:rPr>
          <w:lang w:val="fr-FR"/>
        </w:rPr>
        <w:t>é</w:t>
      </w:r>
      <w:r w:rsidR="008E430D">
        <w:rPr>
          <w:lang w:val="fr-FR"/>
        </w:rPr>
        <w:t xml:space="preserve"> ici-bas.</w:t>
      </w:r>
    </w:p>
    <w:p w:rsidR="00F62671" w:rsidRPr="002D684F" w:rsidRDefault="00D73D1A" w:rsidP="004C49C4">
      <w:pPr>
        <w:jc w:val="center"/>
        <w:rPr>
          <w:lang w:val="fr-FR"/>
        </w:rPr>
      </w:pPr>
      <w:r>
        <w:object w:dxaOrig="1551" w:dyaOrig="1004">
          <v:shape id="_x0000_i1030" type="#_x0000_t75" style="width:77.25pt;height:50.25pt" o:ole="">
            <v:imagedata r:id="rId23" o:title=""/>
          </v:shape>
          <o:OLEObject Type="Embed" ProgID="AcroExch.Document.11" ShapeID="_x0000_i1030" DrawAspect="Icon" ObjectID="_1576346000" r:id="rId24"/>
        </w:object>
      </w:r>
    </w:p>
    <w:p w:rsidR="00D73D1A" w:rsidRPr="00A6477F" w:rsidRDefault="00D73D1A" w:rsidP="00D73D1A">
      <w:pPr>
        <w:pStyle w:val="Default"/>
        <w:pBdr>
          <w:top w:val="single" w:sz="4" w:space="0" w:color="auto"/>
          <w:left w:val="single" w:sz="4" w:space="0" w:color="auto"/>
          <w:bottom w:val="single" w:sz="4" w:space="5" w:color="auto"/>
          <w:right w:val="single" w:sz="4" w:space="0" w:color="auto"/>
        </w:pBdr>
        <w:shd w:val="clear" w:color="auto" w:fill="003366"/>
        <w:jc w:val="both"/>
        <w:rPr>
          <w:rFonts w:asciiTheme="minorHAnsi" w:hAnsiTheme="minorHAnsi" w:cs="Calibri"/>
          <w:b/>
          <w:color w:val="auto"/>
          <w:sz w:val="22"/>
          <w:szCs w:val="22"/>
          <w:lang w:val="fr-CH" w:eastAsia="en-GB"/>
        </w:rPr>
      </w:pPr>
      <w:r w:rsidRPr="00B43989">
        <w:rPr>
          <w:rFonts w:asciiTheme="minorHAnsi" w:hAnsiTheme="minorHAnsi" w:cs="Calibri"/>
          <w:b/>
          <w:color w:val="auto"/>
          <w:sz w:val="22"/>
          <w:szCs w:val="22"/>
          <w:lang w:val="fr-CH" w:eastAsia="en-GB"/>
        </w:rPr>
        <w:t>Rapport d'</w:t>
      </w:r>
      <w:proofErr w:type="spellStart"/>
      <w:r w:rsidRPr="00B43989">
        <w:rPr>
          <w:rFonts w:asciiTheme="minorHAnsi" w:hAnsiTheme="minorHAnsi" w:cs="Calibri"/>
          <w:b/>
          <w:color w:val="auto"/>
          <w:sz w:val="22"/>
          <w:szCs w:val="22"/>
          <w:lang w:val="fr-CH" w:eastAsia="en-GB"/>
        </w:rPr>
        <w:t>evaluation</w:t>
      </w:r>
      <w:proofErr w:type="spellEnd"/>
      <w:r w:rsidRPr="00B43989">
        <w:rPr>
          <w:rFonts w:asciiTheme="minorHAnsi" w:hAnsiTheme="minorHAnsi" w:cs="Calibri"/>
          <w:b/>
          <w:color w:val="auto"/>
          <w:sz w:val="22"/>
          <w:szCs w:val="22"/>
          <w:lang w:val="fr-CH" w:eastAsia="en-GB"/>
        </w:rPr>
        <w:t xml:space="preserve"> Rapide de protection</w:t>
      </w:r>
      <w:r w:rsidR="008E430D">
        <w:rPr>
          <w:rFonts w:asciiTheme="minorHAnsi" w:hAnsiTheme="minorHAnsi" w:cs="Calibri"/>
          <w:b/>
          <w:color w:val="auto"/>
          <w:sz w:val="22"/>
          <w:szCs w:val="22"/>
          <w:lang w:val="fr-CH" w:eastAsia="en-GB"/>
        </w:rPr>
        <w:t xml:space="preserve"> (</w:t>
      </w:r>
      <w:r w:rsidRPr="00B43989">
        <w:rPr>
          <w:rFonts w:asciiTheme="minorHAnsi" w:hAnsiTheme="minorHAnsi" w:cs="Calibri"/>
          <w:b/>
          <w:color w:val="auto"/>
          <w:sz w:val="22"/>
          <w:szCs w:val="22"/>
          <w:lang w:val="fr-CH" w:eastAsia="en-GB"/>
        </w:rPr>
        <w:t xml:space="preserve">ERP) _ site de </w:t>
      </w:r>
      <w:proofErr w:type="spellStart"/>
      <w:r w:rsidRPr="00B43989">
        <w:rPr>
          <w:rFonts w:asciiTheme="minorHAnsi" w:hAnsiTheme="minorHAnsi" w:cs="Calibri"/>
          <w:b/>
          <w:color w:val="auto"/>
          <w:sz w:val="22"/>
          <w:szCs w:val="22"/>
          <w:lang w:val="fr-CH" w:eastAsia="en-GB"/>
        </w:rPr>
        <w:t>Nguel</w:t>
      </w:r>
      <w:proofErr w:type="spellEnd"/>
      <w:r w:rsidRPr="00B43989">
        <w:rPr>
          <w:rFonts w:asciiTheme="minorHAnsi" w:hAnsiTheme="minorHAnsi" w:cs="Calibri"/>
          <w:b/>
          <w:color w:val="auto"/>
          <w:sz w:val="22"/>
          <w:szCs w:val="22"/>
          <w:lang w:val="fr-CH" w:eastAsia="en-GB"/>
        </w:rPr>
        <w:t xml:space="preserve"> </w:t>
      </w:r>
      <w:proofErr w:type="spellStart"/>
      <w:r w:rsidRPr="00B43989">
        <w:rPr>
          <w:rFonts w:asciiTheme="minorHAnsi" w:hAnsiTheme="minorHAnsi" w:cs="Calibri"/>
          <w:b/>
          <w:color w:val="auto"/>
          <w:sz w:val="22"/>
          <w:szCs w:val="22"/>
          <w:lang w:val="fr-CH" w:eastAsia="en-GB"/>
        </w:rPr>
        <w:t>Malam</w:t>
      </w:r>
      <w:proofErr w:type="spellEnd"/>
      <w:r w:rsidRPr="00B43989">
        <w:rPr>
          <w:rFonts w:asciiTheme="minorHAnsi" w:hAnsiTheme="minorHAnsi" w:cs="Calibri"/>
          <w:b/>
          <w:color w:val="auto"/>
          <w:sz w:val="22"/>
          <w:szCs w:val="22"/>
          <w:lang w:val="fr-CH" w:eastAsia="en-GB"/>
        </w:rPr>
        <w:t>- Commune de N'</w:t>
      </w:r>
      <w:proofErr w:type="spellStart"/>
      <w:r w:rsidRPr="00B43989">
        <w:rPr>
          <w:rFonts w:asciiTheme="minorHAnsi" w:hAnsiTheme="minorHAnsi" w:cs="Calibri"/>
          <w:b/>
          <w:color w:val="auto"/>
          <w:sz w:val="22"/>
          <w:szCs w:val="22"/>
          <w:lang w:val="fr-CH" w:eastAsia="en-GB"/>
        </w:rPr>
        <w:t>Guigmi</w:t>
      </w:r>
      <w:proofErr w:type="spellEnd"/>
    </w:p>
    <w:p w:rsidR="00D73D1A" w:rsidRDefault="00D73D1A" w:rsidP="00EB0207">
      <w:pPr>
        <w:rPr>
          <w:lang w:val="fr-CH"/>
        </w:rPr>
      </w:pPr>
    </w:p>
    <w:p w:rsidR="00F62671" w:rsidRDefault="00F62671" w:rsidP="00F62671">
      <w:pPr>
        <w:rPr>
          <w:rFonts w:cs="Times New Roman"/>
          <w:lang w:val="fr-FR" w:eastAsia="en-US"/>
        </w:rPr>
      </w:pPr>
      <w:r>
        <w:rPr>
          <w:lang w:val="fr-CH"/>
        </w:rPr>
        <w:t>L’</w:t>
      </w:r>
      <w:r>
        <w:rPr>
          <w:lang w:val="fr-FR"/>
        </w:rPr>
        <w:t xml:space="preserve">évaluation rapide de protection à </w:t>
      </w:r>
      <w:proofErr w:type="spellStart"/>
      <w:r>
        <w:rPr>
          <w:lang w:val="fr-FR"/>
        </w:rPr>
        <w:t>Nguel</w:t>
      </w:r>
      <w:proofErr w:type="spellEnd"/>
      <w:r>
        <w:rPr>
          <w:lang w:val="fr-FR"/>
        </w:rPr>
        <w:t xml:space="preserve"> </w:t>
      </w:r>
      <w:proofErr w:type="spellStart"/>
      <w:r>
        <w:rPr>
          <w:lang w:val="fr-FR"/>
        </w:rPr>
        <w:t>Mallam</w:t>
      </w:r>
      <w:proofErr w:type="spellEnd"/>
      <w:r>
        <w:rPr>
          <w:lang w:val="fr-FR"/>
        </w:rPr>
        <w:t xml:space="preserve"> qui accompagne le MSA dans la localité a été partage. </w:t>
      </w:r>
    </w:p>
    <w:p w:rsidR="00F62671" w:rsidRDefault="00F62671" w:rsidP="00F62671">
      <w:pPr>
        <w:rPr>
          <w:lang w:val="fr-FR"/>
        </w:rPr>
      </w:pPr>
      <w:r>
        <w:rPr>
          <w:lang w:val="fr-FR"/>
        </w:rPr>
        <w:t xml:space="preserve">Le GTP continue le suivi des recommandations protection issues de RRM. </w:t>
      </w:r>
    </w:p>
    <w:p w:rsidR="00F62671" w:rsidRPr="00F62671" w:rsidRDefault="00F62671" w:rsidP="00EB0207">
      <w:pPr>
        <w:rPr>
          <w:lang w:val="fr-FR"/>
        </w:rPr>
      </w:pPr>
    </w:p>
    <w:p w:rsidR="008E430D" w:rsidRDefault="003D24C8" w:rsidP="004C49C4">
      <w:pPr>
        <w:jc w:val="center"/>
      </w:pPr>
      <w:r>
        <w:object w:dxaOrig="1551" w:dyaOrig="1004">
          <v:shape id="_x0000_i1031" type="#_x0000_t75" style="width:77.25pt;height:50.25pt" o:ole="">
            <v:imagedata r:id="rId25" o:title=""/>
          </v:shape>
          <o:OLEObject Type="Embed" ProgID="AcroExch.Document.11" ShapeID="_x0000_i1031" DrawAspect="Icon" ObjectID="_1576346001" r:id="rId26"/>
        </w:object>
      </w:r>
    </w:p>
    <w:p w:rsidR="003D24C8" w:rsidRPr="002D684F" w:rsidRDefault="008E430D" w:rsidP="003D24C8">
      <w:pPr>
        <w:jc w:val="center"/>
        <w:rPr>
          <w:lang w:val="fr-FR"/>
        </w:rPr>
      </w:pPr>
      <w:r>
        <w:rPr>
          <w:lang w:val="fr-FR"/>
        </w:rPr>
        <w:object w:dxaOrig="1551" w:dyaOrig="1004">
          <v:shape id="_x0000_i1035" type="#_x0000_t75" style="width:77.25pt;height:50.25pt" o:ole="">
            <v:imagedata r:id="rId27" o:title=""/>
          </v:shape>
          <o:OLEObject Type="Embed" ProgID="Excel.Sheet.12" ShapeID="_x0000_i1035" DrawAspect="Icon" ObjectID="_1576346002" r:id="rId28"/>
        </w:object>
      </w:r>
    </w:p>
    <w:p w:rsidR="00D73D1A" w:rsidRPr="00A6477F" w:rsidRDefault="00D73D1A" w:rsidP="00D73D1A">
      <w:pPr>
        <w:pStyle w:val="Default"/>
        <w:pBdr>
          <w:top w:val="single" w:sz="4" w:space="0" w:color="auto"/>
          <w:left w:val="single" w:sz="4" w:space="0" w:color="auto"/>
          <w:bottom w:val="single" w:sz="4" w:space="5" w:color="auto"/>
          <w:right w:val="single" w:sz="4" w:space="0" w:color="auto"/>
        </w:pBdr>
        <w:shd w:val="clear" w:color="auto" w:fill="003366"/>
        <w:jc w:val="both"/>
        <w:rPr>
          <w:rFonts w:asciiTheme="minorHAnsi" w:hAnsiTheme="minorHAnsi" w:cs="Calibri"/>
          <w:b/>
          <w:color w:val="auto"/>
          <w:sz w:val="22"/>
          <w:szCs w:val="22"/>
          <w:lang w:val="fr-CH" w:eastAsia="en-GB"/>
        </w:rPr>
      </w:pPr>
      <w:r>
        <w:rPr>
          <w:rFonts w:asciiTheme="minorHAnsi" w:hAnsiTheme="minorHAnsi" w:cs="Calibri"/>
          <w:b/>
          <w:color w:val="auto"/>
          <w:sz w:val="22"/>
          <w:szCs w:val="22"/>
          <w:lang w:val="fr-CH" w:eastAsia="en-GB"/>
        </w:rPr>
        <w:t>Ateliers stratégiques de protection- Niamey et Diffa</w:t>
      </w:r>
    </w:p>
    <w:p w:rsidR="00D73D1A" w:rsidRDefault="00D73D1A" w:rsidP="00EB0207">
      <w:pPr>
        <w:rPr>
          <w:lang w:val="fr-CH"/>
        </w:rPr>
      </w:pPr>
    </w:p>
    <w:p w:rsidR="00D73D1A" w:rsidRDefault="00D73D1A" w:rsidP="00D73D1A">
      <w:pPr>
        <w:rPr>
          <w:lang w:val="fr-FR"/>
        </w:rPr>
      </w:pPr>
      <w:r>
        <w:rPr>
          <w:lang w:val="fr-FR"/>
        </w:rPr>
        <w:t xml:space="preserve">Deux ateliers ont été </w:t>
      </w:r>
      <w:r w:rsidR="003D24C8">
        <w:rPr>
          <w:lang w:val="fr-FR"/>
        </w:rPr>
        <w:t>organisé</w:t>
      </w:r>
      <w:r>
        <w:rPr>
          <w:lang w:val="fr-FR"/>
        </w:rPr>
        <w:t>s- au niveau de Niamey et Diffa pour les membres du cluster protection et le groupe de travail protection.  Ces ateliers de la fin de l’année ont permis de faire une réfection de ce qui a marché bien ou moins bien cette année et comment on peut améliorer en 2018.</w:t>
      </w:r>
    </w:p>
    <w:p w:rsidR="003D24C8" w:rsidRDefault="003D24C8" w:rsidP="00D73D1A">
      <w:pPr>
        <w:rPr>
          <w:rFonts w:cs="Times New Roman"/>
          <w:lang w:val="fr-FR" w:eastAsia="en-US"/>
        </w:rPr>
      </w:pPr>
      <w:r>
        <w:rPr>
          <w:noProof/>
          <w:lang w:val="en-US" w:eastAsia="en-US"/>
        </w:rPr>
        <w:drawing>
          <wp:inline distT="0" distB="0" distL="0" distR="0" wp14:anchorId="1599ACC4" wp14:editId="43859E44">
            <wp:extent cx="2937510" cy="1910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7510" cy="1910715"/>
                    </a:xfrm>
                    <a:prstGeom prst="rect">
                      <a:avLst/>
                    </a:prstGeom>
                  </pic:spPr>
                </pic:pic>
              </a:graphicData>
            </a:graphic>
          </wp:inline>
        </w:drawing>
      </w:r>
    </w:p>
    <w:p w:rsidR="00D73D1A" w:rsidRPr="00D73D1A" w:rsidRDefault="00D73D1A" w:rsidP="00EB0207">
      <w:pPr>
        <w:rPr>
          <w:lang w:val="fr-FR"/>
        </w:rPr>
      </w:pPr>
    </w:p>
    <w:p w:rsidR="00251BED" w:rsidRDefault="00D73D1A" w:rsidP="00EB0207">
      <w:pPr>
        <w:rPr>
          <w:lang w:val="fr-FR"/>
        </w:rPr>
      </w:pPr>
      <w:r>
        <w:rPr>
          <w:lang w:val="fr-CH"/>
        </w:rPr>
        <w:t xml:space="preserve">Les </w:t>
      </w:r>
      <w:r w:rsidR="003D24C8">
        <w:rPr>
          <w:lang w:val="fr-CH"/>
        </w:rPr>
        <w:t>recommandations</w:t>
      </w:r>
      <w:r>
        <w:rPr>
          <w:lang w:val="fr-CH"/>
        </w:rPr>
        <w:t xml:space="preserve"> </w:t>
      </w:r>
      <w:r w:rsidR="003D24C8">
        <w:rPr>
          <w:lang w:val="fr-CH"/>
        </w:rPr>
        <w:t>formulées</w:t>
      </w:r>
      <w:r>
        <w:rPr>
          <w:lang w:val="fr-CH"/>
        </w:rPr>
        <w:t xml:space="preserve"> peuvent </w:t>
      </w:r>
      <w:r w:rsidR="003D24C8">
        <w:rPr>
          <w:lang w:val="fr-CH"/>
        </w:rPr>
        <w:t>être</w:t>
      </w:r>
      <w:r>
        <w:rPr>
          <w:lang w:val="fr-CH"/>
        </w:rPr>
        <w:t xml:space="preserve"> </w:t>
      </w:r>
      <w:r w:rsidR="003D24C8">
        <w:rPr>
          <w:lang w:val="fr-CH"/>
        </w:rPr>
        <w:t>trouvées</w:t>
      </w:r>
      <w:r>
        <w:rPr>
          <w:lang w:val="fr-CH"/>
        </w:rPr>
        <w:t xml:space="preserve"> </w:t>
      </w:r>
      <w:r w:rsidR="003D24C8">
        <w:rPr>
          <w:lang w:val="fr-CH"/>
        </w:rPr>
        <w:t>ici-bas</w:t>
      </w:r>
      <w:r w:rsidR="00F62671">
        <w:rPr>
          <w:lang w:val="fr-CH"/>
        </w:rPr>
        <w:t>.</w:t>
      </w:r>
    </w:p>
    <w:p w:rsidR="00F62671" w:rsidRPr="00F62671" w:rsidRDefault="00F62671" w:rsidP="00F62671">
      <w:pPr>
        <w:rPr>
          <w:b/>
        </w:rPr>
      </w:pPr>
      <w:r w:rsidRPr="00F62671">
        <w:rPr>
          <w:b/>
        </w:rPr>
        <w:t>Diffa:</w:t>
      </w:r>
    </w:p>
    <w:p w:rsidR="004C49C4" w:rsidRDefault="00733093" w:rsidP="004C49C4">
      <w:pPr>
        <w:jc w:val="center"/>
      </w:pPr>
      <w:r>
        <w:object w:dxaOrig="1551" w:dyaOrig="1004">
          <v:shape id="_x0000_i1036" type="#_x0000_t75" style="width:77.25pt;height:50.25pt" o:ole="">
            <v:imagedata r:id="rId30" o:title=""/>
          </v:shape>
          <o:OLEObject Type="Embed" ProgID="Word.Document.12" ShapeID="_x0000_i1036" DrawAspect="Icon" ObjectID="_1576346003" r:id="rId31">
            <o:FieldCodes>\s</o:FieldCodes>
          </o:OLEObject>
        </w:object>
      </w:r>
    </w:p>
    <w:p w:rsidR="00F62671" w:rsidRPr="004C49C4" w:rsidRDefault="00F62671" w:rsidP="004C49C4">
      <w:r w:rsidRPr="00F62671">
        <w:rPr>
          <w:b/>
        </w:rPr>
        <w:t xml:space="preserve">Niamey: </w:t>
      </w:r>
    </w:p>
    <w:bookmarkStart w:id="0" w:name="_MON_1575220078"/>
    <w:bookmarkEnd w:id="0"/>
    <w:p w:rsidR="00F62671" w:rsidRPr="004C49C4" w:rsidRDefault="00733093" w:rsidP="004C49C4">
      <w:pPr>
        <w:jc w:val="center"/>
      </w:pPr>
      <w:r>
        <w:object w:dxaOrig="1551" w:dyaOrig="1004">
          <v:shape id="_x0000_i1032" type="#_x0000_t75" style="width:77.25pt;height:50.25pt" o:ole="">
            <v:imagedata r:id="rId32" o:title=""/>
          </v:shape>
          <o:OLEObject Type="Embed" ProgID="Word.Document.12" ShapeID="_x0000_i1032" DrawAspect="Icon" ObjectID="_1576346004" r:id="rId33">
            <o:FieldCodes>\s</o:FieldCodes>
          </o:OLEObject>
        </w:object>
      </w:r>
    </w:p>
    <w:p w:rsidR="00251BED" w:rsidRDefault="004C49C4" w:rsidP="00251BED">
      <w:r>
        <w:pict>
          <v:shape id="_x0000_i1033" type="#_x0000_t75" style="width:204pt;height:153pt">
            <v:imagedata r:id="rId34" o:title="IMG_8131"/>
          </v:shape>
        </w:pict>
      </w:r>
    </w:p>
    <w:p w:rsidR="003D24C8" w:rsidRPr="00A6477F" w:rsidRDefault="003D24C8" w:rsidP="003D24C8">
      <w:pPr>
        <w:pStyle w:val="Default"/>
        <w:pBdr>
          <w:top w:val="single" w:sz="4" w:space="0" w:color="auto"/>
          <w:left w:val="single" w:sz="4" w:space="0" w:color="auto"/>
          <w:bottom w:val="single" w:sz="4" w:space="5" w:color="auto"/>
          <w:right w:val="single" w:sz="4" w:space="0" w:color="auto"/>
        </w:pBdr>
        <w:shd w:val="clear" w:color="auto" w:fill="003366"/>
        <w:jc w:val="both"/>
        <w:rPr>
          <w:rFonts w:asciiTheme="minorHAnsi" w:hAnsiTheme="minorHAnsi" w:cs="Calibri"/>
          <w:b/>
          <w:color w:val="auto"/>
          <w:sz w:val="22"/>
          <w:szCs w:val="22"/>
          <w:lang w:val="fr-CH" w:eastAsia="en-GB"/>
        </w:rPr>
      </w:pPr>
      <w:r>
        <w:rPr>
          <w:rFonts w:asciiTheme="minorHAnsi" w:hAnsiTheme="minorHAnsi" w:cs="Calibri"/>
          <w:b/>
          <w:color w:val="auto"/>
          <w:sz w:val="22"/>
          <w:szCs w:val="22"/>
          <w:lang w:val="fr-CH" w:eastAsia="en-GB"/>
        </w:rPr>
        <w:lastRenderedPageBreak/>
        <w:t>Sommaire des activités GTP 2017</w:t>
      </w:r>
    </w:p>
    <w:p w:rsidR="003D24C8" w:rsidRDefault="003D24C8" w:rsidP="003D24C8">
      <w:pPr>
        <w:rPr>
          <w:lang w:val="fr-CH"/>
        </w:rPr>
      </w:pPr>
    </w:p>
    <w:p w:rsidR="000F36A4" w:rsidRPr="003D24C8" w:rsidRDefault="000F36A4" w:rsidP="003D24C8">
      <w:pPr>
        <w:rPr>
          <w:lang w:val="fr-CH"/>
        </w:rPr>
      </w:pPr>
      <w:r>
        <w:rPr>
          <w:lang w:val="fr-CH"/>
        </w:rPr>
        <w:t xml:space="preserve">Le bilan des activités du groupe de travail protection en 2017 a été </w:t>
      </w:r>
      <w:r w:rsidR="00DB40E8">
        <w:rPr>
          <w:lang w:val="fr-CH"/>
        </w:rPr>
        <w:t>compilé :</w:t>
      </w:r>
    </w:p>
    <w:p w:rsidR="003D24C8" w:rsidRDefault="003D24C8" w:rsidP="00251BED">
      <w:pPr>
        <w:rPr>
          <w:lang w:val="fr-FR"/>
        </w:rPr>
      </w:pPr>
    </w:p>
    <w:p w:rsidR="004C49C4" w:rsidRPr="004C49C4" w:rsidRDefault="003D24C8" w:rsidP="004C49C4">
      <w:pPr>
        <w:jc w:val="center"/>
      </w:pPr>
      <w:r>
        <w:object w:dxaOrig="1551" w:dyaOrig="1004">
          <v:shape id="_x0000_i1034" type="#_x0000_t75" style="width:77.25pt;height:50.25pt" o:ole="">
            <v:imagedata r:id="rId35" o:title=""/>
          </v:shape>
          <o:OLEObject Type="Embed" ProgID="PowerPoint.Show.8" ShapeID="_x0000_i1034" DrawAspect="Icon" ObjectID="_1576346005" r:id="rId36"/>
        </w:object>
      </w:r>
    </w:p>
    <w:p w:rsidR="004C49C4" w:rsidRPr="00A6477F" w:rsidRDefault="004C49C4" w:rsidP="004C49C4">
      <w:pPr>
        <w:pStyle w:val="Default"/>
        <w:pBdr>
          <w:top w:val="single" w:sz="4" w:space="0" w:color="auto"/>
          <w:left w:val="single" w:sz="4" w:space="0" w:color="auto"/>
          <w:bottom w:val="single" w:sz="4" w:space="5" w:color="auto"/>
          <w:right w:val="single" w:sz="4" w:space="0" w:color="auto"/>
        </w:pBdr>
        <w:shd w:val="clear" w:color="auto" w:fill="003366"/>
        <w:jc w:val="both"/>
        <w:rPr>
          <w:rFonts w:asciiTheme="minorHAnsi" w:hAnsiTheme="minorHAnsi" w:cs="Calibri"/>
          <w:b/>
          <w:color w:val="auto"/>
          <w:sz w:val="22"/>
          <w:szCs w:val="22"/>
          <w:lang w:val="fr-CH" w:eastAsia="en-GB"/>
        </w:rPr>
      </w:pPr>
      <w:r>
        <w:rPr>
          <w:rFonts w:asciiTheme="minorHAnsi" w:hAnsiTheme="minorHAnsi" w:cs="Calibri"/>
          <w:b/>
          <w:color w:val="auto"/>
          <w:sz w:val="22"/>
          <w:szCs w:val="22"/>
          <w:lang w:val="fr-CH" w:eastAsia="en-GB"/>
        </w:rPr>
        <w:t xml:space="preserve">Atelier </w:t>
      </w:r>
      <w:r w:rsidRPr="004C49C4">
        <w:rPr>
          <w:rFonts w:asciiTheme="minorHAnsi" w:hAnsiTheme="minorHAnsi" w:cs="Calibri"/>
          <w:b/>
          <w:color w:val="auto"/>
          <w:sz w:val="22"/>
          <w:szCs w:val="22"/>
          <w:lang w:val="fr-CH" w:eastAsia="en-GB"/>
        </w:rPr>
        <w:t>sur les lois et politiques avec le MAHGC à Niame</w:t>
      </w:r>
      <w:r>
        <w:rPr>
          <w:rFonts w:asciiTheme="minorHAnsi" w:hAnsiTheme="minorHAnsi" w:cs="Calibri"/>
          <w:b/>
          <w:color w:val="auto"/>
          <w:sz w:val="22"/>
          <w:szCs w:val="22"/>
          <w:lang w:val="fr-CH" w:eastAsia="en-GB"/>
        </w:rPr>
        <w:t>y</w:t>
      </w:r>
    </w:p>
    <w:p w:rsidR="00B6549C" w:rsidRPr="004C49C4" w:rsidRDefault="00B6549C" w:rsidP="000F36A4">
      <w:pPr>
        <w:jc w:val="center"/>
        <w:rPr>
          <w:lang w:val="fr-FR"/>
        </w:rPr>
      </w:pPr>
    </w:p>
    <w:p w:rsidR="00B6549C" w:rsidRPr="004C49C4" w:rsidRDefault="00885C76" w:rsidP="00B6549C">
      <w:pPr>
        <w:rPr>
          <w:rFonts w:asciiTheme="minorHAnsi" w:hAnsiTheme="minorHAnsi"/>
          <w:lang w:val="fr-FR"/>
        </w:rPr>
      </w:pPr>
      <w:r>
        <w:rPr>
          <w:rFonts w:asciiTheme="minorHAnsi" w:hAnsiTheme="minorHAnsi"/>
          <w:lang w:val="fr-FR"/>
        </w:rPr>
        <w:t xml:space="preserve">Le contenu de l’atelier </w:t>
      </w:r>
      <w:bookmarkStart w:id="1" w:name="_GoBack"/>
      <w:bookmarkEnd w:id="1"/>
      <w:r w:rsidR="00B6549C" w:rsidRPr="004C49C4">
        <w:rPr>
          <w:rFonts w:asciiTheme="minorHAnsi" w:hAnsiTheme="minorHAnsi"/>
          <w:lang w:val="fr-FR"/>
        </w:rPr>
        <w:t>a porté essentiellement sur les thèmes suivants :</w:t>
      </w:r>
    </w:p>
    <w:p w:rsidR="00B6549C" w:rsidRPr="004C49C4" w:rsidRDefault="00B6549C" w:rsidP="00B6549C">
      <w:pPr>
        <w:pStyle w:val="ListParagraph"/>
        <w:numPr>
          <w:ilvl w:val="0"/>
          <w:numId w:val="45"/>
        </w:numPr>
        <w:contextualSpacing w:val="0"/>
        <w:rPr>
          <w:rFonts w:asciiTheme="minorHAnsi" w:hAnsiTheme="minorHAnsi"/>
          <w:sz w:val="22"/>
          <w:szCs w:val="22"/>
          <w:lang w:val="fr-FR"/>
        </w:rPr>
      </w:pPr>
      <w:r w:rsidRPr="004C49C4">
        <w:rPr>
          <w:rFonts w:asciiTheme="minorHAnsi" w:hAnsiTheme="minorHAnsi"/>
          <w:sz w:val="22"/>
          <w:szCs w:val="22"/>
          <w:lang w:val="fr-FR"/>
        </w:rPr>
        <w:t xml:space="preserve">L’aperçue sur </w:t>
      </w:r>
      <w:r w:rsidR="004C49C4" w:rsidRPr="004C49C4">
        <w:rPr>
          <w:rFonts w:asciiTheme="minorHAnsi" w:hAnsiTheme="minorHAnsi"/>
          <w:sz w:val="22"/>
          <w:szCs w:val="22"/>
          <w:lang w:val="fr-FR"/>
        </w:rPr>
        <w:t>les engagements</w:t>
      </w:r>
      <w:r w:rsidRPr="004C49C4">
        <w:rPr>
          <w:rFonts w:asciiTheme="minorHAnsi" w:hAnsiTheme="minorHAnsi"/>
          <w:sz w:val="22"/>
          <w:szCs w:val="22"/>
          <w:lang w:val="fr-FR"/>
        </w:rPr>
        <w:t xml:space="preserve"> des Etats à la convention de  l’Union Africaine, relative  à la protection et l’assistance aux personnes déplacées internes en Afrique ;</w:t>
      </w:r>
    </w:p>
    <w:p w:rsidR="00B6549C" w:rsidRPr="004C49C4" w:rsidRDefault="004C49C4" w:rsidP="00B6549C">
      <w:pPr>
        <w:pStyle w:val="ListParagraph"/>
        <w:numPr>
          <w:ilvl w:val="0"/>
          <w:numId w:val="45"/>
        </w:numPr>
        <w:contextualSpacing w:val="0"/>
        <w:rPr>
          <w:rFonts w:asciiTheme="minorHAnsi" w:hAnsiTheme="minorHAnsi"/>
          <w:sz w:val="22"/>
          <w:szCs w:val="22"/>
          <w:lang w:val="fr-FR"/>
        </w:rPr>
      </w:pPr>
      <w:r w:rsidRPr="004C49C4">
        <w:rPr>
          <w:rFonts w:asciiTheme="minorHAnsi" w:hAnsiTheme="minorHAnsi"/>
          <w:sz w:val="22"/>
          <w:szCs w:val="22"/>
          <w:lang w:val="fr-FR"/>
        </w:rPr>
        <w:t>Aperçu</w:t>
      </w:r>
      <w:r w:rsidR="00B6549C" w:rsidRPr="004C49C4">
        <w:rPr>
          <w:rFonts w:asciiTheme="minorHAnsi" w:hAnsiTheme="minorHAnsi"/>
          <w:sz w:val="22"/>
          <w:szCs w:val="22"/>
          <w:lang w:val="fr-FR"/>
        </w:rPr>
        <w:t xml:space="preserve"> de la revue périodique universelle et engagement relatif du Niger et la recommandation liée à la charge africaine</w:t>
      </w:r>
      <w:r w:rsidRPr="004C49C4">
        <w:rPr>
          <w:rFonts w:asciiTheme="minorHAnsi" w:hAnsiTheme="minorHAnsi"/>
          <w:sz w:val="22"/>
          <w:szCs w:val="22"/>
          <w:lang w:val="fr-FR"/>
        </w:rPr>
        <w:t> ;</w:t>
      </w:r>
    </w:p>
    <w:p w:rsidR="00B6549C" w:rsidRPr="004C49C4" w:rsidRDefault="00B6549C" w:rsidP="00B6549C">
      <w:pPr>
        <w:pStyle w:val="ListParagraph"/>
        <w:numPr>
          <w:ilvl w:val="0"/>
          <w:numId w:val="45"/>
        </w:numPr>
        <w:contextualSpacing w:val="0"/>
        <w:rPr>
          <w:rFonts w:asciiTheme="minorHAnsi" w:hAnsiTheme="minorHAnsi"/>
          <w:sz w:val="22"/>
          <w:szCs w:val="22"/>
          <w:lang w:val="fr-FR"/>
        </w:rPr>
      </w:pPr>
      <w:r w:rsidRPr="004C49C4">
        <w:rPr>
          <w:rFonts w:asciiTheme="minorHAnsi" w:hAnsiTheme="minorHAnsi"/>
          <w:sz w:val="22"/>
          <w:szCs w:val="22"/>
          <w:lang w:val="fr-FR"/>
        </w:rPr>
        <w:t>Résultats de l’enquête protection sur le déplacement interne à Diffa ;</w:t>
      </w:r>
    </w:p>
    <w:p w:rsidR="00B6549C" w:rsidRPr="004C49C4" w:rsidRDefault="00B6549C" w:rsidP="00B6549C">
      <w:pPr>
        <w:pStyle w:val="ListParagraph"/>
        <w:numPr>
          <w:ilvl w:val="0"/>
          <w:numId w:val="45"/>
        </w:numPr>
        <w:contextualSpacing w:val="0"/>
        <w:rPr>
          <w:rFonts w:asciiTheme="minorHAnsi" w:hAnsiTheme="minorHAnsi"/>
          <w:sz w:val="22"/>
          <w:szCs w:val="22"/>
          <w:lang w:val="fr-FR"/>
        </w:rPr>
      </w:pPr>
      <w:r w:rsidRPr="004C49C4">
        <w:rPr>
          <w:rFonts w:asciiTheme="minorHAnsi" w:hAnsiTheme="minorHAnsi"/>
          <w:sz w:val="22"/>
          <w:szCs w:val="22"/>
          <w:lang w:val="fr-FR"/>
        </w:rPr>
        <w:t>Nécessité de domestiquer un instrument juridique</w:t>
      </w:r>
      <w:r w:rsidR="004C49C4" w:rsidRPr="004C49C4">
        <w:rPr>
          <w:rFonts w:asciiTheme="minorHAnsi" w:hAnsiTheme="minorHAnsi"/>
          <w:sz w:val="22"/>
          <w:szCs w:val="22"/>
          <w:lang w:val="fr-FR"/>
        </w:rPr>
        <w:t xml:space="preserve">- lois spécifique pour les </w:t>
      </w:r>
      <w:proofErr w:type="spellStart"/>
      <w:r w:rsidR="004C49C4" w:rsidRPr="004C49C4">
        <w:rPr>
          <w:rFonts w:asciiTheme="minorHAnsi" w:hAnsiTheme="minorHAnsi"/>
          <w:sz w:val="22"/>
          <w:szCs w:val="22"/>
          <w:lang w:val="fr-FR"/>
        </w:rPr>
        <w:t>PDIs</w:t>
      </w:r>
      <w:proofErr w:type="spellEnd"/>
      <w:r w:rsidR="004C49C4" w:rsidRPr="004C49C4">
        <w:rPr>
          <w:rFonts w:asciiTheme="minorHAnsi" w:hAnsiTheme="minorHAnsi"/>
          <w:sz w:val="22"/>
          <w:szCs w:val="22"/>
          <w:lang w:val="fr-FR"/>
        </w:rPr>
        <w:t>.</w:t>
      </w:r>
    </w:p>
    <w:p w:rsidR="00B6549C" w:rsidRPr="004C49C4" w:rsidRDefault="00B6549C" w:rsidP="00B6549C">
      <w:pPr>
        <w:rPr>
          <w:rFonts w:asciiTheme="minorHAnsi" w:hAnsiTheme="minorHAnsi"/>
          <w:lang w:val="fr-FR"/>
        </w:rPr>
      </w:pPr>
    </w:p>
    <w:p w:rsidR="00B6549C" w:rsidRPr="004C49C4" w:rsidRDefault="00B6549C" w:rsidP="004C49C4">
      <w:pPr>
        <w:rPr>
          <w:rFonts w:asciiTheme="minorHAnsi" w:hAnsiTheme="minorHAnsi"/>
          <w:lang w:val="fr-FR"/>
        </w:rPr>
      </w:pPr>
      <w:r w:rsidRPr="004C49C4">
        <w:rPr>
          <w:rFonts w:asciiTheme="minorHAnsi" w:hAnsiTheme="minorHAnsi"/>
          <w:lang w:val="fr-FR"/>
        </w:rPr>
        <w:t xml:space="preserve">Ces présentations suivies des débats ont occasionnés des travaux en groupes, sur trois thématiques, avec </w:t>
      </w:r>
      <w:r w:rsidR="004C49C4" w:rsidRPr="004C49C4">
        <w:rPr>
          <w:rFonts w:asciiTheme="minorHAnsi" w:hAnsiTheme="minorHAnsi"/>
          <w:lang w:val="fr-FR"/>
        </w:rPr>
        <w:t>les résultats suivants</w:t>
      </w:r>
      <w:r w:rsidRPr="004C49C4">
        <w:rPr>
          <w:rFonts w:asciiTheme="minorHAnsi" w:hAnsiTheme="minorHAnsi"/>
          <w:lang w:val="fr-FR"/>
        </w:rPr>
        <w:t> :</w:t>
      </w:r>
    </w:p>
    <w:p w:rsidR="00B6549C" w:rsidRPr="004C49C4" w:rsidRDefault="00B6549C" w:rsidP="00B6549C">
      <w:pPr>
        <w:rPr>
          <w:rFonts w:asciiTheme="minorHAnsi" w:hAnsiTheme="minorHAnsi"/>
          <w:lang w:val="fr-FR"/>
        </w:rPr>
      </w:pPr>
    </w:p>
    <w:p w:rsidR="00B6549C" w:rsidRPr="004C49C4" w:rsidRDefault="00B6549C" w:rsidP="00B6549C">
      <w:pPr>
        <w:pStyle w:val="ListParagraph"/>
        <w:numPr>
          <w:ilvl w:val="0"/>
          <w:numId w:val="45"/>
        </w:numPr>
        <w:contextualSpacing w:val="0"/>
        <w:rPr>
          <w:rFonts w:asciiTheme="minorHAnsi" w:hAnsiTheme="minorHAnsi"/>
          <w:sz w:val="22"/>
          <w:szCs w:val="22"/>
          <w:lang w:val="fr-FR"/>
        </w:rPr>
      </w:pPr>
      <w:r w:rsidRPr="004C49C4">
        <w:rPr>
          <w:rFonts w:asciiTheme="minorHAnsi" w:hAnsiTheme="minorHAnsi"/>
          <w:sz w:val="22"/>
          <w:szCs w:val="22"/>
          <w:lang w:val="fr-FR"/>
        </w:rPr>
        <w:t>Le cadre organisationnel du comité directeur en charge d’élaboration de la proposition de loi de domestication de la convention de Kampala a été mise en place, portant le nombre des membres ainsi que les institutions, soit 9 membres dont un point focal avec son suppléant ;</w:t>
      </w:r>
    </w:p>
    <w:p w:rsidR="00B6549C" w:rsidRPr="004C49C4" w:rsidRDefault="00B6549C" w:rsidP="00B6549C">
      <w:pPr>
        <w:pStyle w:val="ListParagraph"/>
        <w:numPr>
          <w:ilvl w:val="0"/>
          <w:numId w:val="45"/>
        </w:numPr>
        <w:contextualSpacing w:val="0"/>
        <w:rPr>
          <w:rFonts w:asciiTheme="minorHAnsi" w:hAnsiTheme="minorHAnsi"/>
          <w:sz w:val="22"/>
          <w:szCs w:val="22"/>
          <w:lang w:val="fr-FR"/>
        </w:rPr>
      </w:pPr>
      <w:r w:rsidRPr="004C49C4">
        <w:rPr>
          <w:rFonts w:asciiTheme="minorHAnsi" w:hAnsiTheme="minorHAnsi"/>
          <w:sz w:val="22"/>
          <w:szCs w:val="22"/>
          <w:lang w:val="fr-FR"/>
        </w:rPr>
        <w:t xml:space="preserve">Un cahier des charge en termes de la mission du comité directeur a  également été élaboré avec des échéances conséquentes des </w:t>
      </w:r>
      <w:r w:rsidR="004C49C4" w:rsidRPr="004C49C4">
        <w:rPr>
          <w:rFonts w:asciiTheme="minorHAnsi" w:hAnsiTheme="minorHAnsi"/>
          <w:sz w:val="22"/>
          <w:szCs w:val="22"/>
          <w:lang w:val="fr-FR"/>
        </w:rPr>
        <w:t>mises</w:t>
      </w:r>
      <w:r w:rsidRPr="004C49C4">
        <w:rPr>
          <w:rFonts w:asciiTheme="minorHAnsi" w:hAnsiTheme="minorHAnsi"/>
          <w:sz w:val="22"/>
          <w:szCs w:val="22"/>
          <w:lang w:val="fr-FR"/>
        </w:rPr>
        <w:t xml:space="preserve"> en œuvre des activités jusqu’à l’adoption de la loi ;</w:t>
      </w:r>
    </w:p>
    <w:p w:rsidR="00B6549C" w:rsidRPr="004C49C4" w:rsidRDefault="00B6549C" w:rsidP="00B6549C">
      <w:pPr>
        <w:pStyle w:val="ListParagraph"/>
        <w:numPr>
          <w:ilvl w:val="0"/>
          <w:numId w:val="45"/>
        </w:numPr>
        <w:contextualSpacing w:val="0"/>
        <w:rPr>
          <w:rFonts w:asciiTheme="minorHAnsi" w:hAnsiTheme="minorHAnsi"/>
          <w:sz w:val="22"/>
          <w:szCs w:val="22"/>
          <w:lang w:val="fr-FR"/>
        </w:rPr>
      </w:pPr>
      <w:r w:rsidRPr="004C49C4">
        <w:rPr>
          <w:rFonts w:asciiTheme="minorHAnsi" w:hAnsiTheme="minorHAnsi"/>
          <w:sz w:val="22"/>
          <w:szCs w:val="22"/>
          <w:lang w:val="fr-FR"/>
        </w:rPr>
        <w:t>Un plan d’action opérationnelle a également été élaboré  à cet effet.</w:t>
      </w:r>
    </w:p>
    <w:p w:rsidR="00B6549C" w:rsidRPr="004C49C4" w:rsidRDefault="00B6549C" w:rsidP="00B6549C">
      <w:pPr>
        <w:rPr>
          <w:rFonts w:asciiTheme="minorHAnsi" w:hAnsiTheme="minorHAnsi"/>
          <w:lang w:val="fr-FR"/>
        </w:rPr>
      </w:pPr>
    </w:p>
    <w:p w:rsidR="00B6549C" w:rsidRPr="004C49C4" w:rsidRDefault="00B6549C" w:rsidP="004C49C4">
      <w:pPr>
        <w:rPr>
          <w:rFonts w:asciiTheme="minorHAnsi" w:hAnsiTheme="minorHAnsi"/>
          <w:lang w:val="fr-FR"/>
        </w:rPr>
      </w:pPr>
      <w:r w:rsidRPr="004C49C4">
        <w:rPr>
          <w:rFonts w:asciiTheme="minorHAnsi" w:hAnsiTheme="minorHAnsi"/>
          <w:lang w:val="fr-FR"/>
        </w:rPr>
        <w:t xml:space="preserve">En fin, un suivi immédiat des recommandations de la journée est en cours à travers le Ministère de l’Action Humanitaire et  de la Gestion des Catastrophes. </w:t>
      </w:r>
    </w:p>
    <w:p w:rsidR="00733093" w:rsidRDefault="00733093" w:rsidP="00251BED">
      <w:pPr>
        <w:rPr>
          <w:rFonts w:asciiTheme="minorHAnsi" w:hAnsiTheme="minorHAnsi"/>
          <w:lang w:val="fr-FR"/>
        </w:rPr>
      </w:pPr>
    </w:p>
    <w:p w:rsidR="004C49C4" w:rsidRPr="004C49C4" w:rsidRDefault="004C49C4" w:rsidP="00251BED">
      <w:pPr>
        <w:rPr>
          <w:rFonts w:asciiTheme="minorHAnsi" w:hAnsiTheme="minorHAnsi"/>
          <w:lang w:val="fr-CH"/>
        </w:rPr>
      </w:pPr>
    </w:p>
    <w:sectPr w:rsidR="004C49C4" w:rsidRPr="004C49C4" w:rsidSect="00EB0207">
      <w:headerReference w:type="default" r:id="rId37"/>
      <w:footerReference w:type="even" r:id="rId38"/>
      <w:footerReference w:type="default" r:id="rId39"/>
      <w:pgSz w:w="11906" w:h="16838"/>
      <w:pgMar w:top="0" w:right="1133" w:bottom="1260" w:left="1134" w:header="720" w:footer="720" w:gutter="0"/>
      <w:pgBorders w:offsetFrom="page">
        <w:top w:val="single" w:sz="18" w:space="24" w:color="1F497D" w:themeColor="text2" w:shadow="1"/>
        <w:left w:val="single" w:sz="18" w:space="24" w:color="1F497D" w:themeColor="text2" w:shadow="1"/>
        <w:bottom w:val="single" w:sz="18" w:space="24" w:color="1F497D" w:themeColor="text2" w:shadow="1"/>
        <w:right w:val="single" w:sz="18" w:space="24" w:color="1F497D" w:themeColor="text2" w:shadow="1"/>
      </w:pgBorders>
      <w:cols w:num="2" w:space="38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22D" w:rsidRDefault="0029122D" w:rsidP="0042795B">
      <w:r>
        <w:separator/>
      </w:r>
    </w:p>
  </w:endnote>
  <w:endnote w:type="continuationSeparator" w:id="0">
    <w:p w:rsidR="0029122D" w:rsidRDefault="0029122D" w:rsidP="00427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
    <w:altName w:val="MS Mincho"/>
    <w:panose1 w:val="00000000000000000000"/>
    <w:charset w:val="80"/>
    <w:family w:val="moder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92" w:rsidRDefault="00237392" w:rsidP="005B33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7392" w:rsidRDefault="002373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92" w:rsidRDefault="00237392" w:rsidP="005B33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85C76">
      <w:rPr>
        <w:rStyle w:val="PageNumber"/>
        <w:noProof/>
      </w:rPr>
      <w:t>1</w:t>
    </w:r>
    <w:r>
      <w:rPr>
        <w:rStyle w:val="PageNumber"/>
      </w:rPr>
      <w:fldChar w:fldCharType="end"/>
    </w:r>
  </w:p>
  <w:p w:rsidR="00237392" w:rsidRDefault="002373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22D" w:rsidRDefault="0029122D" w:rsidP="0042795B">
      <w:r>
        <w:separator/>
      </w:r>
    </w:p>
  </w:footnote>
  <w:footnote w:type="continuationSeparator" w:id="0">
    <w:p w:rsidR="0029122D" w:rsidRDefault="0029122D" w:rsidP="004279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92" w:rsidRDefault="00237392">
    <w:pPr>
      <w:pStyle w:val="Header"/>
    </w:pPr>
  </w:p>
  <w:p w:rsidR="00237392" w:rsidRDefault="002373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clip_image001"/>
      </v:shape>
    </w:pict>
  </w:numPicBullet>
  <w:abstractNum w:abstractNumId="0">
    <w:nsid w:val="FFFFFF1D"/>
    <w:multiLevelType w:val="multilevel"/>
    <w:tmpl w:val="6A3E697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B43D8"/>
    <w:multiLevelType w:val="hybridMultilevel"/>
    <w:tmpl w:val="DC22C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802491"/>
    <w:multiLevelType w:val="hybridMultilevel"/>
    <w:tmpl w:val="2ACC29B6"/>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
    <w:nsid w:val="036B5631"/>
    <w:multiLevelType w:val="hybridMultilevel"/>
    <w:tmpl w:val="CD14F0A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04DB645E"/>
    <w:multiLevelType w:val="hybridMultilevel"/>
    <w:tmpl w:val="CFFC91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3464C8"/>
    <w:multiLevelType w:val="hybridMultilevel"/>
    <w:tmpl w:val="B8CAC3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C17D13"/>
    <w:multiLevelType w:val="hybridMultilevel"/>
    <w:tmpl w:val="E6F01A4E"/>
    <w:lvl w:ilvl="0" w:tplc="C3BED93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7FD7BEC"/>
    <w:multiLevelType w:val="multilevel"/>
    <w:tmpl w:val="BC3E05AE"/>
    <w:lvl w:ilvl="0">
      <w:start w:val="1"/>
      <w:numFmt w:val="decimal"/>
      <w:pStyle w:val="Niveauducommentaire1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8">
    <w:nsid w:val="198E21A2"/>
    <w:multiLevelType w:val="hybridMultilevel"/>
    <w:tmpl w:val="DEFE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3212D6"/>
    <w:multiLevelType w:val="hybridMultilevel"/>
    <w:tmpl w:val="97F41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5D25DC"/>
    <w:multiLevelType w:val="hybridMultilevel"/>
    <w:tmpl w:val="2CD8D6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5F2DF9"/>
    <w:multiLevelType w:val="hybridMultilevel"/>
    <w:tmpl w:val="CA521E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nsid w:val="24505B36"/>
    <w:multiLevelType w:val="hybridMultilevel"/>
    <w:tmpl w:val="C732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C65D5D"/>
    <w:multiLevelType w:val="hybridMultilevel"/>
    <w:tmpl w:val="F9749CEC"/>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F01C63"/>
    <w:multiLevelType w:val="hybridMultilevel"/>
    <w:tmpl w:val="6B3E9CD6"/>
    <w:lvl w:ilvl="0" w:tplc="45A65560">
      <w:start w:val="1"/>
      <w:numFmt w:val="bullet"/>
      <w:lvlText w:val="•"/>
      <w:lvlJc w:val="left"/>
      <w:pPr>
        <w:tabs>
          <w:tab w:val="num" w:pos="720"/>
        </w:tabs>
        <w:ind w:left="720" w:hanging="360"/>
      </w:pPr>
      <w:rPr>
        <w:rFonts w:ascii="Arial" w:hAnsi="Arial" w:cs="Times New Roman" w:hint="default"/>
      </w:rPr>
    </w:lvl>
    <w:lvl w:ilvl="1" w:tplc="DE38A81C">
      <w:start w:val="1"/>
      <w:numFmt w:val="bullet"/>
      <w:lvlText w:val="•"/>
      <w:lvlJc w:val="left"/>
      <w:pPr>
        <w:tabs>
          <w:tab w:val="num" w:pos="1440"/>
        </w:tabs>
        <w:ind w:left="1440" w:hanging="360"/>
      </w:pPr>
      <w:rPr>
        <w:rFonts w:ascii="Arial" w:hAnsi="Arial" w:cs="Times New Roman" w:hint="default"/>
      </w:rPr>
    </w:lvl>
    <w:lvl w:ilvl="2" w:tplc="DC6E0D2A">
      <w:start w:val="1"/>
      <w:numFmt w:val="bullet"/>
      <w:lvlText w:val="•"/>
      <w:lvlJc w:val="left"/>
      <w:pPr>
        <w:tabs>
          <w:tab w:val="num" w:pos="2160"/>
        </w:tabs>
        <w:ind w:left="2160" w:hanging="360"/>
      </w:pPr>
      <w:rPr>
        <w:rFonts w:ascii="Arial" w:hAnsi="Arial" w:cs="Times New Roman" w:hint="default"/>
      </w:rPr>
    </w:lvl>
    <w:lvl w:ilvl="3" w:tplc="5BAEAD6C">
      <w:start w:val="1"/>
      <w:numFmt w:val="bullet"/>
      <w:lvlText w:val="•"/>
      <w:lvlJc w:val="left"/>
      <w:pPr>
        <w:tabs>
          <w:tab w:val="num" w:pos="2880"/>
        </w:tabs>
        <w:ind w:left="2880" w:hanging="360"/>
      </w:pPr>
      <w:rPr>
        <w:rFonts w:ascii="Arial" w:hAnsi="Arial" w:cs="Times New Roman" w:hint="default"/>
      </w:rPr>
    </w:lvl>
    <w:lvl w:ilvl="4" w:tplc="7DDE48AE">
      <w:start w:val="1"/>
      <w:numFmt w:val="bullet"/>
      <w:lvlText w:val="•"/>
      <w:lvlJc w:val="left"/>
      <w:pPr>
        <w:tabs>
          <w:tab w:val="num" w:pos="3600"/>
        </w:tabs>
        <w:ind w:left="3600" w:hanging="360"/>
      </w:pPr>
      <w:rPr>
        <w:rFonts w:ascii="Arial" w:hAnsi="Arial" w:cs="Times New Roman" w:hint="default"/>
      </w:rPr>
    </w:lvl>
    <w:lvl w:ilvl="5" w:tplc="AE904B52">
      <w:start w:val="1"/>
      <w:numFmt w:val="bullet"/>
      <w:lvlText w:val="•"/>
      <w:lvlJc w:val="left"/>
      <w:pPr>
        <w:tabs>
          <w:tab w:val="num" w:pos="4320"/>
        </w:tabs>
        <w:ind w:left="4320" w:hanging="360"/>
      </w:pPr>
      <w:rPr>
        <w:rFonts w:ascii="Arial" w:hAnsi="Arial" w:cs="Times New Roman" w:hint="default"/>
      </w:rPr>
    </w:lvl>
    <w:lvl w:ilvl="6" w:tplc="1528F878">
      <w:start w:val="1"/>
      <w:numFmt w:val="bullet"/>
      <w:lvlText w:val="•"/>
      <w:lvlJc w:val="left"/>
      <w:pPr>
        <w:tabs>
          <w:tab w:val="num" w:pos="5040"/>
        </w:tabs>
        <w:ind w:left="5040" w:hanging="360"/>
      </w:pPr>
      <w:rPr>
        <w:rFonts w:ascii="Arial" w:hAnsi="Arial" w:cs="Times New Roman" w:hint="default"/>
      </w:rPr>
    </w:lvl>
    <w:lvl w:ilvl="7" w:tplc="A1105700">
      <w:start w:val="1"/>
      <w:numFmt w:val="bullet"/>
      <w:lvlText w:val="•"/>
      <w:lvlJc w:val="left"/>
      <w:pPr>
        <w:tabs>
          <w:tab w:val="num" w:pos="5760"/>
        </w:tabs>
        <w:ind w:left="5760" w:hanging="360"/>
      </w:pPr>
      <w:rPr>
        <w:rFonts w:ascii="Arial" w:hAnsi="Arial" w:cs="Times New Roman" w:hint="default"/>
      </w:rPr>
    </w:lvl>
    <w:lvl w:ilvl="8" w:tplc="16FAD596">
      <w:start w:val="1"/>
      <w:numFmt w:val="bullet"/>
      <w:lvlText w:val="•"/>
      <w:lvlJc w:val="left"/>
      <w:pPr>
        <w:tabs>
          <w:tab w:val="num" w:pos="6480"/>
        </w:tabs>
        <w:ind w:left="6480" w:hanging="360"/>
      </w:pPr>
      <w:rPr>
        <w:rFonts w:ascii="Arial" w:hAnsi="Arial" w:cs="Times New Roman" w:hint="default"/>
      </w:rPr>
    </w:lvl>
  </w:abstractNum>
  <w:abstractNum w:abstractNumId="15">
    <w:nsid w:val="2E69400F"/>
    <w:multiLevelType w:val="hybridMultilevel"/>
    <w:tmpl w:val="D38A02EC"/>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32A22BEF"/>
    <w:multiLevelType w:val="hybridMultilevel"/>
    <w:tmpl w:val="F2E83E18"/>
    <w:lvl w:ilvl="0" w:tplc="1DDAB53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33B0B7E"/>
    <w:multiLevelType w:val="hybridMultilevel"/>
    <w:tmpl w:val="1E5644B4"/>
    <w:lvl w:ilvl="0" w:tplc="C860B61C">
      <w:numFmt w:val="bullet"/>
      <w:lvlText w:val="-"/>
      <w:lvlJc w:val="left"/>
      <w:pPr>
        <w:ind w:left="720" w:hanging="360"/>
      </w:pPr>
      <w:rPr>
        <w:rFonts w:ascii="Calibri" w:eastAsia="Calibri" w:hAnsi="Calibri"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8">
    <w:nsid w:val="35BF1D1D"/>
    <w:multiLevelType w:val="hybridMultilevel"/>
    <w:tmpl w:val="817855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373E7CCB"/>
    <w:multiLevelType w:val="hybridMultilevel"/>
    <w:tmpl w:val="70E6C394"/>
    <w:lvl w:ilvl="0" w:tplc="8D78B140">
      <w:start w:val="1"/>
      <w:numFmt w:val="bullet"/>
      <w:lvlText w:val="o"/>
      <w:lvlJc w:val="left"/>
      <w:pPr>
        <w:tabs>
          <w:tab w:val="num" w:pos="720"/>
        </w:tabs>
        <w:ind w:left="720" w:hanging="360"/>
      </w:pPr>
      <w:rPr>
        <w:rFonts w:ascii="Courier New" w:hAnsi="Courier New" w:hint="default"/>
      </w:rPr>
    </w:lvl>
    <w:lvl w:ilvl="1" w:tplc="76925AC2" w:tentative="1">
      <w:start w:val="1"/>
      <w:numFmt w:val="bullet"/>
      <w:lvlText w:val="o"/>
      <w:lvlJc w:val="left"/>
      <w:pPr>
        <w:tabs>
          <w:tab w:val="num" w:pos="1440"/>
        </w:tabs>
        <w:ind w:left="1440" w:hanging="360"/>
      </w:pPr>
      <w:rPr>
        <w:rFonts w:ascii="Courier New" w:hAnsi="Courier New" w:hint="default"/>
      </w:rPr>
    </w:lvl>
    <w:lvl w:ilvl="2" w:tplc="2504716E" w:tentative="1">
      <w:start w:val="1"/>
      <w:numFmt w:val="bullet"/>
      <w:lvlText w:val="o"/>
      <w:lvlJc w:val="left"/>
      <w:pPr>
        <w:tabs>
          <w:tab w:val="num" w:pos="2160"/>
        </w:tabs>
        <w:ind w:left="2160" w:hanging="360"/>
      </w:pPr>
      <w:rPr>
        <w:rFonts w:ascii="Courier New" w:hAnsi="Courier New" w:hint="default"/>
      </w:rPr>
    </w:lvl>
    <w:lvl w:ilvl="3" w:tplc="E7DA4876" w:tentative="1">
      <w:start w:val="1"/>
      <w:numFmt w:val="bullet"/>
      <w:lvlText w:val="o"/>
      <w:lvlJc w:val="left"/>
      <w:pPr>
        <w:tabs>
          <w:tab w:val="num" w:pos="2880"/>
        </w:tabs>
        <w:ind w:left="2880" w:hanging="360"/>
      </w:pPr>
      <w:rPr>
        <w:rFonts w:ascii="Courier New" w:hAnsi="Courier New" w:hint="default"/>
      </w:rPr>
    </w:lvl>
    <w:lvl w:ilvl="4" w:tplc="48485152" w:tentative="1">
      <w:start w:val="1"/>
      <w:numFmt w:val="bullet"/>
      <w:lvlText w:val="o"/>
      <w:lvlJc w:val="left"/>
      <w:pPr>
        <w:tabs>
          <w:tab w:val="num" w:pos="3600"/>
        </w:tabs>
        <w:ind w:left="3600" w:hanging="360"/>
      </w:pPr>
      <w:rPr>
        <w:rFonts w:ascii="Courier New" w:hAnsi="Courier New" w:hint="default"/>
      </w:rPr>
    </w:lvl>
    <w:lvl w:ilvl="5" w:tplc="34701FEE" w:tentative="1">
      <w:start w:val="1"/>
      <w:numFmt w:val="bullet"/>
      <w:lvlText w:val="o"/>
      <w:lvlJc w:val="left"/>
      <w:pPr>
        <w:tabs>
          <w:tab w:val="num" w:pos="4320"/>
        </w:tabs>
        <w:ind w:left="4320" w:hanging="360"/>
      </w:pPr>
      <w:rPr>
        <w:rFonts w:ascii="Courier New" w:hAnsi="Courier New" w:hint="default"/>
      </w:rPr>
    </w:lvl>
    <w:lvl w:ilvl="6" w:tplc="3C4A55C2" w:tentative="1">
      <w:start w:val="1"/>
      <w:numFmt w:val="bullet"/>
      <w:lvlText w:val="o"/>
      <w:lvlJc w:val="left"/>
      <w:pPr>
        <w:tabs>
          <w:tab w:val="num" w:pos="5040"/>
        </w:tabs>
        <w:ind w:left="5040" w:hanging="360"/>
      </w:pPr>
      <w:rPr>
        <w:rFonts w:ascii="Courier New" w:hAnsi="Courier New" w:hint="default"/>
      </w:rPr>
    </w:lvl>
    <w:lvl w:ilvl="7" w:tplc="7408B6D8" w:tentative="1">
      <w:start w:val="1"/>
      <w:numFmt w:val="bullet"/>
      <w:lvlText w:val="o"/>
      <w:lvlJc w:val="left"/>
      <w:pPr>
        <w:tabs>
          <w:tab w:val="num" w:pos="5760"/>
        </w:tabs>
        <w:ind w:left="5760" w:hanging="360"/>
      </w:pPr>
      <w:rPr>
        <w:rFonts w:ascii="Courier New" w:hAnsi="Courier New" w:hint="default"/>
      </w:rPr>
    </w:lvl>
    <w:lvl w:ilvl="8" w:tplc="0D94554C" w:tentative="1">
      <w:start w:val="1"/>
      <w:numFmt w:val="bullet"/>
      <w:lvlText w:val="o"/>
      <w:lvlJc w:val="left"/>
      <w:pPr>
        <w:tabs>
          <w:tab w:val="num" w:pos="6480"/>
        </w:tabs>
        <w:ind w:left="6480" w:hanging="360"/>
      </w:pPr>
      <w:rPr>
        <w:rFonts w:ascii="Courier New" w:hAnsi="Courier New" w:hint="default"/>
      </w:rPr>
    </w:lvl>
  </w:abstractNum>
  <w:abstractNum w:abstractNumId="20">
    <w:nsid w:val="391646D2"/>
    <w:multiLevelType w:val="hybridMultilevel"/>
    <w:tmpl w:val="7FDA5A9A"/>
    <w:lvl w:ilvl="0" w:tplc="559CCFB2">
      <w:start w:val="7"/>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3A6F7431"/>
    <w:multiLevelType w:val="hybridMultilevel"/>
    <w:tmpl w:val="B7A2582A"/>
    <w:lvl w:ilvl="0" w:tplc="A100ED88">
      <w:numFmt w:val="bullet"/>
      <w:lvlText w:val="-"/>
      <w:lvlJc w:val="left"/>
      <w:pPr>
        <w:ind w:left="720" w:hanging="360"/>
      </w:pPr>
      <w:rPr>
        <w:rFonts w:ascii="Calibri" w:eastAsia="Calibri" w:hAnsi="Calibri"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22">
    <w:nsid w:val="40205E29"/>
    <w:multiLevelType w:val="hybridMultilevel"/>
    <w:tmpl w:val="06929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D67902"/>
    <w:multiLevelType w:val="hybridMultilevel"/>
    <w:tmpl w:val="2DF8EC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1C3641"/>
    <w:multiLevelType w:val="hybridMultilevel"/>
    <w:tmpl w:val="0B3086CC"/>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nsid w:val="4C2E53D3"/>
    <w:multiLevelType w:val="hybridMultilevel"/>
    <w:tmpl w:val="8BD4C89E"/>
    <w:lvl w:ilvl="0" w:tplc="DD2C96F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223FA9"/>
    <w:multiLevelType w:val="hybridMultilevel"/>
    <w:tmpl w:val="DCA2EE58"/>
    <w:lvl w:ilvl="0" w:tplc="0182392E">
      <w:start w:val="3"/>
      <w:numFmt w:val="bullet"/>
      <w:lvlText w:val="-"/>
      <w:lvlJc w:val="left"/>
      <w:pPr>
        <w:ind w:left="720" w:hanging="360"/>
      </w:pPr>
      <w:rPr>
        <w:rFonts w:ascii="Times New Roman" w:eastAsia="MS Gothi" w:hAnsi="Times New Roman" w:cs="Times New Roman" w:hint="default"/>
        <w:i w:val="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nsid w:val="4FFE0365"/>
    <w:multiLevelType w:val="hybridMultilevel"/>
    <w:tmpl w:val="447A73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82793E"/>
    <w:multiLevelType w:val="hybridMultilevel"/>
    <w:tmpl w:val="8C1C786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69306A5"/>
    <w:multiLevelType w:val="hybridMultilevel"/>
    <w:tmpl w:val="2CCAC1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526D92"/>
    <w:multiLevelType w:val="hybridMultilevel"/>
    <w:tmpl w:val="80862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0671650"/>
    <w:multiLevelType w:val="hybridMultilevel"/>
    <w:tmpl w:val="66CC0DBE"/>
    <w:lvl w:ilvl="0" w:tplc="779AB622">
      <w:start w:val="1"/>
      <w:numFmt w:val="bullet"/>
      <w:lvlText w:val="o"/>
      <w:lvlJc w:val="left"/>
      <w:pPr>
        <w:tabs>
          <w:tab w:val="num" w:pos="720"/>
        </w:tabs>
        <w:ind w:left="720" w:hanging="360"/>
      </w:pPr>
      <w:rPr>
        <w:rFonts w:ascii="Courier New" w:hAnsi="Courier New" w:hint="default"/>
      </w:rPr>
    </w:lvl>
    <w:lvl w:ilvl="1" w:tplc="EDDA8256" w:tentative="1">
      <w:start w:val="1"/>
      <w:numFmt w:val="bullet"/>
      <w:lvlText w:val="o"/>
      <w:lvlJc w:val="left"/>
      <w:pPr>
        <w:tabs>
          <w:tab w:val="num" w:pos="1440"/>
        </w:tabs>
        <w:ind w:left="1440" w:hanging="360"/>
      </w:pPr>
      <w:rPr>
        <w:rFonts w:ascii="Courier New" w:hAnsi="Courier New" w:hint="default"/>
      </w:rPr>
    </w:lvl>
    <w:lvl w:ilvl="2" w:tplc="A15E30EE" w:tentative="1">
      <w:start w:val="1"/>
      <w:numFmt w:val="bullet"/>
      <w:lvlText w:val="o"/>
      <w:lvlJc w:val="left"/>
      <w:pPr>
        <w:tabs>
          <w:tab w:val="num" w:pos="2160"/>
        </w:tabs>
        <w:ind w:left="2160" w:hanging="360"/>
      </w:pPr>
      <w:rPr>
        <w:rFonts w:ascii="Courier New" w:hAnsi="Courier New" w:hint="default"/>
      </w:rPr>
    </w:lvl>
    <w:lvl w:ilvl="3" w:tplc="781686A2" w:tentative="1">
      <w:start w:val="1"/>
      <w:numFmt w:val="bullet"/>
      <w:lvlText w:val="o"/>
      <w:lvlJc w:val="left"/>
      <w:pPr>
        <w:tabs>
          <w:tab w:val="num" w:pos="2880"/>
        </w:tabs>
        <w:ind w:left="2880" w:hanging="360"/>
      </w:pPr>
      <w:rPr>
        <w:rFonts w:ascii="Courier New" w:hAnsi="Courier New" w:hint="default"/>
      </w:rPr>
    </w:lvl>
    <w:lvl w:ilvl="4" w:tplc="6CFECF08" w:tentative="1">
      <w:start w:val="1"/>
      <w:numFmt w:val="bullet"/>
      <w:lvlText w:val="o"/>
      <w:lvlJc w:val="left"/>
      <w:pPr>
        <w:tabs>
          <w:tab w:val="num" w:pos="3600"/>
        </w:tabs>
        <w:ind w:left="3600" w:hanging="360"/>
      </w:pPr>
      <w:rPr>
        <w:rFonts w:ascii="Courier New" w:hAnsi="Courier New" w:hint="default"/>
      </w:rPr>
    </w:lvl>
    <w:lvl w:ilvl="5" w:tplc="FFBA411C" w:tentative="1">
      <w:start w:val="1"/>
      <w:numFmt w:val="bullet"/>
      <w:lvlText w:val="o"/>
      <w:lvlJc w:val="left"/>
      <w:pPr>
        <w:tabs>
          <w:tab w:val="num" w:pos="4320"/>
        </w:tabs>
        <w:ind w:left="4320" w:hanging="360"/>
      </w:pPr>
      <w:rPr>
        <w:rFonts w:ascii="Courier New" w:hAnsi="Courier New" w:hint="default"/>
      </w:rPr>
    </w:lvl>
    <w:lvl w:ilvl="6" w:tplc="4D565268" w:tentative="1">
      <w:start w:val="1"/>
      <w:numFmt w:val="bullet"/>
      <w:lvlText w:val="o"/>
      <w:lvlJc w:val="left"/>
      <w:pPr>
        <w:tabs>
          <w:tab w:val="num" w:pos="5040"/>
        </w:tabs>
        <w:ind w:left="5040" w:hanging="360"/>
      </w:pPr>
      <w:rPr>
        <w:rFonts w:ascii="Courier New" w:hAnsi="Courier New" w:hint="default"/>
      </w:rPr>
    </w:lvl>
    <w:lvl w:ilvl="7" w:tplc="E990F158" w:tentative="1">
      <w:start w:val="1"/>
      <w:numFmt w:val="bullet"/>
      <w:lvlText w:val="o"/>
      <w:lvlJc w:val="left"/>
      <w:pPr>
        <w:tabs>
          <w:tab w:val="num" w:pos="5760"/>
        </w:tabs>
        <w:ind w:left="5760" w:hanging="360"/>
      </w:pPr>
      <w:rPr>
        <w:rFonts w:ascii="Courier New" w:hAnsi="Courier New" w:hint="default"/>
      </w:rPr>
    </w:lvl>
    <w:lvl w:ilvl="8" w:tplc="7D7801FC" w:tentative="1">
      <w:start w:val="1"/>
      <w:numFmt w:val="bullet"/>
      <w:lvlText w:val="o"/>
      <w:lvlJc w:val="left"/>
      <w:pPr>
        <w:tabs>
          <w:tab w:val="num" w:pos="6480"/>
        </w:tabs>
        <w:ind w:left="6480" w:hanging="360"/>
      </w:pPr>
      <w:rPr>
        <w:rFonts w:ascii="Courier New" w:hAnsi="Courier New" w:hint="default"/>
      </w:rPr>
    </w:lvl>
  </w:abstractNum>
  <w:abstractNum w:abstractNumId="32">
    <w:nsid w:val="63730564"/>
    <w:multiLevelType w:val="hybridMultilevel"/>
    <w:tmpl w:val="93047B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035094"/>
    <w:multiLevelType w:val="hybridMultilevel"/>
    <w:tmpl w:val="2506D0DC"/>
    <w:lvl w:ilvl="0" w:tplc="08090001">
      <w:start w:val="1"/>
      <w:numFmt w:val="bullet"/>
      <w:lvlText w:val=""/>
      <w:lvlJc w:val="left"/>
      <w:pPr>
        <w:ind w:left="720" w:hanging="360"/>
      </w:pPr>
      <w:rPr>
        <w:rFonts w:ascii="Symbol" w:hAnsi="Symbol" w:hint="default"/>
      </w:rPr>
    </w:lvl>
    <w:lvl w:ilvl="1" w:tplc="BD2235D6">
      <w:start w:val="1"/>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29535E"/>
    <w:multiLevelType w:val="hybridMultilevel"/>
    <w:tmpl w:val="F8F204FC"/>
    <w:lvl w:ilvl="0" w:tplc="FDE25FE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552C90"/>
    <w:multiLevelType w:val="hybridMultilevel"/>
    <w:tmpl w:val="D374852A"/>
    <w:lvl w:ilvl="0" w:tplc="2CF0494A">
      <w:start w:val="1"/>
      <w:numFmt w:val="bullet"/>
      <w:pStyle w:val="Bullet"/>
      <w:lvlText w:val=""/>
      <w:lvlJc w:val="left"/>
      <w:pPr>
        <w:ind w:left="360" w:hanging="360"/>
      </w:pPr>
      <w:rPr>
        <w:rFonts w:ascii="Symbol" w:hAnsi="Symbol" w:hint="default"/>
        <w:color w:val="E54143"/>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6">
    <w:nsid w:val="71A176AE"/>
    <w:multiLevelType w:val="hybridMultilevel"/>
    <w:tmpl w:val="D8FA7DF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nsid w:val="75631BA1"/>
    <w:multiLevelType w:val="hybridMultilevel"/>
    <w:tmpl w:val="2C401158"/>
    <w:lvl w:ilvl="0" w:tplc="FDE25FE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AC76B87"/>
    <w:multiLevelType w:val="hybridMultilevel"/>
    <w:tmpl w:val="15A834F8"/>
    <w:lvl w:ilvl="0" w:tplc="939405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EB27C6"/>
    <w:multiLevelType w:val="hybridMultilevel"/>
    <w:tmpl w:val="1F5EA884"/>
    <w:lvl w:ilvl="0" w:tplc="7EF60B44">
      <w:start w:val="1"/>
      <w:numFmt w:val="bullet"/>
      <w:lvlText w:val="•"/>
      <w:lvlJc w:val="left"/>
      <w:pPr>
        <w:tabs>
          <w:tab w:val="num" w:pos="720"/>
        </w:tabs>
        <w:ind w:left="720" w:hanging="360"/>
      </w:pPr>
      <w:rPr>
        <w:rFonts w:ascii="Arial" w:hAnsi="Arial" w:hint="default"/>
      </w:rPr>
    </w:lvl>
    <w:lvl w:ilvl="1" w:tplc="9E802810" w:tentative="1">
      <w:start w:val="1"/>
      <w:numFmt w:val="bullet"/>
      <w:lvlText w:val="•"/>
      <w:lvlJc w:val="left"/>
      <w:pPr>
        <w:tabs>
          <w:tab w:val="num" w:pos="1440"/>
        </w:tabs>
        <w:ind w:left="1440" w:hanging="360"/>
      </w:pPr>
      <w:rPr>
        <w:rFonts w:ascii="Arial" w:hAnsi="Arial" w:hint="default"/>
      </w:rPr>
    </w:lvl>
    <w:lvl w:ilvl="2" w:tplc="4762F284" w:tentative="1">
      <w:start w:val="1"/>
      <w:numFmt w:val="bullet"/>
      <w:lvlText w:val="•"/>
      <w:lvlJc w:val="left"/>
      <w:pPr>
        <w:tabs>
          <w:tab w:val="num" w:pos="2160"/>
        </w:tabs>
        <w:ind w:left="2160" w:hanging="360"/>
      </w:pPr>
      <w:rPr>
        <w:rFonts w:ascii="Arial" w:hAnsi="Arial" w:hint="default"/>
      </w:rPr>
    </w:lvl>
    <w:lvl w:ilvl="3" w:tplc="50AADAB6" w:tentative="1">
      <w:start w:val="1"/>
      <w:numFmt w:val="bullet"/>
      <w:lvlText w:val="•"/>
      <w:lvlJc w:val="left"/>
      <w:pPr>
        <w:tabs>
          <w:tab w:val="num" w:pos="2880"/>
        </w:tabs>
        <w:ind w:left="2880" w:hanging="360"/>
      </w:pPr>
      <w:rPr>
        <w:rFonts w:ascii="Arial" w:hAnsi="Arial" w:hint="default"/>
      </w:rPr>
    </w:lvl>
    <w:lvl w:ilvl="4" w:tplc="F5B2445A" w:tentative="1">
      <w:start w:val="1"/>
      <w:numFmt w:val="bullet"/>
      <w:lvlText w:val="•"/>
      <w:lvlJc w:val="left"/>
      <w:pPr>
        <w:tabs>
          <w:tab w:val="num" w:pos="3600"/>
        </w:tabs>
        <w:ind w:left="3600" w:hanging="360"/>
      </w:pPr>
      <w:rPr>
        <w:rFonts w:ascii="Arial" w:hAnsi="Arial" w:hint="default"/>
      </w:rPr>
    </w:lvl>
    <w:lvl w:ilvl="5" w:tplc="8820D3D6" w:tentative="1">
      <w:start w:val="1"/>
      <w:numFmt w:val="bullet"/>
      <w:lvlText w:val="•"/>
      <w:lvlJc w:val="left"/>
      <w:pPr>
        <w:tabs>
          <w:tab w:val="num" w:pos="4320"/>
        </w:tabs>
        <w:ind w:left="4320" w:hanging="360"/>
      </w:pPr>
      <w:rPr>
        <w:rFonts w:ascii="Arial" w:hAnsi="Arial" w:hint="default"/>
      </w:rPr>
    </w:lvl>
    <w:lvl w:ilvl="6" w:tplc="6BE0C984" w:tentative="1">
      <w:start w:val="1"/>
      <w:numFmt w:val="bullet"/>
      <w:lvlText w:val="•"/>
      <w:lvlJc w:val="left"/>
      <w:pPr>
        <w:tabs>
          <w:tab w:val="num" w:pos="5040"/>
        </w:tabs>
        <w:ind w:left="5040" w:hanging="360"/>
      </w:pPr>
      <w:rPr>
        <w:rFonts w:ascii="Arial" w:hAnsi="Arial" w:hint="default"/>
      </w:rPr>
    </w:lvl>
    <w:lvl w:ilvl="7" w:tplc="629A43E6" w:tentative="1">
      <w:start w:val="1"/>
      <w:numFmt w:val="bullet"/>
      <w:lvlText w:val="•"/>
      <w:lvlJc w:val="left"/>
      <w:pPr>
        <w:tabs>
          <w:tab w:val="num" w:pos="5760"/>
        </w:tabs>
        <w:ind w:left="5760" w:hanging="360"/>
      </w:pPr>
      <w:rPr>
        <w:rFonts w:ascii="Arial" w:hAnsi="Arial" w:hint="default"/>
      </w:rPr>
    </w:lvl>
    <w:lvl w:ilvl="8" w:tplc="2D9C42A0" w:tentative="1">
      <w:start w:val="1"/>
      <w:numFmt w:val="bullet"/>
      <w:lvlText w:val="•"/>
      <w:lvlJc w:val="left"/>
      <w:pPr>
        <w:tabs>
          <w:tab w:val="num" w:pos="6480"/>
        </w:tabs>
        <w:ind w:left="6480" w:hanging="360"/>
      </w:pPr>
      <w:rPr>
        <w:rFonts w:ascii="Arial" w:hAnsi="Arial" w:hint="default"/>
      </w:rPr>
    </w:lvl>
  </w:abstractNum>
  <w:abstractNum w:abstractNumId="40">
    <w:nsid w:val="7E915394"/>
    <w:multiLevelType w:val="hybridMultilevel"/>
    <w:tmpl w:val="EC948CA2"/>
    <w:lvl w:ilvl="0" w:tplc="A70C1E82">
      <w:start w:val="3"/>
      <w:numFmt w:val="bullet"/>
      <w:lvlText w:val="-"/>
      <w:lvlJc w:val="left"/>
      <w:pPr>
        <w:ind w:left="720" w:hanging="360"/>
      </w:pPr>
      <w:rPr>
        <w:rFonts w:ascii="Calibri" w:eastAsiaTheme="minorHAnsi" w:hAnsi="Calibri"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41">
    <w:nsid w:val="7EC820DA"/>
    <w:multiLevelType w:val="hybridMultilevel"/>
    <w:tmpl w:val="0D002E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1E6476"/>
    <w:multiLevelType w:val="hybridMultilevel"/>
    <w:tmpl w:val="C4BAB0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3B3E36"/>
    <w:multiLevelType w:val="hybridMultilevel"/>
    <w:tmpl w:val="C7A45D22"/>
    <w:lvl w:ilvl="0" w:tplc="418AC070">
      <w:numFmt w:val="bullet"/>
      <w:lvlText w:val="-"/>
      <w:lvlJc w:val="left"/>
      <w:pPr>
        <w:ind w:left="720" w:hanging="360"/>
      </w:pPr>
      <w:rPr>
        <w:rFonts w:ascii="Cambria" w:eastAsiaTheme="minorHAnsi" w:hAnsi="Cambria"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7"/>
  </w:num>
  <w:num w:numId="2">
    <w:abstractNumId w:val="41"/>
  </w:num>
  <w:num w:numId="3">
    <w:abstractNumId w:val="34"/>
  </w:num>
  <w:num w:numId="4">
    <w:abstractNumId w:val="42"/>
  </w:num>
  <w:num w:numId="5">
    <w:abstractNumId w:val="22"/>
  </w:num>
  <w:num w:numId="6">
    <w:abstractNumId w:val="15"/>
  </w:num>
  <w:num w:numId="7">
    <w:abstractNumId w:val="43"/>
  </w:num>
  <w:num w:numId="8">
    <w:abstractNumId w:val="15"/>
  </w:num>
  <w:num w:numId="9">
    <w:abstractNumId w:val="32"/>
  </w:num>
  <w:num w:numId="10">
    <w:abstractNumId w:val="14"/>
  </w:num>
  <w:num w:numId="11">
    <w:abstractNumId w:val="25"/>
  </w:num>
  <w:num w:numId="12">
    <w:abstractNumId w:val="30"/>
  </w:num>
  <w:num w:numId="13">
    <w:abstractNumId w:val="1"/>
  </w:num>
  <w:num w:numId="14">
    <w:abstractNumId w:val="33"/>
  </w:num>
  <w:num w:numId="15">
    <w:abstractNumId w:val="27"/>
  </w:num>
  <w:num w:numId="16">
    <w:abstractNumId w:val="29"/>
  </w:num>
  <w:num w:numId="17">
    <w:abstractNumId w:val="31"/>
  </w:num>
  <w:num w:numId="18">
    <w:abstractNumId w:val="19"/>
  </w:num>
  <w:num w:numId="19">
    <w:abstractNumId w:val="12"/>
  </w:num>
  <w:num w:numId="20">
    <w:abstractNumId w:val="4"/>
  </w:num>
  <w:num w:numId="21">
    <w:abstractNumId w:val="28"/>
  </w:num>
  <w:num w:numId="22">
    <w:abstractNumId w:val="23"/>
  </w:num>
  <w:num w:numId="23">
    <w:abstractNumId w:val="10"/>
  </w:num>
  <w:num w:numId="24">
    <w:abstractNumId w:val="37"/>
  </w:num>
  <w:num w:numId="25">
    <w:abstractNumId w:val="38"/>
  </w:num>
  <w:num w:numId="26">
    <w:abstractNumId w:val="5"/>
  </w:num>
  <w:num w:numId="27">
    <w:abstractNumId w:val="26"/>
  </w:num>
  <w:num w:numId="28">
    <w:abstractNumId w:val="0"/>
  </w:num>
  <w:num w:numId="29">
    <w:abstractNumId w:val="3"/>
  </w:num>
  <w:num w:numId="30">
    <w:abstractNumId w:val="11"/>
  </w:num>
  <w:num w:numId="31">
    <w:abstractNumId w:val="21"/>
  </w:num>
  <w:num w:numId="32">
    <w:abstractNumId w:val="2"/>
  </w:num>
  <w:num w:numId="33">
    <w:abstractNumId w:val="17"/>
  </w:num>
  <w:num w:numId="34">
    <w:abstractNumId w:val="24"/>
  </w:num>
  <w:num w:numId="35">
    <w:abstractNumId w:val="36"/>
  </w:num>
  <w:num w:numId="36">
    <w:abstractNumId w:val="40"/>
  </w:num>
  <w:num w:numId="37">
    <w:abstractNumId w:val="16"/>
  </w:num>
  <w:num w:numId="38">
    <w:abstractNumId w:val="39"/>
  </w:num>
  <w:num w:numId="39">
    <w:abstractNumId w:val="8"/>
  </w:num>
  <w:num w:numId="40">
    <w:abstractNumId w:val="13"/>
  </w:num>
  <w:num w:numId="41">
    <w:abstractNumId w:val="9"/>
  </w:num>
  <w:num w:numId="42">
    <w:abstractNumId w:val="35"/>
  </w:num>
  <w:num w:numId="43">
    <w:abstractNumId w:val="6"/>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B22"/>
    <w:rsid w:val="00000817"/>
    <w:rsid w:val="00002554"/>
    <w:rsid w:val="00002C8A"/>
    <w:rsid w:val="00003007"/>
    <w:rsid w:val="00003865"/>
    <w:rsid w:val="00003A49"/>
    <w:rsid w:val="00003CFA"/>
    <w:rsid w:val="00006BE6"/>
    <w:rsid w:val="00007AF0"/>
    <w:rsid w:val="00007C10"/>
    <w:rsid w:val="000111FF"/>
    <w:rsid w:val="000118C8"/>
    <w:rsid w:val="000118CD"/>
    <w:rsid w:val="0001271B"/>
    <w:rsid w:val="00012BA6"/>
    <w:rsid w:val="000132F1"/>
    <w:rsid w:val="0001339D"/>
    <w:rsid w:val="000147E1"/>
    <w:rsid w:val="000155E3"/>
    <w:rsid w:val="00015A34"/>
    <w:rsid w:val="00015B38"/>
    <w:rsid w:val="00016E8A"/>
    <w:rsid w:val="00017A08"/>
    <w:rsid w:val="0002072D"/>
    <w:rsid w:val="00022016"/>
    <w:rsid w:val="000226F1"/>
    <w:rsid w:val="00022D1C"/>
    <w:rsid w:val="00023FDF"/>
    <w:rsid w:val="00025567"/>
    <w:rsid w:val="000256FF"/>
    <w:rsid w:val="00025E41"/>
    <w:rsid w:val="000260E5"/>
    <w:rsid w:val="00026D0F"/>
    <w:rsid w:val="00026F9F"/>
    <w:rsid w:val="00027553"/>
    <w:rsid w:val="00027E86"/>
    <w:rsid w:val="00030F3D"/>
    <w:rsid w:val="00030FA2"/>
    <w:rsid w:val="0003129A"/>
    <w:rsid w:val="000315AF"/>
    <w:rsid w:val="00031786"/>
    <w:rsid w:val="00032639"/>
    <w:rsid w:val="000335E2"/>
    <w:rsid w:val="00034993"/>
    <w:rsid w:val="00034BB9"/>
    <w:rsid w:val="0003627F"/>
    <w:rsid w:val="000376BC"/>
    <w:rsid w:val="00037994"/>
    <w:rsid w:val="00040315"/>
    <w:rsid w:val="000405D3"/>
    <w:rsid w:val="0004167F"/>
    <w:rsid w:val="00041A4B"/>
    <w:rsid w:val="00042BEB"/>
    <w:rsid w:val="00046C2D"/>
    <w:rsid w:val="00047748"/>
    <w:rsid w:val="0005049B"/>
    <w:rsid w:val="00051B95"/>
    <w:rsid w:val="00052E2E"/>
    <w:rsid w:val="00052F8D"/>
    <w:rsid w:val="00054820"/>
    <w:rsid w:val="00056423"/>
    <w:rsid w:val="00056B6A"/>
    <w:rsid w:val="000579D4"/>
    <w:rsid w:val="00060828"/>
    <w:rsid w:val="000620B4"/>
    <w:rsid w:val="000636C3"/>
    <w:rsid w:val="00064907"/>
    <w:rsid w:val="00065A90"/>
    <w:rsid w:val="000666E7"/>
    <w:rsid w:val="00067AF5"/>
    <w:rsid w:val="00067BA3"/>
    <w:rsid w:val="00067E4E"/>
    <w:rsid w:val="0007039A"/>
    <w:rsid w:val="00070860"/>
    <w:rsid w:val="00070D3E"/>
    <w:rsid w:val="0007148B"/>
    <w:rsid w:val="0007394F"/>
    <w:rsid w:val="000747CE"/>
    <w:rsid w:val="0007543B"/>
    <w:rsid w:val="000801C7"/>
    <w:rsid w:val="00080497"/>
    <w:rsid w:val="00080B46"/>
    <w:rsid w:val="00081365"/>
    <w:rsid w:val="0008145C"/>
    <w:rsid w:val="00081902"/>
    <w:rsid w:val="000822BA"/>
    <w:rsid w:val="000824CC"/>
    <w:rsid w:val="00082F9C"/>
    <w:rsid w:val="0008309C"/>
    <w:rsid w:val="000839D4"/>
    <w:rsid w:val="00083C1B"/>
    <w:rsid w:val="0008475F"/>
    <w:rsid w:val="00084FDB"/>
    <w:rsid w:val="000875EC"/>
    <w:rsid w:val="00090A30"/>
    <w:rsid w:val="00091FDB"/>
    <w:rsid w:val="00093CA6"/>
    <w:rsid w:val="00094616"/>
    <w:rsid w:val="000A0049"/>
    <w:rsid w:val="000A032C"/>
    <w:rsid w:val="000A03C9"/>
    <w:rsid w:val="000A03ED"/>
    <w:rsid w:val="000A051E"/>
    <w:rsid w:val="000A2050"/>
    <w:rsid w:val="000A3B6F"/>
    <w:rsid w:val="000A3BFA"/>
    <w:rsid w:val="000A40CC"/>
    <w:rsid w:val="000A6127"/>
    <w:rsid w:val="000A6D23"/>
    <w:rsid w:val="000A7C89"/>
    <w:rsid w:val="000B0053"/>
    <w:rsid w:val="000B163D"/>
    <w:rsid w:val="000B1CA9"/>
    <w:rsid w:val="000B2118"/>
    <w:rsid w:val="000B2517"/>
    <w:rsid w:val="000B2AEB"/>
    <w:rsid w:val="000B3BCC"/>
    <w:rsid w:val="000B41EA"/>
    <w:rsid w:val="000B4269"/>
    <w:rsid w:val="000B4369"/>
    <w:rsid w:val="000B50CB"/>
    <w:rsid w:val="000B561D"/>
    <w:rsid w:val="000B5DD3"/>
    <w:rsid w:val="000B5E68"/>
    <w:rsid w:val="000B6455"/>
    <w:rsid w:val="000B7C99"/>
    <w:rsid w:val="000C1773"/>
    <w:rsid w:val="000C1B42"/>
    <w:rsid w:val="000C1F0E"/>
    <w:rsid w:val="000C20FE"/>
    <w:rsid w:val="000C26CE"/>
    <w:rsid w:val="000C2BB6"/>
    <w:rsid w:val="000C41D5"/>
    <w:rsid w:val="000C4B8B"/>
    <w:rsid w:val="000C52C7"/>
    <w:rsid w:val="000C612E"/>
    <w:rsid w:val="000C6742"/>
    <w:rsid w:val="000C6CE5"/>
    <w:rsid w:val="000C714D"/>
    <w:rsid w:val="000D0651"/>
    <w:rsid w:val="000D1392"/>
    <w:rsid w:val="000D2C05"/>
    <w:rsid w:val="000D2D0D"/>
    <w:rsid w:val="000D3442"/>
    <w:rsid w:val="000D3D76"/>
    <w:rsid w:val="000D4403"/>
    <w:rsid w:val="000D5918"/>
    <w:rsid w:val="000E0553"/>
    <w:rsid w:val="000E1B24"/>
    <w:rsid w:val="000E230C"/>
    <w:rsid w:val="000E3923"/>
    <w:rsid w:val="000E3D0B"/>
    <w:rsid w:val="000E6B8B"/>
    <w:rsid w:val="000F136D"/>
    <w:rsid w:val="000F15E0"/>
    <w:rsid w:val="000F355D"/>
    <w:rsid w:val="000F36A4"/>
    <w:rsid w:val="000F3DF8"/>
    <w:rsid w:val="000F43D9"/>
    <w:rsid w:val="000F44F5"/>
    <w:rsid w:val="000F4D12"/>
    <w:rsid w:val="000F513F"/>
    <w:rsid w:val="000F51E6"/>
    <w:rsid w:val="000F6039"/>
    <w:rsid w:val="000F67E9"/>
    <w:rsid w:val="000F7D9B"/>
    <w:rsid w:val="00100320"/>
    <w:rsid w:val="00102112"/>
    <w:rsid w:val="00102114"/>
    <w:rsid w:val="00102B49"/>
    <w:rsid w:val="001034E6"/>
    <w:rsid w:val="00103BBF"/>
    <w:rsid w:val="00104A9D"/>
    <w:rsid w:val="00105019"/>
    <w:rsid w:val="001053B6"/>
    <w:rsid w:val="00107C97"/>
    <w:rsid w:val="0011066F"/>
    <w:rsid w:val="001106C4"/>
    <w:rsid w:val="001119E6"/>
    <w:rsid w:val="00111E1D"/>
    <w:rsid w:val="00112775"/>
    <w:rsid w:val="00112BC1"/>
    <w:rsid w:val="001137C9"/>
    <w:rsid w:val="001141F9"/>
    <w:rsid w:val="0011541B"/>
    <w:rsid w:val="001154AF"/>
    <w:rsid w:val="001155A8"/>
    <w:rsid w:val="001167AB"/>
    <w:rsid w:val="0011739F"/>
    <w:rsid w:val="001207DC"/>
    <w:rsid w:val="0012124E"/>
    <w:rsid w:val="00122396"/>
    <w:rsid w:val="00122F8B"/>
    <w:rsid w:val="0012384D"/>
    <w:rsid w:val="00123A80"/>
    <w:rsid w:val="00123FEB"/>
    <w:rsid w:val="00124670"/>
    <w:rsid w:val="00124FAD"/>
    <w:rsid w:val="0012669A"/>
    <w:rsid w:val="00126E09"/>
    <w:rsid w:val="001272CD"/>
    <w:rsid w:val="0012754D"/>
    <w:rsid w:val="00127C34"/>
    <w:rsid w:val="00132859"/>
    <w:rsid w:val="00132CAE"/>
    <w:rsid w:val="00132EC0"/>
    <w:rsid w:val="00134215"/>
    <w:rsid w:val="00134310"/>
    <w:rsid w:val="001353DB"/>
    <w:rsid w:val="00135ADD"/>
    <w:rsid w:val="00136072"/>
    <w:rsid w:val="00137B22"/>
    <w:rsid w:val="00137CBE"/>
    <w:rsid w:val="00140869"/>
    <w:rsid w:val="001414AB"/>
    <w:rsid w:val="00141FD3"/>
    <w:rsid w:val="00143146"/>
    <w:rsid w:val="00144011"/>
    <w:rsid w:val="00145115"/>
    <w:rsid w:val="00145E6D"/>
    <w:rsid w:val="00147D71"/>
    <w:rsid w:val="0015056E"/>
    <w:rsid w:val="00151669"/>
    <w:rsid w:val="00151FE4"/>
    <w:rsid w:val="00153141"/>
    <w:rsid w:val="001542B8"/>
    <w:rsid w:val="00154CBB"/>
    <w:rsid w:val="00154F44"/>
    <w:rsid w:val="00155CD1"/>
    <w:rsid w:val="00155D2F"/>
    <w:rsid w:val="0015606E"/>
    <w:rsid w:val="001567FF"/>
    <w:rsid w:val="00157598"/>
    <w:rsid w:val="00157BB7"/>
    <w:rsid w:val="00157C16"/>
    <w:rsid w:val="00157FB6"/>
    <w:rsid w:val="00160221"/>
    <w:rsid w:val="00161510"/>
    <w:rsid w:val="00161864"/>
    <w:rsid w:val="001624DD"/>
    <w:rsid w:val="00162D34"/>
    <w:rsid w:val="00164DC9"/>
    <w:rsid w:val="001651F6"/>
    <w:rsid w:val="001654C9"/>
    <w:rsid w:val="00165D3A"/>
    <w:rsid w:val="00170086"/>
    <w:rsid w:val="00170489"/>
    <w:rsid w:val="001721CB"/>
    <w:rsid w:val="00172B20"/>
    <w:rsid w:val="001741A1"/>
    <w:rsid w:val="00174B21"/>
    <w:rsid w:val="00176026"/>
    <w:rsid w:val="001761D7"/>
    <w:rsid w:val="00176885"/>
    <w:rsid w:val="00177C29"/>
    <w:rsid w:val="0018045C"/>
    <w:rsid w:val="00183562"/>
    <w:rsid w:val="00183920"/>
    <w:rsid w:val="00183FA2"/>
    <w:rsid w:val="00185261"/>
    <w:rsid w:val="0018725D"/>
    <w:rsid w:val="00187C4E"/>
    <w:rsid w:val="00192278"/>
    <w:rsid w:val="00192537"/>
    <w:rsid w:val="00192DAF"/>
    <w:rsid w:val="00194C91"/>
    <w:rsid w:val="00194F52"/>
    <w:rsid w:val="0019548A"/>
    <w:rsid w:val="00195A23"/>
    <w:rsid w:val="001967EB"/>
    <w:rsid w:val="001968F9"/>
    <w:rsid w:val="001A1498"/>
    <w:rsid w:val="001A186A"/>
    <w:rsid w:val="001A1B00"/>
    <w:rsid w:val="001A22A8"/>
    <w:rsid w:val="001A24E2"/>
    <w:rsid w:val="001A3D04"/>
    <w:rsid w:val="001A3E71"/>
    <w:rsid w:val="001A3FD8"/>
    <w:rsid w:val="001A40E7"/>
    <w:rsid w:val="001A528F"/>
    <w:rsid w:val="001A52B1"/>
    <w:rsid w:val="001A5461"/>
    <w:rsid w:val="001A5850"/>
    <w:rsid w:val="001A6234"/>
    <w:rsid w:val="001A701C"/>
    <w:rsid w:val="001B01D5"/>
    <w:rsid w:val="001B0D13"/>
    <w:rsid w:val="001B0F68"/>
    <w:rsid w:val="001B2145"/>
    <w:rsid w:val="001B2B15"/>
    <w:rsid w:val="001B330B"/>
    <w:rsid w:val="001B4392"/>
    <w:rsid w:val="001B5251"/>
    <w:rsid w:val="001B5685"/>
    <w:rsid w:val="001B6725"/>
    <w:rsid w:val="001B6D08"/>
    <w:rsid w:val="001B727C"/>
    <w:rsid w:val="001B73D3"/>
    <w:rsid w:val="001B7469"/>
    <w:rsid w:val="001B74CE"/>
    <w:rsid w:val="001B7A56"/>
    <w:rsid w:val="001C0121"/>
    <w:rsid w:val="001C0BBF"/>
    <w:rsid w:val="001C12F1"/>
    <w:rsid w:val="001C15B1"/>
    <w:rsid w:val="001C2545"/>
    <w:rsid w:val="001C2902"/>
    <w:rsid w:val="001C2AD5"/>
    <w:rsid w:val="001C2F3D"/>
    <w:rsid w:val="001C2F47"/>
    <w:rsid w:val="001C466A"/>
    <w:rsid w:val="001C51C9"/>
    <w:rsid w:val="001C5542"/>
    <w:rsid w:val="001C6416"/>
    <w:rsid w:val="001C7E7A"/>
    <w:rsid w:val="001D0398"/>
    <w:rsid w:val="001D0707"/>
    <w:rsid w:val="001D0845"/>
    <w:rsid w:val="001D190B"/>
    <w:rsid w:val="001D2481"/>
    <w:rsid w:val="001D28BB"/>
    <w:rsid w:val="001D3A32"/>
    <w:rsid w:val="001D4718"/>
    <w:rsid w:val="001D4DDE"/>
    <w:rsid w:val="001D54E5"/>
    <w:rsid w:val="001D558F"/>
    <w:rsid w:val="001D56CA"/>
    <w:rsid w:val="001D5B98"/>
    <w:rsid w:val="001D70CD"/>
    <w:rsid w:val="001E03AC"/>
    <w:rsid w:val="001E09AB"/>
    <w:rsid w:val="001E16DF"/>
    <w:rsid w:val="001E1B30"/>
    <w:rsid w:val="001E1E55"/>
    <w:rsid w:val="001E21B8"/>
    <w:rsid w:val="001E2655"/>
    <w:rsid w:val="001E366C"/>
    <w:rsid w:val="001E4994"/>
    <w:rsid w:val="001E4A58"/>
    <w:rsid w:val="001E4BED"/>
    <w:rsid w:val="001E52D3"/>
    <w:rsid w:val="001E5512"/>
    <w:rsid w:val="001E66EB"/>
    <w:rsid w:val="001E7072"/>
    <w:rsid w:val="001E777A"/>
    <w:rsid w:val="001F031E"/>
    <w:rsid w:val="001F0965"/>
    <w:rsid w:val="001F0E3E"/>
    <w:rsid w:val="001F1DA3"/>
    <w:rsid w:val="001F295A"/>
    <w:rsid w:val="001F34C3"/>
    <w:rsid w:val="001F44F1"/>
    <w:rsid w:val="001F5230"/>
    <w:rsid w:val="001F576A"/>
    <w:rsid w:val="001F5E21"/>
    <w:rsid w:val="001F70D9"/>
    <w:rsid w:val="001F7C85"/>
    <w:rsid w:val="001F7D2A"/>
    <w:rsid w:val="0020114C"/>
    <w:rsid w:val="002020DD"/>
    <w:rsid w:val="0020223D"/>
    <w:rsid w:val="00202DA5"/>
    <w:rsid w:val="00202FC6"/>
    <w:rsid w:val="00204C17"/>
    <w:rsid w:val="00204E17"/>
    <w:rsid w:val="002053BF"/>
    <w:rsid w:val="002054DD"/>
    <w:rsid w:val="002061F4"/>
    <w:rsid w:val="002062E6"/>
    <w:rsid w:val="00206882"/>
    <w:rsid w:val="002071A1"/>
    <w:rsid w:val="00210692"/>
    <w:rsid w:val="00211DC0"/>
    <w:rsid w:val="00212F30"/>
    <w:rsid w:val="00213425"/>
    <w:rsid w:val="002135BB"/>
    <w:rsid w:val="0021403B"/>
    <w:rsid w:val="00214262"/>
    <w:rsid w:val="002142E8"/>
    <w:rsid w:val="002163CC"/>
    <w:rsid w:val="00217F08"/>
    <w:rsid w:val="00220111"/>
    <w:rsid w:val="00222C49"/>
    <w:rsid w:val="00224354"/>
    <w:rsid w:val="00225212"/>
    <w:rsid w:val="002262CC"/>
    <w:rsid w:val="00226530"/>
    <w:rsid w:val="00227F76"/>
    <w:rsid w:val="00230A11"/>
    <w:rsid w:val="00231F1C"/>
    <w:rsid w:val="00232059"/>
    <w:rsid w:val="00233492"/>
    <w:rsid w:val="00234606"/>
    <w:rsid w:val="002365FA"/>
    <w:rsid w:val="00237392"/>
    <w:rsid w:val="00237E11"/>
    <w:rsid w:val="00237F4B"/>
    <w:rsid w:val="00237FDF"/>
    <w:rsid w:val="00240AB2"/>
    <w:rsid w:val="00243A7B"/>
    <w:rsid w:val="0024405A"/>
    <w:rsid w:val="00244344"/>
    <w:rsid w:val="00246B03"/>
    <w:rsid w:val="00246E7F"/>
    <w:rsid w:val="00250726"/>
    <w:rsid w:val="002507E7"/>
    <w:rsid w:val="00251BED"/>
    <w:rsid w:val="002525A6"/>
    <w:rsid w:val="00252AC4"/>
    <w:rsid w:val="00253436"/>
    <w:rsid w:val="0025346B"/>
    <w:rsid w:val="002537C7"/>
    <w:rsid w:val="00254FF2"/>
    <w:rsid w:val="00256D55"/>
    <w:rsid w:val="00257A2F"/>
    <w:rsid w:val="00260AD4"/>
    <w:rsid w:val="00260B5C"/>
    <w:rsid w:val="00260C7A"/>
    <w:rsid w:val="00260D59"/>
    <w:rsid w:val="0026248B"/>
    <w:rsid w:val="00263601"/>
    <w:rsid w:val="002646ED"/>
    <w:rsid w:val="00264A4D"/>
    <w:rsid w:val="0026603F"/>
    <w:rsid w:val="00266B88"/>
    <w:rsid w:val="00271136"/>
    <w:rsid w:val="00275048"/>
    <w:rsid w:val="002769B3"/>
    <w:rsid w:val="00277010"/>
    <w:rsid w:val="002773C7"/>
    <w:rsid w:val="00280DDE"/>
    <w:rsid w:val="00281108"/>
    <w:rsid w:val="00281C2C"/>
    <w:rsid w:val="00281EF8"/>
    <w:rsid w:val="00282719"/>
    <w:rsid w:val="00283AA8"/>
    <w:rsid w:val="00284A7C"/>
    <w:rsid w:val="0028547D"/>
    <w:rsid w:val="00285D24"/>
    <w:rsid w:val="002873CC"/>
    <w:rsid w:val="00287C65"/>
    <w:rsid w:val="0029122D"/>
    <w:rsid w:val="002931A5"/>
    <w:rsid w:val="00293CFF"/>
    <w:rsid w:val="00294181"/>
    <w:rsid w:val="002943BB"/>
    <w:rsid w:val="00294774"/>
    <w:rsid w:val="00294969"/>
    <w:rsid w:val="00294D1A"/>
    <w:rsid w:val="002965B2"/>
    <w:rsid w:val="00296B3D"/>
    <w:rsid w:val="00297F44"/>
    <w:rsid w:val="002A1C43"/>
    <w:rsid w:val="002A2AAD"/>
    <w:rsid w:val="002A2AF6"/>
    <w:rsid w:val="002A2C3E"/>
    <w:rsid w:val="002A3F26"/>
    <w:rsid w:val="002A446C"/>
    <w:rsid w:val="002A4D3C"/>
    <w:rsid w:val="002A5020"/>
    <w:rsid w:val="002A5D78"/>
    <w:rsid w:val="002A61E0"/>
    <w:rsid w:val="002A64E8"/>
    <w:rsid w:val="002A66F2"/>
    <w:rsid w:val="002A6F9B"/>
    <w:rsid w:val="002B005B"/>
    <w:rsid w:val="002B10E0"/>
    <w:rsid w:val="002B1EF5"/>
    <w:rsid w:val="002B22AC"/>
    <w:rsid w:val="002B286F"/>
    <w:rsid w:val="002B2992"/>
    <w:rsid w:val="002B299F"/>
    <w:rsid w:val="002B2F1E"/>
    <w:rsid w:val="002B3113"/>
    <w:rsid w:val="002B3742"/>
    <w:rsid w:val="002B3A49"/>
    <w:rsid w:val="002B3F31"/>
    <w:rsid w:val="002B47CD"/>
    <w:rsid w:val="002B4D0A"/>
    <w:rsid w:val="002B4F7A"/>
    <w:rsid w:val="002B58E7"/>
    <w:rsid w:val="002B5ADA"/>
    <w:rsid w:val="002B5B2F"/>
    <w:rsid w:val="002C22E8"/>
    <w:rsid w:val="002C3CA0"/>
    <w:rsid w:val="002C3CB0"/>
    <w:rsid w:val="002C3CC2"/>
    <w:rsid w:val="002C41CE"/>
    <w:rsid w:val="002C50F9"/>
    <w:rsid w:val="002C52BB"/>
    <w:rsid w:val="002C6942"/>
    <w:rsid w:val="002C7F45"/>
    <w:rsid w:val="002D0130"/>
    <w:rsid w:val="002D023E"/>
    <w:rsid w:val="002D1C16"/>
    <w:rsid w:val="002D2DE5"/>
    <w:rsid w:val="002D353D"/>
    <w:rsid w:val="002D5C83"/>
    <w:rsid w:val="002D696B"/>
    <w:rsid w:val="002E15D5"/>
    <w:rsid w:val="002E16B0"/>
    <w:rsid w:val="002E170C"/>
    <w:rsid w:val="002E1A0F"/>
    <w:rsid w:val="002E1C14"/>
    <w:rsid w:val="002E1EC3"/>
    <w:rsid w:val="002E2893"/>
    <w:rsid w:val="002E4376"/>
    <w:rsid w:val="002E4A44"/>
    <w:rsid w:val="002E5197"/>
    <w:rsid w:val="002E536F"/>
    <w:rsid w:val="002E5A8D"/>
    <w:rsid w:val="002E6026"/>
    <w:rsid w:val="002E683E"/>
    <w:rsid w:val="002E6E21"/>
    <w:rsid w:val="002F1431"/>
    <w:rsid w:val="002F25FA"/>
    <w:rsid w:val="002F4BAB"/>
    <w:rsid w:val="002F4DC7"/>
    <w:rsid w:val="002F4E72"/>
    <w:rsid w:val="002F54C7"/>
    <w:rsid w:val="002F5551"/>
    <w:rsid w:val="002F59A0"/>
    <w:rsid w:val="002F62D1"/>
    <w:rsid w:val="002F65B0"/>
    <w:rsid w:val="002F68C7"/>
    <w:rsid w:val="002F6994"/>
    <w:rsid w:val="00302FCB"/>
    <w:rsid w:val="00305241"/>
    <w:rsid w:val="003055E9"/>
    <w:rsid w:val="00306A9F"/>
    <w:rsid w:val="0031016C"/>
    <w:rsid w:val="0031028C"/>
    <w:rsid w:val="00310F15"/>
    <w:rsid w:val="003110C5"/>
    <w:rsid w:val="0031174B"/>
    <w:rsid w:val="00311DF7"/>
    <w:rsid w:val="00312BAE"/>
    <w:rsid w:val="00312E63"/>
    <w:rsid w:val="00313D14"/>
    <w:rsid w:val="003140E3"/>
    <w:rsid w:val="0031648D"/>
    <w:rsid w:val="00316E7E"/>
    <w:rsid w:val="0031718C"/>
    <w:rsid w:val="00317DB9"/>
    <w:rsid w:val="003202ED"/>
    <w:rsid w:val="00320BDB"/>
    <w:rsid w:val="00321271"/>
    <w:rsid w:val="00321886"/>
    <w:rsid w:val="00321F65"/>
    <w:rsid w:val="0032231E"/>
    <w:rsid w:val="00322361"/>
    <w:rsid w:val="003227A3"/>
    <w:rsid w:val="00323747"/>
    <w:rsid w:val="00324902"/>
    <w:rsid w:val="00326254"/>
    <w:rsid w:val="0032696E"/>
    <w:rsid w:val="003269C8"/>
    <w:rsid w:val="00326C23"/>
    <w:rsid w:val="00326EA4"/>
    <w:rsid w:val="003270A5"/>
    <w:rsid w:val="00330043"/>
    <w:rsid w:val="003305C9"/>
    <w:rsid w:val="00331160"/>
    <w:rsid w:val="0033117B"/>
    <w:rsid w:val="00332375"/>
    <w:rsid w:val="00332844"/>
    <w:rsid w:val="00333B3A"/>
    <w:rsid w:val="00333FD3"/>
    <w:rsid w:val="0033454C"/>
    <w:rsid w:val="003348A5"/>
    <w:rsid w:val="00335ADA"/>
    <w:rsid w:val="00335F3C"/>
    <w:rsid w:val="0033746D"/>
    <w:rsid w:val="00337743"/>
    <w:rsid w:val="00337B4A"/>
    <w:rsid w:val="00340E38"/>
    <w:rsid w:val="00342391"/>
    <w:rsid w:val="003424A1"/>
    <w:rsid w:val="00342515"/>
    <w:rsid w:val="003432F6"/>
    <w:rsid w:val="00343E8F"/>
    <w:rsid w:val="003446B0"/>
    <w:rsid w:val="00345E2B"/>
    <w:rsid w:val="003468A7"/>
    <w:rsid w:val="00350189"/>
    <w:rsid w:val="0035092A"/>
    <w:rsid w:val="00351955"/>
    <w:rsid w:val="00351B94"/>
    <w:rsid w:val="00353597"/>
    <w:rsid w:val="003536E4"/>
    <w:rsid w:val="00353B95"/>
    <w:rsid w:val="00354909"/>
    <w:rsid w:val="00355D7C"/>
    <w:rsid w:val="00356188"/>
    <w:rsid w:val="00356892"/>
    <w:rsid w:val="00357D5E"/>
    <w:rsid w:val="003601F5"/>
    <w:rsid w:val="003606B6"/>
    <w:rsid w:val="00361C76"/>
    <w:rsid w:val="00364A71"/>
    <w:rsid w:val="00365727"/>
    <w:rsid w:val="003674B5"/>
    <w:rsid w:val="003675B1"/>
    <w:rsid w:val="00371C2D"/>
    <w:rsid w:val="0037254B"/>
    <w:rsid w:val="003736D3"/>
    <w:rsid w:val="00375057"/>
    <w:rsid w:val="003757CF"/>
    <w:rsid w:val="00375B65"/>
    <w:rsid w:val="00375FC7"/>
    <w:rsid w:val="0037646B"/>
    <w:rsid w:val="00376F6B"/>
    <w:rsid w:val="00377A02"/>
    <w:rsid w:val="00384909"/>
    <w:rsid w:val="003849F1"/>
    <w:rsid w:val="0038522D"/>
    <w:rsid w:val="003853AD"/>
    <w:rsid w:val="003865BC"/>
    <w:rsid w:val="00386B14"/>
    <w:rsid w:val="00386DE2"/>
    <w:rsid w:val="00387447"/>
    <w:rsid w:val="00390038"/>
    <w:rsid w:val="00390269"/>
    <w:rsid w:val="00390F2C"/>
    <w:rsid w:val="003920E9"/>
    <w:rsid w:val="00392B01"/>
    <w:rsid w:val="0039324C"/>
    <w:rsid w:val="0039596D"/>
    <w:rsid w:val="00395A98"/>
    <w:rsid w:val="003962A3"/>
    <w:rsid w:val="003963DA"/>
    <w:rsid w:val="00397037"/>
    <w:rsid w:val="003A0027"/>
    <w:rsid w:val="003A0454"/>
    <w:rsid w:val="003A07EC"/>
    <w:rsid w:val="003A0B36"/>
    <w:rsid w:val="003A15B9"/>
    <w:rsid w:val="003A24E1"/>
    <w:rsid w:val="003A2D13"/>
    <w:rsid w:val="003A3FB3"/>
    <w:rsid w:val="003A7311"/>
    <w:rsid w:val="003A78D6"/>
    <w:rsid w:val="003A7DCB"/>
    <w:rsid w:val="003B1FEF"/>
    <w:rsid w:val="003B230D"/>
    <w:rsid w:val="003B2A84"/>
    <w:rsid w:val="003B2E2E"/>
    <w:rsid w:val="003B4324"/>
    <w:rsid w:val="003B4380"/>
    <w:rsid w:val="003B43D7"/>
    <w:rsid w:val="003B441F"/>
    <w:rsid w:val="003B5E88"/>
    <w:rsid w:val="003C0531"/>
    <w:rsid w:val="003C120E"/>
    <w:rsid w:val="003C154C"/>
    <w:rsid w:val="003C17F3"/>
    <w:rsid w:val="003C22A8"/>
    <w:rsid w:val="003C270B"/>
    <w:rsid w:val="003C28A4"/>
    <w:rsid w:val="003C3459"/>
    <w:rsid w:val="003C6281"/>
    <w:rsid w:val="003C6AAF"/>
    <w:rsid w:val="003D1BC9"/>
    <w:rsid w:val="003D24C8"/>
    <w:rsid w:val="003D2EA9"/>
    <w:rsid w:val="003D4027"/>
    <w:rsid w:val="003D4806"/>
    <w:rsid w:val="003D4E35"/>
    <w:rsid w:val="003D5844"/>
    <w:rsid w:val="003D5897"/>
    <w:rsid w:val="003D59E9"/>
    <w:rsid w:val="003D65C3"/>
    <w:rsid w:val="003D6B6F"/>
    <w:rsid w:val="003D72E4"/>
    <w:rsid w:val="003D7627"/>
    <w:rsid w:val="003E176E"/>
    <w:rsid w:val="003E23F3"/>
    <w:rsid w:val="003E2CBD"/>
    <w:rsid w:val="003E544E"/>
    <w:rsid w:val="003E550A"/>
    <w:rsid w:val="003E5ADF"/>
    <w:rsid w:val="003E685C"/>
    <w:rsid w:val="003E6AB9"/>
    <w:rsid w:val="003E6C98"/>
    <w:rsid w:val="003E6D5F"/>
    <w:rsid w:val="003E6E33"/>
    <w:rsid w:val="003E75A3"/>
    <w:rsid w:val="003E779B"/>
    <w:rsid w:val="003E7B92"/>
    <w:rsid w:val="003F0323"/>
    <w:rsid w:val="003F3823"/>
    <w:rsid w:val="003F3A4E"/>
    <w:rsid w:val="003F511D"/>
    <w:rsid w:val="003F6EFC"/>
    <w:rsid w:val="00400186"/>
    <w:rsid w:val="0040133E"/>
    <w:rsid w:val="00404811"/>
    <w:rsid w:val="004056EB"/>
    <w:rsid w:val="00405985"/>
    <w:rsid w:val="004067F6"/>
    <w:rsid w:val="0040783A"/>
    <w:rsid w:val="00410A9C"/>
    <w:rsid w:val="00410ACE"/>
    <w:rsid w:val="004120D2"/>
    <w:rsid w:val="004125DD"/>
    <w:rsid w:val="00412AFA"/>
    <w:rsid w:val="004142C0"/>
    <w:rsid w:val="00414A55"/>
    <w:rsid w:val="00414B01"/>
    <w:rsid w:val="00415ACB"/>
    <w:rsid w:val="0042063D"/>
    <w:rsid w:val="00420F02"/>
    <w:rsid w:val="004216A7"/>
    <w:rsid w:val="004224FE"/>
    <w:rsid w:val="0042281E"/>
    <w:rsid w:val="0042286C"/>
    <w:rsid w:val="0042508F"/>
    <w:rsid w:val="00425154"/>
    <w:rsid w:val="004254A6"/>
    <w:rsid w:val="004266C0"/>
    <w:rsid w:val="0042795B"/>
    <w:rsid w:val="00427F55"/>
    <w:rsid w:val="0043137F"/>
    <w:rsid w:val="00432943"/>
    <w:rsid w:val="00432D24"/>
    <w:rsid w:val="00432F71"/>
    <w:rsid w:val="004333AC"/>
    <w:rsid w:val="0043364D"/>
    <w:rsid w:val="00433834"/>
    <w:rsid w:val="00433C9D"/>
    <w:rsid w:val="00433CDF"/>
    <w:rsid w:val="00434001"/>
    <w:rsid w:val="004340DB"/>
    <w:rsid w:val="00435E13"/>
    <w:rsid w:val="0043764D"/>
    <w:rsid w:val="00441987"/>
    <w:rsid w:val="00442326"/>
    <w:rsid w:val="004426D9"/>
    <w:rsid w:val="004428B7"/>
    <w:rsid w:val="00442971"/>
    <w:rsid w:val="004433D5"/>
    <w:rsid w:val="004436D3"/>
    <w:rsid w:val="004444CB"/>
    <w:rsid w:val="00445359"/>
    <w:rsid w:val="00445EAA"/>
    <w:rsid w:val="004470EA"/>
    <w:rsid w:val="00451433"/>
    <w:rsid w:val="00451BF9"/>
    <w:rsid w:val="0045299C"/>
    <w:rsid w:val="00454C09"/>
    <w:rsid w:val="00454FF7"/>
    <w:rsid w:val="00455757"/>
    <w:rsid w:val="00455762"/>
    <w:rsid w:val="00455A21"/>
    <w:rsid w:val="004570C6"/>
    <w:rsid w:val="0046021C"/>
    <w:rsid w:val="00461A5C"/>
    <w:rsid w:val="004633D8"/>
    <w:rsid w:val="00465584"/>
    <w:rsid w:val="00465E8A"/>
    <w:rsid w:val="00465EAB"/>
    <w:rsid w:val="00467727"/>
    <w:rsid w:val="00470552"/>
    <w:rsid w:val="00470C33"/>
    <w:rsid w:val="00471464"/>
    <w:rsid w:val="00471CF5"/>
    <w:rsid w:val="004730B0"/>
    <w:rsid w:val="004736D5"/>
    <w:rsid w:val="00473704"/>
    <w:rsid w:val="0047395B"/>
    <w:rsid w:val="00474E0C"/>
    <w:rsid w:val="004756B4"/>
    <w:rsid w:val="004776A2"/>
    <w:rsid w:val="00477BD2"/>
    <w:rsid w:val="004802F7"/>
    <w:rsid w:val="00480968"/>
    <w:rsid w:val="00481581"/>
    <w:rsid w:val="00482E04"/>
    <w:rsid w:val="00482EAB"/>
    <w:rsid w:val="0048392D"/>
    <w:rsid w:val="00484B5C"/>
    <w:rsid w:val="00484B96"/>
    <w:rsid w:val="0048557F"/>
    <w:rsid w:val="00485931"/>
    <w:rsid w:val="00485DCD"/>
    <w:rsid w:val="00487674"/>
    <w:rsid w:val="00487FF9"/>
    <w:rsid w:val="00490063"/>
    <w:rsid w:val="004919A8"/>
    <w:rsid w:val="00491F13"/>
    <w:rsid w:val="00492867"/>
    <w:rsid w:val="00493532"/>
    <w:rsid w:val="00493BFF"/>
    <w:rsid w:val="00494298"/>
    <w:rsid w:val="00495B36"/>
    <w:rsid w:val="0049617E"/>
    <w:rsid w:val="004A00CC"/>
    <w:rsid w:val="004A082E"/>
    <w:rsid w:val="004A0B20"/>
    <w:rsid w:val="004A0F2B"/>
    <w:rsid w:val="004A12F5"/>
    <w:rsid w:val="004A3353"/>
    <w:rsid w:val="004A36A2"/>
    <w:rsid w:val="004A3C0B"/>
    <w:rsid w:val="004A49F7"/>
    <w:rsid w:val="004A6253"/>
    <w:rsid w:val="004A6C0E"/>
    <w:rsid w:val="004A710F"/>
    <w:rsid w:val="004A7686"/>
    <w:rsid w:val="004A7990"/>
    <w:rsid w:val="004A7B5A"/>
    <w:rsid w:val="004B25EF"/>
    <w:rsid w:val="004B2AFE"/>
    <w:rsid w:val="004B403D"/>
    <w:rsid w:val="004B4313"/>
    <w:rsid w:val="004B5A06"/>
    <w:rsid w:val="004B5DFE"/>
    <w:rsid w:val="004B5F89"/>
    <w:rsid w:val="004B6526"/>
    <w:rsid w:val="004B6A3E"/>
    <w:rsid w:val="004B6D7B"/>
    <w:rsid w:val="004B7577"/>
    <w:rsid w:val="004C0D6F"/>
    <w:rsid w:val="004C25A3"/>
    <w:rsid w:val="004C3292"/>
    <w:rsid w:val="004C4226"/>
    <w:rsid w:val="004C43D5"/>
    <w:rsid w:val="004C4767"/>
    <w:rsid w:val="004C49C4"/>
    <w:rsid w:val="004C4A80"/>
    <w:rsid w:val="004C50D9"/>
    <w:rsid w:val="004C53E8"/>
    <w:rsid w:val="004D0385"/>
    <w:rsid w:val="004D03FB"/>
    <w:rsid w:val="004D0CCB"/>
    <w:rsid w:val="004D17CB"/>
    <w:rsid w:val="004D26C7"/>
    <w:rsid w:val="004D2D88"/>
    <w:rsid w:val="004D4115"/>
    <w:rsid w:val="004D4118"/>
    <w:rsid w:val="004D4381"/>
    <w:rsid w:val="004D5790"/>
    <w:rsid w:val="004D5DEE"/>
    <w:rsid w:val="004D6794"/>
    <w:rsid w:val="004D7DFA"/>
    <w:rsid w:val="004E00D0"/>
    <w:rsid w:val="004E0612"/>
    <w:rsid w:val="004E08B1"/>
    <w:rsid w:val="004E0E8E"/>
    <w:rsid w:val="004E12E8"/>
    <w:rsid w:val="004E1A01"/>
    <w:rsid w:val="004E3A43"/>
    <w:rsid w:val="004E3BB1"/>
    <w:rsid w:val="004E43DC"/>
    <w:rsid w:val="004E5613"/>
    <w:rsid w:val="004E6388"/>
    <w:rsid w:val="004E6EE5"/>
    <w:rsid w:val="004E7127"/>
    <w:rsid w:val="004E7BA9"/>
    <w:rsid w:val="004F0D78"/>
    <w:rsid w:val="004F1D38"/>
    <w:rsid w:val="004F29FB"/>
    <w:rsid w:val="004F2E0A"/>
    <w:rsid w:val="004F34B6"/>
    <w:rsid w:val="004F41F1"/>
    <w:rsid w:val="004F4846"/>
    <w:rsid w:val="004F591F"/>
    <w:rsid w:val="004F60D9"/>
    <w:rsid w:val="00501469"/>
    <w:rsid w:val="00501AED"/>
    <w:rsid w:val="00502540"/>
    <w:rsid w:val="00502C8D"/>
    <w:rsid w:val="0050321C"/>
    <w:rsid w:val="00503F4A"/>
    <w:rsid w:val="005065D6"/>
    <w:rsid w:val="00506A47"/>
    <w:rsid w:val="00506D32"/>
    <w:rsid w:val="00507C56"/>
    <w:rsid w:val="00507D38"/>
    <w:rsid w:val="00507F5A"/>
    <w:rsid w:val="0051173A"/>
    <w:rsid w:val="005141AC"/>
    <w:rsid w:val="00515217"/>
    <w:rsid w:val="005160BC"/>
    <w:rsid w:val="00516124"/>
    <w:rsid w:val="00517416"/>
    <w:rsid w:val="005174BA"/>
    <w:rsid w:val="005210AB"/>
    <w:rsid w:val="0052279B"/>
    <w:rsid w:val="005227BC"/>
    <w:rsid w:val="00522D25"/>
    <w:rsid w:val="0052364E"/>
    <w:rsid w:val="00523692"/>
    <w:rsid w:val="0052521D"/>
    <w:rsid w:val="005254F2"/>
    <w:rsid w:val="00525A2E"/>
    <w:rsid w:val="00526FB2"/>
    <w:rsid w:val="0053275A"/>
    <w:rsid w:val="00533282"/>
    <w:rsid w:val="00533753"/>
    <w:rsid w:val="00533D8C"/>
    <w:rsid w:val="00534BD2"/>
    <w:rsid w:val="0053538D"/>
    <w:rsid w:val="00535791"/>
    <w:rsid w:val="00535FF2"/>
    <w:rsid w:val="00536CBC"/>
    <w:rsid w:val="00537CC8"/>
    <w:rsid w:val="005401F5"/>
    <w:rsid w:val="0054323C"/>
    <w:rsid w:val="0054324F"/>
    <w:rsid w:val="005432D6"/>
    <w:rsid w:val="00543AC2"/>
    <w:rsid w:val="005461D2"/>
    <w:rsid w:val="00546845"/>
    <w:rsid w:val="00546F93"/>
    <w:rsid w:val="00547A59"/>
    <w:rsid w:val="005509D2"/>
    <w:rsid w:val="005567B9"/>
    <w:rsid w:val="00556F28"/>
    <w:rsid w:val="00557024"/>
    <w:rsid w:val="005579C0"/>
    <w:rsid w:val="00560A99"/>
    <w:rsid w:val="005613D5"/>
    <w:rsid w:val="005615B2"/>
    <w:rsid w:val="00561723"/>
    <w:rsid w:val="00562E94"/>
    <w:rsid w:val="0056322D"/>
    <w:rsid w:val="00564CD1"/>
    <w:rsid w:val="00566F4C"/>
    <w:rsid w:val="005674A9"/>
    <w:rsid w:val="005701AA"/>
    <w:rsid w:val="00570EAE"/>
    <w:rsid w:val="0057180C"/>
    <w:rsid w:val="00571C71"/>
    <w:rsid w:val="0057282C"/>
    <w:rsid w:val="00572EA8"/>
    <w:rsid w:val="00573210"/>
    <w:rsid w:val="00573B89"/>
    <w:rsid w:val="005740B7"/>
    <w:rsid w:val="005760F4"/>
    <w:rsid w:val="005802FB"/>
    <w:rsid w:val="00580F61"/>
    <w:rsid w:val="00583BE2"/>
    <w:rsid w:val="00586889"/>
    <w:rsid w:val="00586D12"/>
    <w:rsid w:val="00586FF7"/>
    <w:rsid w:val="00587269"/>
    <w:rsid w:val="00587B23"/>
    <w:rsid w:val="005909E9"/>
    <w:rsid w:val="00590B87"/>
    <w:rsid w:val="0059123F"/>
    <w:rsid w:val="00591D3F"/>
    <w:rsid w:val="005920CC"/>
    <w:rsid w:val="005931E7"/>
    <w:rsid w:val="005938B9"/>
    <w:rsid w:val="00593C59"/>
    <w:rsid w:val="005943D6"/>
    <w:rsid w:val="005958F6"/>
    <w:rsid w:val="00597CFF"/>
    <w:rsid w:val="005A049D"/>
    <w:rsid w:val="005A0DF5"/>
    <w:rsid w:val="005A3098"/>
    <w:rsid w:val="005A31FF"/>
    <w:rsid w:val="005A397B"/>
    <w:rsid w:val="005A3CAE"/>
    <w:rsid w:val="005A4413"/>
    <w:rsid w:val="005A4A51"/>
    <w:rsid w:val="005A603D"/>
    <w:rsid w:val="005A6078"/>
    <w:rsid w:val="005A617B"/>
    <w:rsid w:val="005A6777"/>
    <w:rsid w:val="005A73CD"/>
    <w:rsid w:val="005A7CE6"/>
    <w:rsid w:val="005B0BEB"/>
    <w:rsid w:val="005B16D4"/>
    <w:rsid w:val="005B1BAD"/>
    <w:rsid w:val="005B1CDA"/>
    <w:rsid w:val="005B1DB8"/>
    <w:rsid w:val="005B2939"/>
    <w:rsid w:val="005B338F"/>
    <w:rsid w:val="005B34EC"/>
    <w:rsid w:val="005B3BDE"/>
    <w:rsid w:val="005B3D59"/>
    <w:rsid w:val="005B7732"/>
    <w:rsid w:val="005C1804"/>
    <w:rsid w:val="005C23B3"/>
    <w:rsid w:val="005C30FD"/>
    <w:rsid w:val="005C4B85"/>
    <w:rsid w:val="005C4C4C"/>
    <w:rsid w:val="005C4DC4"/>
    <w:rsid w:val="005C583D"/>
    <w:rsid w:val="005C5EBA"/>
    <w:rsid w:val="005C674C"/>
    <w:rsid w:val="005C76F4"/>
    <w:rsid w:val="005D004E"/>
    <w:rsid w:val="005D05D4"/>
    <w:rsid w:val="005D136D"/>
    <w:rsid w:val="005D168D"/>
    <w:rsid w:val="005D1B0C"/>
    <w:rsid w:val="005D3289"/>
    <w:rsid w:val="005D4AB9"/>
    <w:rsid w:val="005D4FEB"/>
    <w:rsid w:val="005D7AA7"/>
    <w:rsid w:val="005E024E"/>
    <w:rsid w:val="005E15C7"/>
    <w:rsid w:val="005E19D2"/>
    <w:rsid w:val="005E1DED"/>
    <w:rsid w:val="005E251E"/>
    <w:rsid w:val="005E2EB7"/>
    <w:rsid w:val="005E3546"/>
    <w:rsid w:val="005E3A32"/>
    <w:rsid w:val="005E4A84"/>
    <w:rsid w:val="005E5271"/>
    <w:rsid w:val="005E6514"/>
    <w:rsid w:val="005E7432"/>
    <w:rsid w:val="005F058F"/>
    <w:rsid w:val="005F0AE4"/>
    <w:rsid w:val="005F0F56"/>
    <w:rsid w:val="005F1445"/>
    <w:rsid w:val="005F19EC"/>
    <w:rsid w:val="005F4809"/>
    <w:rsid w:val="005F4F57"/>
    <w:rsid w:val="005F550E"/>
    <w:rsid w:val="005F5EF7"/>
    <w:rsid w:val="005F666D"/>
    <w:rsid w:val="005F6853"/>
    <w:rsid w:val="005F740E"/>
    <w:rsid w:val="005F77AF"/>
    <w:rsid w:val="005F7A3B"/>
    <w:rsid w:val="006003BE"/>
    <w:rsid w:val="00602DB4"/>
    <w:rsid w:val="00604681"/>
    <w:rsid w:val="00605BBB"/>
    <w:rsid w:val="00606DD8"/>
    <w:rsid w:val="0060785C"/>
    <w:rsid w:val="00607CC0"/>
    <w:rsid w:val="0061277A"/>
    <w:rsid w:val="00614172"/>
    <w:rsid w:val="006144BB"/>
    <w:rsid w:val="00614799"/>
    <w:rsid w:val="00614B13"/>
    <w:rsid w:val="006170F4"/>
    <w:rsid w:val="00620A31"/>
    <w:rsid w:val="006212EE"/>
    <w:rsid w:val="00621FEB"/>
    <w:rsid w:val="0062335F"/>
    <w:rsid w:val="00623EDB"/>
    <w:rsid w:val="0062460B"/>
    <w:rsid w:val="00624FAD"/>
    <w:rsid w:val="00625254"/>
    <w:rsid w:val="006256ED"/>
    <w:rsid w:val="00625D42"/>
    <w:rsid w:val="006260A0"/>
    <w:rsid w:val="00626C66"/>
    <w:rsid w:val="0062720E"/>
    <w:rsid w:val="006272FE"/>
    <w:rsid w:val="006273C7"/>
    <w:rsid w:val="0063015F"/>
    <w:rsid w:val="006309E3"/>
    <w:rsid w:val="00633B1D"/>
    <w:rsid w:val="00634775"/>
    <w:rsid w:val="00635296"/>
    <w:rsid w:val="00636BCB"/>
    <w:rsid w:val="00636EEA"/>
    <w:rsid w:val="00637416"/>
    <w:rsid w:val="00640288"/>
    <w:rsid w:val="00640400"/>
    <w:rsid w:val="006405F4"/>
    <w:rsid w:val="00642EAB"/>
    <w:rsid w:val="006435E6"/>
    <w:rsid w:val="00644538"/>
    <w:rsid w:val="00644967"/>
    <w:rsid w:val="00645915"/>
    <w:rsid w:val="00646338"/>
    <w:rsid w:val="006467BB"/>
    <w:rsid w:val="0064730E"/>
    <w:rsid w:val="00647DA6"/>
    <w:rsid w:val="006505AB"/>
    <w:rsid w:val="00651AA6"/>
    <w:rsid w:val="006527EB"/>
    <w:rsid w:val="00653993"/>
    <w:rsid w:val="00654586"/>
    <w:rsid w:val="006561D7"/>
    <w:rsid w:val="0065694B"/>
    <w:rsid w:val="00656A54"/>
    <w:rsid w:val="00656E44"/>
    <w:rsid w:val="0065737D"/>
    <w:rsid w:val="0066193E"/>
    <w:rsid w:val="00661EA6"/>
    <w:rsid w:val="0066297F"/>
    <w:rsid w:val="006635D7"/>
    <w:rsid w:val="00664158"/>
    <w:rsid w:val="00664997"/>
    <w:rsid w:val="0066504B"/>
    <w:rsid w:val="006659FD"/>
    <w:rsid w:val="00666018"/>
    <w:rsid w:val="00666436"/>
    <w:rsid w:val="00667EE0"/>
    <w:rsid w:val="006708D0"/>
    <w:rsid w:val="00671C4A"/>
    <w:rsid w:val="0067233E"/>
    <w:rsid w:val="006723E1"/>
    <w:rsid w:val="00674733"/>
    <w:rsid w:val="0067489F"/>
    <w:rsid w:val="006748AE"/>
    <w:rsid w:val="0067543A"/>
    <w:rsid w:val="00676328"/>
    <w:rsid w:val="00677370"/>
    <w:rsid w:val="006773AE"/>
    <w:rsid w:val="00677651"/>
    <w:rsid w:val="00681657"/>
    <w:rsid w:val="0068211C"/>
    <w:rsid w:val="006828A1"/>
    <w:rsid w:val="0068332D"/>
    <w:rsid w:val="006839D6"/>
    <w:rsid w:val="00683D78"/>
    <w:rsid w:val="00684854"/>
    <w:rsid w:val="0068540F"/>
    <w:rsid w:val="00685EB5"/>
    <w:rsid w:val="006863C7"/>
    <w:rsid w:val="00686EBA"/>
    <w:rsid w:val="0069036E"/>
    <w:rsid w:val="0069056F"/>
    <w:rsid w:val="00692E7A"/>
    <w:rsid w:val="00693BFD"/>
    <w:rsid w:val="0069448F"/>
    <w:rsid w:val="006949DC"/>
    <w:rsid w:val="00694D36"/>
    <w:rsid w:val="00694E66"/>
    <w:rsid w:val="0069554E"/>
    <w:rsid w:val="00695ABD"/>
    <w:rsid w:val="006A00B6"/>
    <w:rsid w:val="006A0AE6"/>
    <w:rsid w:val="006A12CC"/>
    <w:rsid w:val="006A132D"/>
    <w:rsid w:val="006A1BEC"/>
    <w:rsid w:val="006A23E3"/>
    <w:rsid w:val="006A35F2"/>
    <w:rsid w:val="006A4BD3"/>
    <w:rsid w:val="006A5BB6"/>
    <w:rsid w:val="006A5D38"/>
    <w:rsid w:val="006A6B9D"/>
    <w:rsid w:val="006B00F0"/>
    <w:rsid w:val="006B06A8"/>
    <w:rsid w:val="006B07E4"/>
    <w:rsid w:val="006B0E47"/>
    <w:rsid w:val="006B1670"/>
    <w:rsid w:val="006B3178"/>
    <w:rsid w:val="006B35A3"/>
    <w:rsid w:val="006B3EF6"/>
    <w:rsid w:val="006B5AB6"/>
    <w:rsid w:val="006B66C7"/>
    <w:rsid w:val="006B70E9"/>
    <w:rsid w:val="006C16EB"/>
    <w:rsid w:val="006C2A30"/>
    <w:rsid w:val="006C2BCC"/>
    <w:rsid w:val="006C3275"/>
    <w:rsid w:val="006C3885"/>
    <w:rsid w:val="006C406A"/>
    <w:rsid w:val="006C4780"/>
    <w:rsid w:val="006C4A09"/>
    <w:rsid w:val="006C6ADB"/>
    <w:rsid w:val="006C6FCA"/>
    <w:rsid w:val="006D05F9"/>
    <w:rsid w:val="006D154E"/>
    <w:rsid w:val="006D1D7F"/>
    <w:rsid w:val="006D21CE"/>
    <w:rsid w:val="006D5849"/>
    <w:rsid w:val="006D6311"/>
    <w:rsid w:val="006D7209"/>
    <w:rsid w:val="006E06C2"/>
    <w:rsid w:val="006E11DC"/>
    <w:rsid w:val="006E1599"/>
    <w:rsid w:val="006E20D3"/>
    <w:rsid w:val="006E2205"/>
    <w:rsid w:val="006E2251"/>
    <w:rsid w:val="006E2B80"/>
    <w:rsid w:val="006E38D6"/>
    <w:rsid w:val="006E4689"/>
    <w:rsid w:val="006E557E"/>
    <w:rsid w:val="006E612F"/>
    <w:rsid w:val="006E6538"/>
    <w:rsid w:val="006E6BA3"/>
    <w:rsid w:val="006E70E0"/>
    <w:rsid w:val="006E783F"/>
    <w:rsid w:val="006F09BE"/>
    <w:rsid w:val="006F0CCF"/>
    <w:rsid w:val="006F1CF8"/>
    <w:rsid w:val="006F2031"/>
    <w:rsid w:val="006F37CA"/>
    <w:rsid w:val="006F5796"/>
    <w:rsid w:val="006F5A43"/>
    <w:rsid w:val="006F6874"/>
    <w:rsid w:val="006F6F21"/>
    <w:rsid w:val="006F7E5B"/>
    <w:rsid w:val="006F7EE5"/>
    <w:rsid w:val="00700FC1"/>
    <w:rsid w:val="007012E7"/>
    <w:rsid w:val="00701632"/>
    <w:rsid w:val="007027C2"/>
    <w:rsid w:val="00702B84"/>
    <w:rsid w:val="0070322B"/>
    <w:rsid w:val="00703957"/>
    <w:rsid w:val="00704399"/>
    <w:rsid w:val="00704BA1"/>
    <w:rsid w:val="00704BB6"/>
    <w:rsid w:val="00704F31"/>
    <w:rsid w:val="007059EE"/>
    <w:rsid w:val="00706AB6"/>
    <w:rsid w:val="00706B13"/>
    <w:rsid w:val="007135BC"/>
    <w:rsid w:val="0071368C"/>
    <w:rsid w:val="007149E3"/>
    <w:rsid w:val="007161D3"/>
    <w:rsid w:val="007169AD"/>
    <w:rsid w:val="00716B3F"/>
    <w:rsid w:val="00717813"/>
    <w:rsid w:val="007205B4"/>
    <w:rsid w:val="0072074B"/>
    <w:rsid w:val="00720DE7"/>
    <w:rsid w:val="00722AB0"/>
    <w:rsid w:val="00724009"/>
    <w:rsid w:val="007240F7"/>
    <w:rsid w:val="00725DA0"/>
    <w:rsid w:val="007278A9"/>
    <w:rsid w:val="00727B7D"/>
    <w:rsid w:val="00727BBE"/>
    <w:rsid w:val="00730205"/>
    <w:rsid w:val="007314EC"/>
    <w:rsid w:val="00731EBF"/>
    <w:rsid w:val="007323CB"/>
    <w:rsid w:val="007325A6"/>
    <w:rsid w:val="00732723"/>
    <w:rsid w:val="00732D0C"/>
    <w:rsid w:val="00733093"/>
    <w:rsid w:val="007335D2"/>
    <w:rsid w:val="007360BD"/>
    <w:rsid w:val="0073693F"/>
    <w:rsid w:val="00742FD2"/>
    <w:rsid w:val="00744720"/>
    <w:rsid w:val="007450A3"/>
    <w:rsid w:val="007451CD"/>
    <w:rsid w:val="0074521F"/>
    <w:rsid w:val="0074598A"/>
    <w:rsid w:val="007465ED"/>
    <w:rsid w:val="0074674E"/>
    <w:rsid w:val="00751532"/>
    <w:rsid w:val="00752505"/>
    <w:rsid w:val="0075292C"/>
    <w:rsid w:val="00752C41"/>
    <w:rsid w:val="00754264"/>
    <w:rsid w:val="00754FC6"/>
    <w:rsid w:val="007556C6"/>
    <w:rsid w:val="00755D94"/>
    <w:rsid w:val="00755DAF"/>
    <w:rsid w:val="00761F23"/>
    <w:rsid w:val="007622F1"/>
    <w:rsid w:val="0076395F"/>
    <w:rsid w:val="00765120"/>
    <w:rsid w:val="00765989"/>
    <w:rsid w:val="007662C8"/>
    <w:rsid w:val="0076681F"/>
    <w:rsid w:val="007702A3"/>
    <w:rsid w:val="00770B41"/>
    <w:rsid w:val="0077156B"/>
    <w:rsid w:val="00772F40"/>
    <w:rsid w:val="0077345D"/>
    <w:rsid w:val="00774088"/>
    <w:rsid w:val="0077514C"/>
    <w:rsid w:val="007759E3"/>
    <w:rsid w:val="00777F47"/>
    <w:rsid w:val="00781B50"/>
    <w:rsid w:val="00781B9A"/>
    <w:rsid w:val="0078222B"/>
    <w:rsid w:val="007832D1"/>
    <w:rsid w:val="00784F11"/>
    <w:rsid w:val="00785900"/>
    <w:rsid w:val="00787703"/>
    <w:rsid w:val="00787895"/>
    <w:rsid w:val="00787AE5"/>
    <w:rsid w:val="007913E8"/>
    <w:rsid w:val="00791AC5"/>
    <w:rsid w:val="00791F01"/>
    <w:rsid w:val="007934C1"/>
    <w:rsid w:val="00793649"/>
    <w:rsid w:val="00794066"/>
    <w:rsid w:val="0079484D"/>
    <w:rsid w:val="007963CF"/>
    <w:rsid w:val="007963EE"/>
    <w:rsid w:val="00797979"/>
    <w:rsid w:val="007A09EA"/>
    <w:rsid w:val="007A0E64"/>
    <w:rsid w:val="007A1277"/>
    <w:rsid w:val="007A1F55"/>
    <w:rsid w:val="007A241F"/>
    <w:rsid w:val="007A25CC"/>
    <w:rsid w:val="007A2795"/>
    <w:rsid w:val="007A2862"/>
    <w:rsid w:val="007A2B78"/>
    <w:rsid w:val="007A30AC"/>
    <w:rsid w:val="007A35B5"/>
    <w:rsid w:val="007A408B"/>
    <w:rsid w:val="007A52B1"/>
    <w:rsid w:val="007A6CF8"/>
    <w:rsid w:val="007B0EF7"/>
    <w:rsid w:val="007B18F7"/>
    <w:rsid w:val="007B2217"/>
    <w:rsid w:val="007B2EA0"/>
    <w:rsid w:val="007B351F"/>
    <w:rsid w:val="007B598A"/>
    <w:rsid w:val="007B6F8C"/>
    <w:rsid w:val="007B764C"/>
    <w:rsid w:val="007B7A34"/>
    <w:rsid w:val="007C15DA"/>
    <w:rsid w:val="007C2B15"/>
    <w:rsid w:val="007C2C26"/>
    <w:rsid w:val="007C3945"/>
    <w:rsid w:val="007C422A"/>
    <w:rsid w:val="007C5847"/>
    <w:rsid w:val="007D59FF"/>
    <w:rsid w:val="007D6A24"/>
    <w:rsid w:val="007D6ADE"/>
    <w:rsid w:val="007E06C5"/>
    <w:rsid w:val="007E1E39"/>
    <w:rsid w:val="007E3622"/>
    <w:rsid w:val="007E3DBB"/>
    <w:rsid w:val="007E409D"/>
    <w:rsid w:val="007E4C15"/>
    <w:rsid w:val="007E5288"/>
    <w:rsid w:val="007E6424"/>
    <w:rsid w:val="007E7538"/>
    <w:rsid w:val="007E7612"/>
    <w:rsid w:val="007F0705"/>
    <w:rsid w:val="007F0F02"/>
    <w:rsid w:val="007F25AF"/>
    <w:rsid w:val="007F36C6"/>
    <w:rsid w:val="007F54A0"/>
    <w:rsid w:val="007F5B1D"/>
    <w:rsid w:val="007F6517"/>
    <w:rsid w:val="007F76E6"/>
    <w:rsid w:val="008008FE"/>
    <w:rsid w:val="00800F82"/>
    <w:rsid w:val="00801F65"/>
    <w:rsid w:val="00803290"/>
    <w:rsid w:val="00803DB3"/>
    <w:rsid w:val="008040B0"/>
    <w:rsid w:val="008044DB"/>
    <w:rsid w:val="00805E3A"/>
    <w:rsid w:val="00807D88"/>
    <w:rsid w:val="00810957"/>
    <w:rsid w:val="00811192"/>
    <w:rsid w:val="00815082"/>
    <w:rsid w:val="008200DA"/>
    <w:rsid w:val="00820CA7"/>
    <w:rsid w:val="00821395"/>
    <w:rsid w:val="008218ED"/>
    <w:rsid w:val="00821BD1"/>
    <w:rsid w:val="00823400"/>
    <w:rsid w:val="00824099"/>
    <w:rsid w:val="00824A4A"/>
    <w:rsid w:val="0082523E"/>
    <w:rsid w:val="0082584B"/>
    <w:rsid w:val="00826EC6"/>
    <w:rsid w:val="0082719C"/>
    <w:rsid w:val="00827AB1"/>
    <w:rsid w:val="00827D7C"/>
    <w:rsid w:val="00827E83"/>
    <w:rsid w:val="00831221"/>
    <w:rsid w:val="0083298D"/>
    <w:rsid w:val="00834FC6"/>
    <w:rsid w:val="00836112"/>
    <w:rsid w:val="00837218"/>
    <w:rsid w:val="008375CB"/>
    <w:rsid w:val="00837E94"/>
    <w:rsid w:val="008408E9"/>
    <w:rsid w:val="00841461"/>
    <w:rsid w:val="008414C2"/>
    <w:rsid w:val="00842981"/>
    <w:rsid w:val="008447D6"/>
    <w:rsid w:val="00845482"/>
    <w:rsid w:val="00847237"/>
    <w:rsid w:val="0084780B"/>
    <w:rsid w:val="00847E19"/>
    <w:rsid w:val="00851C31"/>
    <w:rsid w:val="008527D2"/>
    <w:rsid w:val="00852BF5"/>
    <w:rsid w:val="0085436E"/>
    <w:rsid w:val="00855B2A"/>
    <w:rsid w:val="008569CF"/>
    <w:rsid w:val="00857122"/>
    <w:rsid w:val="00857356"/>
    <w:rsid w:val="008579F8"/>
    <w:rsid w:val="00857A03"/>
    <w:rsid w:val="00861C25"/>
    <w:rsid w:val="008629D2"/>
    <w:rsid w:val="008632A7"/>
    <w:rsid w:val="0086396C"/>
    <w:rsid w:val="008649F6"/>
    <w:rsid w:val="00864CA6"/>
    <w:rsid w:val="00864F25"/>
    <w:rsid w:val="00865050"/>
    <w:rsid w:val="00865E21"/>
    <w:rsid w:val="008668A7"/>
    <w:rsid w:val="00867D8E"/>
    <w:rsid w:val="008710AE"/>
    <w:rsid w:val="0087143D"/>
    <w:rsid w:val="0087151C"/>
    <w:rsid w:val="008726B1"/>
    <w:rsid w:val="00872AAA"/>
    <w:rsid w:val="00873BD8"/>
    <w:rsid w:val="00874A5D"/>
    <w:rsid w:val="0087624F"/>
    <w:rsid w:val="00880E2D"/>
    <w:rsid w:val="008822E2"/>
    <w:rsid w:val="008828AF"/>
    <w:rsid w:val="00883147"/>
    <w:rsid w:val="00883570"/>
    <w:rsid w:val="0088385B"/>
    <w:rsid w:val="00883987"/>
    <w:rsid w:val="00885C76"/>
    <w:rsid w:val="00886595"/>
    <w:rsid w:val="008865EA"/>
    <w:rsid w:val="00886C47"/>
    <w:rsid w:val="00891331"/>
    <w:rsid w:val="00891957"/>
    <w:rsid w:val="008947EF"/>
    <w:rsid w:val="00895312"/>
    <w:rsid w:val="00895857"/>
    <w:rsid w:val="008A0C20"/>
    <w:rsid w:val="008A13C1"/>
    <w:rsid w:val="008A2B6B"/>
    <w:rsid w:val="008A430D"/>
    <w:rsid w:val="008A44D5"/>
    <w:rsid w:val="008B092E"/>
    <w:rsid w:val="008B144A"/>
    <w:rsid w:val="008B1459"/>
    <w:rsid w:val="008B152C"/>
    <w:rsid w:val="008B1530"/>
    <w:rsid w:val="008B17A5"/>
    <w:rsid w:val="008B1C28"/>
    <w:rsid w:val="008B39F0"/>
    <w:rsid w:val="008B3C1F"/>
    <w:rsid w:val="008B3F4A"/>
    <w:rsid w:val="008B4406"/>
    <w:rsid w:val="008B4540"/>
    <w:rsid w:val="008B6390"/>
    <w:rsid w:val="008B6949"/>
    <w:rsid w:val="008B6DFE"/>
    <w:rsid w:val="008B74F1"/>
    <w:rsid w:val="008B78EF"/>
    <w:rsid w:val="008B7963"/>
    <w:rsid w:val="008B7F97"/>
    <w:rsid w:val="008C2CB7"/>
    <w:rsid w:val="008C2D63"/>
    <w:rsid w:val="008C2E88"/>
    <w:rsid w:val="008C3185"/>
    <w:rsid w:val="008C4932"/>
    <w:rsid w:val="008C5BD5"/>
    <w:rsid w:val="008C683A"/>
    <w:rsid w:val="008C6AAB"/>
    <w:rsid w:val="008C73EA"/>
    <w:rsid w:val="008C7BBE"/>
    <w:rsid w:val="008D015D"/>
    <w:rsid w:val="008D35C8"/>
    <w:rsid w:val="008D3EF2"/>
    <w:rsid w:val="008D4646"/>
    <w:rsid w:val="008D495E"/>
    <w:rsid w:val="008D4E8B"/>
    <w:rsid w:val="008E048C"/>
    <w:rsid w:val="008E07F8"/>
    <w:rsid w:val="008E12D1"/>
    <w:rsid w:val="008E151E"/>
    <w:rsid w:val="008E1F72"/>
    <w:rsid w:val="008E1FD4"/>
    <w:rsid w:val="008E2A07"/>
    <w:rsid w:val="008E2F09"/>
    <w:rsid w:val="008E430D"/>
    <w:rsid w:val="008E57F9"/>
    <w:rsid w:val="008E6AC0"/>
    <w:rsid w:val="008F0F84"/>
    <w:rsid w:val="008F2467"/>
    <w:rsid w:val="008F2B81"/>
    <w:rsid w:val="008F2C48"/>
    <w:rsid w:val="008F481D"/>
    <w:rsid w:val="008F4AAA"/>
    <w:rsid w:val="008F4EC3"/>
    <w:rsid w:val="008F4F39"/>
    <w:rsid w:val="008F5E77"/>
    <w:rsid w:val="008F66C0"/>
    <w:rsid w:val="008F77A3"/>
    <w:rsid w:val="008F7CCA"/>
    <w:rsid w:val="009035EF"/>
    <w:rsid w:val="00903769"/>
    <w:rsid w:val="00904DA0"/>
    <w:rsid w:val="00905326"/>
    <w:rsid w:val="00906879"/>
    <w:rsid w:val="00906E74"/>
    <w:rsid w:val="0090719E"/>
    <w:rsid w:val="00912769"/>
    <w:rsid w:val="009143CF"/>
    <w:rsid w:val="0091753E"/>
    <w:rsid w:val="00917A0E"/>
    <w:rsid w:val="00920200"/>
    <w:rsid w:val="00920BC7"/>
    <w:rsid w:val="00921548"/>
    <w:rsid w:val="00921797"/>
    <w:rsid w:val="00922811"/>
    <w:rsid w:val="009243FC"/>
    <w:rsid w:val="00925D96"/>
    <w:rsid w:val="00927446"/>
    <w:rsid w:val="009300F2"/>
    <w:rsid w:val="0093257F"/>
    <w:rsid w:val="0093387C"/>
    <w:rsid w:val="009362DF"/>
    <w:rsid w:val="009364FF"/>
    <w:rsid w:val="00936E96"/>
    <w:rsid w:val="00942302"/>
    <w:rsid w:val="00942D99"/>
    <w:rsid w:val="00943229"/>
    <w:rsid w:val="00943F04"/>
    <w:rsid w:val="009441DA"/>
    <w:rsid w:val="00945A75"/>
    <w:rsid w:val="00945B50"/>
    <w:rsid w:val="00945CE0"/>
    <w:rsid w:val="009460C4"/>
    <w:rsid w:val="00946A3A"/>
    <w:rsid w:val="009470FC"/>
    <w:rsid w:val="00951165"/>
    <w:rsid w:val="009529C7"/>
    <w:rsid w:val="00954A8A"/>
    <w:rsid w:val="00954CD1"/>
    <w:rsid w:val="009562F8"/>
    <w:rsid w:val="0095663F"/>
    <w:rsid w:val="0095696B"/>
    <w:rsid w:val="00956CBB"/>
    <w:rsid w:val="00957E95"/>
    <w:rsid w:val="00960AD6"/>
    <w:rsid w:val="00961AE8"/>
    <w:rsid w:val="0096224B"/>
    <w:rsid w:val="00962392"/>
    <w:rsid w:val="009629D8"/>
    <w:rsid w:val="00962EAA"/>
    <w:rsid w:val="00963BA2"/>
    <w:rsid w:val="00964365"/>
    <w:rsid w:val="0096592E"/>
    <w:rsid w:val="00967582"/>
    <w:rsid w:val="0096788F"/>
    <w:rsid w:val="0097189B"/>
    <w:rsid w:val="00972822"/>
    <w:rsid w:val="00972E93"/>
    <w:rsid w:val="00973CF7"/>
    <w:rsid w:val="00974335"/>
    <w:rsid w:val="00974729"/>
    <w:rsid w:val="00975034"/>
    <w:rsid w:val="00976224"/>
    <w:rsid w:val="00976339"/>
    <w:rsid w:val="009766D1"/>
    <w:rsid w:val="009772DA"/>
    <w:rsid w:val="00981691"/>
    <w:rsid w:val="00982B86"/>
    <w:rsid w:val="00983F15"/>
    <w:rsid w:val="00984719"/>
    <w:rsid w:val="009850F9"/>
    <w:rsid w:val="00987348"/>
    <w:rsid w:val="00990C90"/>
    <w:rsid w:val="00990CAD"/>
    <w:rsid w:val="00990EBF"/>
    <w:rsid w:val="0099107B"/>
    <w:rsid w:val="00991175"/>
    <w:rsid w:val="0099186E"/>
    <w:rsid w:val="00992DF9"/>
    <w:rsid w:val="009934C5"/>
    <w:rsid w:val="0099412C"/>
    <w:rsid w:val="00994444"/>
    <w:rsid w:val="00995F13"/>
    <w:rsid w:val="00995FA1"/>
    <w:rsid w:val="0099619D"/>
    <w:rsid w:val="00997A9F"/>
    <w:rsid w:val="00997B23"/>
    <w:rsid w:val="009A068A"/>
    <w:rsid w:val="009A12CE"/>
    <w:rsid w:val="009A25D9"/>
    <w:rsid w:val="009A287F"/>
    <w:rsid w:val="009A3045"/>
    <w:rsid w:val="009A42EC"/>
    <w:rsid w:val="009A4359"/>
    <w:rsid w:val="009A5597"/>
    <w:rsid w:val="009A578E"/>
    <w:rsid w:val="009A58DF"/>
    <w:rsid w:val="009B04CA"/>
    <w:rsid w:val="009B08E0"/>
    <w:rsid w:val="009B0EC9"/>
    <w:rsid w:val="009B56FB"/>
    <w:rsid w:val="009B58A4"/>
    <w:rsid w:val="009B5CFC"/>
    <w:rsid w:val="009B7859"/>
    <w:rsid w:val="009C0DB8"/>
    <w:rsid w:val="009C1EA3"/>
    <w:rsid w:val="009C290C"/>
    <w:rsid w:val="009C3176"/>
    <w:rsid w:val="009C32AE"/>
    <w:rsid w:val="009C4FF3"/>
    <w:rsid w:val="009C7E4A"/>
    <w:rsid w:val="009D153C"/>
    <w:rsid w:val="009D1824"/>
    <w:rsid w:val="009D24FA"/>
    <w:rsid w:val="009D2A00"/>
    <w:rsid w:val="009D333D"/>
    <w:rsid w:val="009D3E7B"/>
    <w:rsid w:val="009D4BD2"/>
    <w:rsid w:val="009D5662"/>
    <w:rsid w:val="009D6CB7"/>
    <w:rsid w:val="009D7656"/>
    <w:rsid w:val="009E0AA7"/>
    <w:rsid w:val="009E0F92"/>
    <w:rsid w:val="009E2040"/>
    <w:rsid w:val="009E261B"/>
    <w:rsid w:val="009E35EA"/>
    <w:rsid w:val="009E44B1"/>
    <w:rsid w:val="009E51C4"/>
    <w:rsid w:val="009E607E"/>
    <w:rsid w:val="009E74A1"/>
    <w:rsid w:val="009F05D7"/>
    <w:rsid w:val="009F15DD"/>
    <w:rsid w:val="009F2E87"/>
    <w:rsid w:val="009F352A"/>
    <w:rsid w:val="009F4722"/>
    <w:rsid w:val="009F4953"/>
    <w:rsid w:val="009F5E06"/>
    <w:rsid w:val="009F5F40"/>
    <w:rsid w:val="009F6BF4"/>
    <w:rsid w:val="009F7137"/>
    <w:rsid w:val="009F77CF"/>
    <w:rsid w:val="009F7B49"/>
    <w:rsid w:val="00A009D7"/>
    <w:rsid w:val="00A00FE1"/>
    <w:rsid w:val="00A01436"/>
    <w:rsid w:val="00A01713"/>
    <w:rsid w:val="00A01B63"/>
    <w:rsid w:val="00A027C2"/>
    <w:rsid w:val="00A02F73"/>
    <w:rsid w:val="00A03C7D"/>
    <w:rsid w:val="00A04056"/>
    <w:rsid w:val="00A040D7"/>
    <w:rsid w:val="00A04163"/>
    <w:rsid w:val="00A048BB"/>
    <w:rsid w:val="00A053FD"/>
    <w:rsid w:val="00A0600B"/>
    <w:rsid w:val="00A116D3"/>
    <w:rsid w:val="00A1179F"/>
    <w:rsid w:val="00A12140"/>
    <w:rsid w:val="00A12FD2"/>
    <w:rsid w:val="00A1462B"/>
    <w:rsid w:val="00A1498B"/>
    <w:rsid w:val="00A14F79"/>
    <w:rsid w:val="00A15C3F"/>
    <w:rsid w:val="00A164B6"/>
    <w:rsid w:val="00A20BC0"/>
    <w:rsid w:val="00A2193D"/>
    <w:rsid w:val="00A23030"/>
    <w:rsid w:val="00A244CF"/>
    <w:rsid w:val="00A24642"/>
    <w:rsid w:val="00A256F9"/>
    <w:rsid w:val="00A26A5C"/>
    <w:rsid w:val="00A3075F"/>
    <w:rsid w:val="00A31C08"/>
    <w:rsid w:val="00A31DCD"/>
    <w:rsid w:val="00A32604"/>
    <w:rsid w:val="00A32E38"/>
    <w:rsid w:val="00A333C6"/>
    <w:rsid w:val="00A34546"/>
    <w:rsid w:val="00A34793"/>
    <w:rsid w:val="00A34B35"/>
    <w:rsid w:val="00A364A3"/>
    <w:rsid w:val="00A3657F"/>
    <w:rsid w:val="00A3664F"/>
    <w:rsid w:val="00A37A98"/>
    <w:rsid w:val="00A40417"/>
    <w:rsid w:val="00A43370"/>
    <w:rsid w:val="00A435DE"/>
    <w:rsid w:val="00A4421D"/>
    <w:rsid w:val="00A505AC"/>
    <w:rsid w:val="00A52289"/>
    <w:rsid w:val="00A534F3"/>
    <w:rsid w:val="00A5374A"/>
    <w:rsid w:val="00A55C31"/>
    <w:rsid w:val="00A55DAA"/>
    <w:rsid w:val="00A57096"/>
    <w:rsid w:val="00A57A24"/>
    <w:rsid w:val="00A62464"/>
    <w:rsid w:val="00A638A4"/>
    <w:rsid w:val="00A6477F"/>
    <w:rsid w:val="00A6570F"/>
    <w:rsid w:val="00A6594D"/>
    <w:rsid w:val="00A65F4A"/>
    <w:rsid w:val="00A662EC"/>
    <w:rsid w:val="00A66644"/>
    <w:rsid w:val="00A666E8"/>
    <w:rsid w:val="00A676F0"/>
    <w:rsid w:val="00A67DA0"/>
    <w:rsid w:val="00A71201"/>
    <w:rsid w:val="00A720C7"/>
    <w:rsid w:val="00A72535"/>
    <w:rsid w:val="00A736B4"/>
    <w:rsid w:val="00A73950"/>
    <w:rsid w:val="00A759D2"/>
    <w:rsid w:val="00A75BE9"/>
    <w:rsid w:val="00A76515"/>
    <w:rsid w:val="00A811B4"/>
    <w:rsid w:val="00A8201A"/>
    <w:rsid w:val="00A82612"/>
    <w:rsid w:val="00A82711"/>
    <w:rsid w:val="00A832DA"/>
    <w:rsid w:val="00A83E22"/>
    <w:rsid w:val="00A84358"/>
    <w:rsid w:val="00A858AD"/>
    <w:rsid w:val="00A8619E"/>
    <w:rsid w:val="00A8663E"/>
    <w:rsid w:val="00A866AC"/>
    <w:rsid w:val="00A86CA8"/>
    <w:rsid w:val="00A874BB"/>
    <w:rsid w:val="00A90537"/>
    <w:rsid w:val="00A907B1"/>
    <w:rsid w:val="00A90A13"/>
    <w:rsid w:val="00A913CB"/>
    <w:rsid w:val="00A938B2"/>
    <w:rsid w:val="00A93B9F"/>
    <w:rsid w:val="00A9413F"/>
    <w:rsid w:val="00A94572"/>
    <w:rsid w:val="00A9461C"/>
    <w:rsid w:val="00A94795"/>
    <w:rsid w:val="00A94B6E"/>
    <w:rsid w:val="00A94EEB"/>
    <w:rsid w:val="00A95663"/>
    <w:rsid w:val="00A966DD"/>
    <w:rsid w:val="00A96DAD"/>
    <w:rsid w:val="00AA022E"/>
    <w:rsid w:val="00AA084A"/>
    <w:rsid w:val="00AA0985"/>
    <w:rsid w:val="00AA0EB3"/>
    <w:rsid w:val="00AA1BBF"/>
    <w:rsid w:val="00AA2834"/>
    <w:rsid w:val="00AA305C"/>
    <w:rsid w:val="00AA4EBA"/>
    <w:rsid w:val="00AA55DC"/>
    <w:rsid w:val="00AA6220"/>
    <w:rsid w:val="00AA6C87"/>
    <w:rsid w:val="00AA6D04"/>
    <w:rsid w:val="00AA7A0B"/>
    <w:rsid w:val="00AA7E21"/>
    <w:rsid w:val="00AB0829"/>
    <w:rsid w:val="00AB23CC"/>
    <w:rsid w:val="00AB2424"/>
    <w:rsid w:val="00AB2610"/>
    <w:rsid w:val="00AB265A"/>
    <w:rsid w:val="00AB2A7F"/>
    <w:rsid w:val="00AB5C4C"/>
    <w:rsid w:val="00AB68F0"/>
    <w:rsid w:val="00AB6E50"/>
    <w:rsid w:val="00AC0171"/>
    <w:rsid w:val="00AC0AB9"/>
    <w:rsid w:val="00AC152F"/>
    <w:rsid w:val="00AC176F"/>
    <w:rsid w:val="00AC1F5E"/>
    <w:rsid w:val="00AC216E"/>
    <w:rsid w:val="00AC2DD8"/>
    <w:rsid w:val="00AC33F0"/>
    <w:rsid w:val="00AC3BAC"/>
    <w:rsid w:val="00AC4C28"/>
    <w:rsid w:val="00AC5783"/>
    <w:rsid w:val="00AC78E7"/>
    <w:rsid w:val="00AC7FF5"/>
    <w:rsid w:val="00AD02B4"/>
    <w:rsid w:val="00AD0770"/>
    <w:rsid w:val="00AD079B"/>
    <w:rsid w:val="00AD1663"/>
    <w:rsid w:val="00AD25A6"/>
    <w:rsid w:val="00AD35ED"/>
    <w:rsid w:val="00AD4454"/>
    <w:rsid w:val="00AD629A"/>
    <w:rsid w:val="00AD64F7"/>
    <w:rsid w:val="00AD6B83"/>
    <w:rsid w:val="00AD6F30"/>
    <w:rsid w:val="00AE16AA"/>
    <w:rsid w:val="00AE172E"/>
    <w:rsid w:val="00AE2528"/>
    <w:rsid w:val="00AE3492"/>
    <w:rsid w:val="00AE3EEE"/>
    <w:rsid w:val="00AE3FBF"/>
    <w:rsid w:val="00AE4475"/>
    <w:rsid w:val="00AE4B22"/>
    <w:rsid w:val="00AE5D1C"/>
    <w:rsid w:val="00AE68BB"/>
    <w:rsid w:val="00AE69F2"/>
    <w:rsid w:val="00AE7864"/>
    <w:rsid w:val="00AE7BBE"/>
    <w:rsid w:val="00AF0EE2"/>
    <w:rsid w:val="00AF2C2D"/>
    <w:rsid w:val="00AF2C70"/>
    <w:rsid w:val="00AF451D"/>
    <w:rsid w:val="00AF4FC7"/>
    <w:rsid w:val="00AF4FD3"/>
    <w:rsid w:val="00AF5AE7"/>
    <w:rsid w:val="00B00BCE"/>
    <w:rsid w:val="00B0319C"/>
    <w:rsid w:val="00B03265"/>
    <w:rsid w:val="00B03764"/>
    <w:rsid w:val="00B04264"/>
    <w:rsid w:val="00B05CD4"/>
    <w:rsid w:val="00B05DDB"/>
    <w:rsid w:val="00B0610A"/>
    <w:rsid w:val="00B0680D"/>
    <w:rsid w:val="00B07911"/>
    <w:rsid w:val="00B1008F"/>
    <w:rsid w:val="00B101E2"/>
    <w:rsid w:val="00B132D7"/>
    <w:rsid w:val="00B136CE"/>
    <w:rsid w:val="00B1378D"/>
    <w:rsid w:val="00B13FEA"/>
    <w:rsid w:val="00B152DB"/>
    <w:rsid w:val="00B159D1"/>
    <w:rsid w:val="00B15B37"/>
    <w:rsid w:val="00B17C3F"/>
    <w:rsid w:val="00B22A0C"/>
    <w:rsid w:val="00B23032"/>
    <w:rsid w:val="00B23CCE"/>
    <w:rsid w:val="00B248A8"/>
    <w:rsid w:val="00B254B3"/>
    <w:rsid w:val="00B25AD6"/>
    <w:rsid w:val="00B25CCA"/>
    <w:rsid w:val="00B261C3"/>
    <w:rsid w:val="00B2672B"/>
    <w:rsid w:val="00B32BC8"/>
    <w:rsid w:val="00B335B1"/>
    <w:rsid w:val="00B33E02"/>
    <w:rsid w:val="00B34431"/>
    <w:rsid w:val="00B3449C"/>
    <w:rsid w:val="00B3550C"/>
    <w:rsid w:val="00B36559"/>
    <w:rsid w:val="00B3689E"/>
    <w:rsid w:val="00B36B95"/>
    <w:rsid w:val="00B4024E"/>
    <w:rsid w:val="00B41F84"/>
    <w:rsid w:val="00B41FFA"/>
    <w:rsid w:val="00B42368"/>
    <w:rsid w:val="00B42C40"/>
    <w:rsid w:val="00B434E9"/>
    <w:rsid w:val="00B43989"/>
    <w:rsid w:val="00B4435F"/>
    <w:rsid w:val="00B446D5"/>
    <w:rsid w:val="00B45CE2"/>
    <w:rsid w:val="00B46477"/>
    <w:rsid w:val="00B478B4"/>
    <w:rsid w:val="00B50DAE"/>
    <w:rsid w:val="00B51861"/>
    <w:rsid w:val="00B52047"/>
    <w:rsid w:val="00B530A2"/>
    <w:rsid w:val="00B53629"/>
    <w:rsid w:val="00B53B50"/>
    <w:rsid w:val="00B53DFD"/>
    <w:rsid w:val="00B54A85"/>
    <w:rsid w:val="00B54DE9"/>
    <w:rsid w:val="00B5656B"/>
    <w:rsid w:val="00B56BD9"/>
    <w:rsid w:val="00B57C5D"/>
    <w:rsid w:val="00B60226"/>
    <w:rsid w:val="00B60DFB"/>
    <w:rsid w:val="00B614CE"/>
    <w:rsid w:val="00B62302"/>
    <w:rsid w:val="00B6549C"/>
    <w:rsid w:val="00B66D7D"/>
    <w:rsid w:val="00B67573"/>
    <w:rsid w:val="00B6757F"/>
    <w:rsid w:val="00B71122"/>
    <w:rsid w:val="00B71817"/>
    <w:rsid w:val="00B72280"/>
    <w:rsid w:val="00B7283F"/>
    <w:rsid w:val="00B72B8A"/>
    <w:rsid w:val="00B73592"/>
    <w:rsid w:val="00B73DAA"/>
    <w:rsid w:val="00B73FEA"/>
    <w:rsid w:val="00B744A7"/>
    <w:rsid w:val="00B76CA4"/>
    <w:rsid w:val="00B7781E"/>
    <w:rsid w:val="00B82E79"/>
    <w:rsid w:val="00B836F0"/>
    <w:rsid w:val="00B850BA"/>
    <w:rsid w:val="00B916F2"/>
    <w:rsid w:val="00B91E4F"/>
    <w:rsid w:val="00B93FF5"/>
    <w:rsid w:val="00B96337"/>
    <w:rsid w:val="00B977E7"/>
    <w:rsid w:val="00BA02BC"/>
    <w:rsid w:val="00BA0867"/>
    <w:rsid w:val="00BA0C17"/>
    <w:rsid w:val="00BA0C7F"/>
    <w:rsid w:val="00BA392A"/>
    <w:rsid w:val="00BA3B6D"/>
    <w:rsid w:val="00BA3FD7"/>
    <w:rsid w:val="00BA446E"/>
    <w:rsid w:val="00BA44B4"/>
    <w:rsid w:val="00BA589A"/>
    <w:rsid w:val="00BA701B"/>
    <w:rsid w:val="00BA7BB4"/>
    <w:rsid w:val="00BB04DD"/>
    <w:rsid w:val="00BB0BBA"/>
    <w:rsid w:val="00BB1FEF"/>
    <w:rsid w:val="00BB2242"/>
    <w:rsid w:val="00BB27F4"/>
    <w:rsid w:val="00BB6DBB"/>
    <w:rsid w:val="00BB79E4"/>
    <w:rsid w:val="00BC26D1"/>
    <w:rsid w:val="00BC3119"/>
    <w:rsid w:val="00BC362A"/>
    <w:rsid w:val="00BC375C"/>
    <w:rsid w:val="00BC3B1E"/>
    <w:rsid w:val="00BC3B9D"/>
    <w:rsid w:val="00BC4AF5"/>
    <w:rsid w:val="00BC66D1"/>
    <w:rsid w:val="00BC76C5"/>
    <w:rsid w:val="00BD0B52"/>
    <w:rsid w:val="00BD0DFE"/>
    <w:rsid w:val="00BD17AA"/>
    <w:rsid w:val="00BD193D"/>
    <w:rsid w:val="00BD335B"/>
    <w:rsid w:val="00BD359E"/>
    <w:rsid w:val="00BD3943"/>
    <w:rsid w:val="00BD4431"/>
    <w:rsid w:val="00BD4787"/>
    <w:rsid w:val="00BE0F3C"/>
    <w:rsid w:val="00BE1072"/>
    <w:rsid w:val="00BE1B9A"/>
    <w:rsid w:val="00BE1EA2"/>
    <w:rsid w:val="00BE2C50"/>
    <w:rsid w:val="00BE3EA4"/>
    <w:rsid w:val="00BE487C"/>
    <w:rsid w:val="00BE4A3E"/>
    <w:rsid w:val="00BE6EA1"/>
    <w:rsid w:val="00BF16E5"/>
    <w:rsid w:val="00BF19BB"/>
    <w:rsid w:val="00BF346E"/>
    <w:rsid w:val="00BF44ED"/>
    <w:rsid w:val="00BF4E97"/>
    <w:rsid w:val="00C001B3"/>
    <w:rsid w:val="00C00709"/>
    <w:rsid w:val="00C01A62"/>
    <w:rsid w:val="00C02588"/>
    <w:rsid w:val="00C02EC7"/>
    <w:rsid w:val="00C033CF"/>
    <w:rsid w:val="00C05774"/>
    <w:rsid w:val="00C05F1D"/>
    <w:rsid w:val="00C05F2A"/>
    <w:rsid w:val="00C0662B"/>
    <w:rsid w:val="00C078EC"/>
    <w:rsid w:val="00C10532"/>
    <w:rsid w:val="00C10548"/>
    <w:rsid w:val="00C1185A"/>
    <w:rsid w:val="00C13B69"/>
    <w:rsid w:val="00C13C5B"/>
    <w:rsid w:val="00C14380"/>
    <w:rsid w:val="00C1477E"/>
    <w:rsid w:val="00C14794"/>
    <w:rsid w:val="00C14D33"/>
    <w:rsid w:val="00C14DA5"/>
    <w:rsid w:val="00C17301"/>
    <w:rsid w:val="00C20B32"/>
    <w:rsid w:val="00C20DF7"/>
    <w:rsid w:val="00C23CDF"/>
    <w:rsid w:val="00C24F7A"/>
    <w:rsid w:val="00C25DA7"/>
    <w:rsid w:val="00C25F2D"/>
    <w:rsid w:val="00C26A0D"/>
    <w:rsid w:val="00C26CC8"/>
    <w:rsid w:val="00C272F6"/>
    <w:rsid w:val="00C27A09"/>
    <w:rsid w:val="00C27F16"/>
    <w:rsid w:val="00C30A7A"/>
    <w:rsid w:val="00C32283"/>
    <w:rsid w:val="00C32D4B"/>
    <w:rsid w:val="00C33EEA"/>
    <w:rsid w:val="00C34EB5"/>
    <w:rsid w:val="00C35227"/>
    <w:rsid w:val="00C35F64"/>
    <w:rsid w:val="00C36A83"/>
    <w:rsid w:val="00C36FCD"/>
    <w:rsid w:val="00C37AFC"/>
    <w:rsid w:val="00C40BB8"/>
    <w:rsid w:val="00C41577"/>
    <w:rsid w:val="00C42398"/>
    <w:rsid w:val="00C4299B"/>
    <w:rsid w:val="00C44A5F"/>
    <w:rsid w:val="00C44F25"/>
    <w:rsid w:val="00C456DD"/>
    <w:rsid w:val="00C45BD0"/>
    <w:rsid w:val="00C467C6"/>
    <w:rsid w:val="00C471D9"/>
    <w:rsid w:val="00C47800"/>
    <w:rsid w:val="00C50D4D"/>
    <w:rsid w:val="00C50DA2"/>
    <w:rsid w:val="00C51A88"/>
    <w:rsid w:val="00C51AFC"/>
    <w:rsid w:val="00C52159"/>
    <w:rsid w:val="00C52445"/>
    <w:rsid w:val="00C52689"/>
    <w:rsid w:val="00C53E22"/>
    <w:rsid w:val="00C5501E"/>
    <w:rsid w:val="00C555C7"/>
    <w:rsid w:val="00C61100"/>
    <w:rsid w:val="00C61C4C"/>
    <w:rsid w:val="00C620FA"/>
    <w:rsid w:val="00C6274D"/>
    <w:rsid w:val="00C648E0"/>
    <w:rsid w:val="00C64B09"/>
    <w:rsid w:val="00C64F5F"/>
    <w:rsid w:val="00C65B45"/>
    <w:rsid w:val="00C66FC4"/>
    <w:rsid w:val="00C678E3"/>
    <w:rsid w:val="00C678FA"/>
    <w:rsid w:val="00C7068D"/>
    <w:rsid w:val="00C716F9"/>
    <w:rsid w:val="00C71A39"/>
    <w:rsid w:val="00C72603"/>
    <w:rsid w:val="00C72F44"/>
    <w:rsid w:val="00C758EC"/>
    <w:rsid w:val="00C77085"/>
    <w:rsid w:val="00C77252"/>
    <w:rsid w:val="00C773E1"/>
    <w:rsid w:val="00C77E0C"/>
    <w:rsid w:val="00C8054E"/>
    <w:rsid w:val="00C81B93"/>
    <w:rsid w:val="00C8202A"/>
    <w:rsid w:val="00C83A40"/>
    <w:rsid w:val="00C84DFB"/>
    <w:rsid w:val="00C85608"/>
    <w:rsid w:val="00C8565C"/>
    <w:rsid w:val="00C860B6"/>
    <w:rsid w:val="00C87590"/>
    <w:rsid w:val="00C903BF"/>
    <w:rsid w:val="00C903C9"/>
    <w:rsid w:val="00C90640"/>
    <w:rsid w:val="00C90A2A"/>
    <w:rsid w:val="00C911B4"/>
    <w:rsid w:val="00C92462"/>
    <w:rsid w:val="00C93D25"/>
    <w:rsid w:val="00C9422D"/>
    <w:rsid w:val="00C9643A"/>
    <w:rsid w:val="00C96732"/>
    <w:rsid w:val="00CA2D2C"/>
    <w:rsid w:val="00CA567B"/>
    <w:rsid w:val="00CA5F13"/>
    <w:rsid w:val="00CA6915"/>
    <w:rsid w:val="00CA6D2A"/>
    <w:rsid w:val="00CA6ECA"/>
    <w:rsid w:val="00CB0CD5"/>
    <w:rsid w:val="00CB1475"/>
    <w:rsid w:val="00CB2318"/>
    <w:rsid w:val="00CB2424"/>
    <w:rsid w:val="00CB3B76"/>
    <w:rsid w:val="00CB3ED1"/>
    <w:rsid w:val="00CB40A9"/>
    <w:rsid w:val="00CB56B1"/>
    <w:rsid w:val="00CB7477"/>
    <w:rsid w:val="00CB7DAE"/>
    <w:rsid w:val="00CC2D78"/>
    <w:rsid w:val="00CC332B"/>
    <w:rsid w:val="00CC342B"/>
    <w:rsid w:val="00CC385B"/>
    <w:rsid w:val="00CC3BCD"/>
    <w:rsid w:val="00CC40B1"/>
    <w:rsid w:val="00CC4F2B"/>
    <w:rsid w:val="00CC6562"/>
    <w:rsid w:val="00CC6EFF"/>
    <w:rsid w:val="00CC7160"/>
    <w:rsid w:val="00CD090E"/>
    <w:rsid w:val="00CD095A"/>
    <w:rsid w:val="00CD0DA9"/>
    <w:rsid w:val="00CD117F"/>
    <w:rsid w:val="00CD28DE"/>
    <w:rsid w:val="00CD2ABB"/>
    <w:rsid w:val="00CD33E6"/>
    <w:rsid w:val="00CD3602"/>
    <w:rsid w:val="00CD3B63"/>
    <w:rsid w:val="00CD492A"/>
    <w:rsid w:val="00CD4E8B"/>
    <w:rsid w:val="00CD5D95"/>
    <w:rsid w:val="00CD600F"/>
    <w:rsid w:val="00CD67CC"/>
    <w:rsid w:val="00CD691D"/>
    <w:rsid w:val="00CD6FC9"/>
    <w:rsid w:val="00CD78B5"/>
    <w:rsid w:val="00CE0C69"/>
    <w:rsid w:val="00CE0D5F"/>
    <w:rsid w:val="00CE122E"/>
    <w:rsid w:val="00CE1651"/>
    <w:rsid w:val="00CE1854"/>
    <w:rsid w:val="00CE2CC2"/>
    <w:rsid w:val="00CE3AC4"/>
    <w:rsid w:val="00CE535F"/>
    <w:rsid w:val="00CE57E0"/>
    <w:rsid w:val="00CE5BC4"/>
    <w:rsid w:val="00CE6010"/>
    <w:rsid w:val="00CE6544"/>
    <w:rsid w:val="00CE7B55"/>
    <w:rsid w:val="00CF0889"/>
    <w:rsid w:val="00CF3E5F"/>
    <w:rsid w:val="00CF3E76"/>
    <w:rsid w:val="00CF4753"/>
    <w:rsid w:val="00CF54F4"/>
    <w:rsid w:val="00CF5D4D"/>
    <w:rsid w:val="00CF68BC"/>
    <w:rsid w:val="00CF734F"/>
    <w:rsid w:val="00CF77C4"/>
    <w:rsid w:val="00CF7849"/>
    <w:rsid w:val="00CF7A94"/>
    <w:rsid w:val="00D005CB"/>
    <w:rsid w:val="00D05582"/>
    <w:rsid w:val="00D05B13"/>
    <w:rsid w:val="00D07FC2"/>
    <w:rsid w:val="00D1041B"/>
    <w:rsid w:val="00D10CDC"/>
    <w:rsid w:val="00D10FC5"/>
    <w:rsid w:val="00D11B98"/>
    <w:rsid w:val="00D12907"/>
    <w:rsid w:val="00D12BEF"/>
    <w:rsid w:val="00D14D1B"/>
    <w:rsid w:val="00D15FD0"/>
    <w:rsid w:val="00D16BD5"/>
    <w:rsid w:val="00D16DF7"/>
    <w:rsid w:val="00D178CC"/>
    <w:rsid w:val="00D17D43"/>
    <w:rsid w:val="00D21CED"/>
    <w:rsid w:val="00D21E3C"/>
    <w:rsid w:val="00D23C67"/>
    <w:rsid w:val="00D23DA3"/>
    <w:rsid w:val="00D2433E"/>
    <w:rsid w:val="00D246F0"/>
    <w:rsid w:val="00D24FC9"/>
    <w:rsid w:val="00D25724"/>
    <w:rsid w:val="00D25930"/>
    <w:rsid w:val="00D27E1A"/>
    <w:rsid w:val="00D303A8"/>
    <w:rsid w:val="00D32464"/>
    <w:rsid w:val="00D32B4E"/>
    <w:rsid w:val="00D33523"/>
    <w:rsid w:val="00D33AD9"/>
    <w:rsid w:val="00D35008"/>
    <w:rsid w:val="00D3593D"/>
    <w:rsid w:val="00D362AC"/>
    <w:rsid w:val="00D37FBB"/>
    <w:rsid w:val="00D40A31"/>
    <w:rsid w:val="00D40CFA"/>
    <w:rsid w:val="00D41ADD"/>
    <w:rsid w:val="00D41C43"/>
    <w:rsid w:val="00D41D26"/>
    <w:rsid w:val="00D41DF0"/>
    <w:rsid w:val="00D42C9B"/>
    <w:rsid w:val="00D42CAF"/>
    <w:rsid w:val="00D42E69"/>
    <w:rsid w:val="00D439AE"/>
    <w:rsid w:val="00D45327"/>
    <w:rsid w:val="00D4536C"/>
    <w:rsid w:val="00D455E6"/>
    <w:rsid w:val="00D4594A"/>
    <w:rsid w:val="00D463A1"/>
    <w:rsid w:val="00D465A0"/>
    <w:rsid w:val="00D468A4"/>
    <w:rsid w:val="00D470CD"/>
    <w:rsid w:val="00D50103"/>
    <w:rsid w:val="00D50269"/>
    <w:rsid w:val="00D50532"/>
    <w:rsid w:val="00D51659"/>
    <w:rsid w:val="00D52E98"/>
    <w:rsid w:val="00D52EBF"/>
    <w:rsid w:val="00D530E7"/>
    <w:rsid w:val="00D54735"/>
    <w:rsid w:val="00D54E8B"/>
    <w:rsid w:val="00D555F9"/>
    <w:rsid w:val="00D559ED"/>
    <w:rsid w:val="00D56A0A"/>
    <w:rsid w:val="00D577F6"/>
    <w:rsid w:val="00D57FC6"/>
    <w:rsid w:val="00D60E86"/>
    <w:rsid w:val="00D61763"/>
    <w:rsid w:val="00D6213C"/>
    <w:rsid w:val="00D623F8"/>
    <w:rsid w:val="00D63125"/>
    <w:rsid w:val="00D633CE"/>
    <w:rsid w:val="00D638A4"/>
    <w:rsid w:val="00D63F1D"/>
    <w:rsid w:val="00D644EF"/>
    <w:rsid w:val="00D64734"/>
    <w:rsid w:val="00D6581B"/>
    <w:rsid w:val="00D65A4C"/>
    <w:rsid w:val="00D65ED9"/>
    <w:rsid w:val="00D713B5"/>
    <w:rsid w:val="00D71624"/>
    <w:rsid w:val="00D720F2"/>
    <w:rsid w:val="00D72A65"/>
    <w:rsid w:val="00D733C1"/>
    <w:rsid w:val="00D73D1A"/>
    <w:rsid w:val="00D74F46"/>
    <w:rsid w:val="00D75CB7"/>
    <w:rsid w:val="00D76196"/>
    <w:rsid w:val="00D8002C"/>
    <w:rsid w:val="00D808F2"/>
    <w:rsid w:val="00D8126B"/>
    <w:rsid w:val="00D81679"/>
    <w:rsid w:val="00D82458"/>
    <w:rsid w:val="00D825EE"/>
    <w:rsid w:val="00D8347C"/>
    <w:rsid w:val="00D839BD"/>
    <w:rsid w:val="00D86A41"/>
    <w:rsid w:val="00D8716F"/>
    <w:rsid w:val="00D876C3"/>
    <w:rsid w:val="00D8777E"/>
    <w:rsid w:val="00D90923"/>
    <w:rsid w:val="00D91B6E"/>
    <w:rsid w:val="00D91EBE"/>
    <w:rsid w:val="00D922B5"/>
    <w:rsid w:val="00D929E3"/>
    <w:rsid w:val="00D934F9"/>
    <w:rsid w:val="00D93A7B"/>
    <w:rsid w:val="00D93EBF"/>
    <w:rsid w:val="00D950CA"/>
    <w:rsid w:val="00DA058C"/>
    <w:rsid w:val="00DA0E16"/>
    <w:rsid w:val="00DA0E38"/>
    <w:rsid w:val="00DA0E63"/>
    <w:rsid w:val="00DA1A2E"/>
    <w:rsid w:val="00DA3FBB"/>
    <w:rsid w:val="00DA459B"/>
    <w:rsid w:val="00DA5902"/>
    <w:rsid w:val="00DA6B43"/>
    <w:rsid w:val="00DA758E"/>
    <w:rsid w:val="00DB0576"/>
    <w:rsid w:val="00DB1131"/>
    <w:rsid w:val="00DB1688"/>
    <w:rsid w:val="00DB221E"/>
    <w:rsid w:val="00DB227F"/>
    <w:rsid w:val="00DB39E1"/>
    <w:rsid w:val="00DB3D3B"/>
    <w:rsid w:val="00DB3E8E"/>
    <w:rsid w:val="00DB40E8"/>
    <w:rsid w:val="00DB56C0"/>
    <w:rsid w:val="00DB6132"/>
    <w:rsid w:val="00DB6EE4"/>
    <w:rsid w:val="00DB7FCF"/>
    <w:rsid w:val="00DC0013"/>
    <w:rsid w:val="00DC07E0"/>
    <w:rsid w:val="00DC2190"/>
    <w:rsid w:val="00DC22E6"/>
    <w:rsid w:val="00DC6441"/>
    <w:rsid w:val="00DC6643"/>
    <w:rsid w:val="00DC7279"/>
    <w:rsid w:val="00DC7369"/>
    <w:rsid w:val="00DC7E31"/>
    <w:rsid w:val="00DD0D42"/>
    <w:rsid w:val="00DD145F"/>
    <w:rsid w:val="00DD19F6"/>
    <w:rsid w:val="00DD21D5"/>
    <w:rsid w:val="00DD23AA"/>
    <w:rsid w:val="00DD34F7"/>
    <w:rsid w:val="00DD367C"/>
    <w:rsid w:val="00DD4EE9"/>
    <w:rsid w:val="00DD4F91"/>
    <w:rsid w:val="00DD50C7"/>
    <w:rsid w:val="00DD5439"/>
    <w:rsid w:val="00DD7D54"/>
    <w:rsid w:val="00DE07C0"/>
    <w:rsid w:val="00DE1884"/>
    <w:rsid w:val="00DE19FF"/>
    <w:rsid w:val="00DE25E5"/>
    <w:rsid w:val="00DE3167"/>
    <w:rsid w:val="00DE3A79"/>
    <w:rsid w:val="00DE3C50"/>
    <w:rsid w:val="00DE5A65"/>
    <w:rsid w:val="00DE7D1F"/>
    <w:rsid w:val="00DE7D7A"/>
    <w:rsid w:val="00DF0006"/>
    <w:rsid w:val="00DF0041"/>
    <w:rsid w:val="00DF061A"/>
    <w:rsid w:val="00DF0B24"/>
    <w:rsid w:val="00DF0C7A"/>
    <w:rsid w:val="00DF1E68"/>
    <w:rsid w:val="00DF21EC"/>
    <w:rsid w:val="00DF2A98"/>
    <w:rsid w:val="00DF47FF"/>
    <w:rsid w:val="00DF4B04"/>
    <w:rsid w:val="00DF5A16"/>
    <w:rsid w:val="00DF757D"/>
    <w:rsid w:val="00DF7E48"/>
    <w:rsid w:val="00E00F89"/>
    <w:rsid w:val="00E012DF"/>
    <w:rsid w:val="00E0139F"/>
    <w:rsid w:val="00E018D7"/>
    <w:rsid w:val="00E036D7"/>
    <w:rsid w:val="00E0385F"/>
    <w:rsid w:val="00E064E9"/>
    <w:rsid w:val="00E0665D"/>
    <w:rsid w:val="00E07229"/>
    <w:rsid w:val="00E07457"/>
    <w:rsid w:val="00E07DF8"/>
    <w:rsid w:val="00E114D5"/>
    <w:rsid w:val="00E1154D"/>
    <w:rsid w:val="00E12646"/>
    <w:rsid w:val="00E12952"/>
    <w:rsid w:val="00E16980"/>
    <w:rsid w:val="00E16F06"/>
    <w:rsid w:val="00E17472"/>
    <w:rsid w:val="00E205BE"/>
    <w:rsid w:val="00E208D6"/>
    <w:rsid w:val="00E213A0"/>
    <w:rsid w:val="00E2342E"/>
    <w:rsid w:val="00E23491"/>
    <w:rsid w:val="00E24356"/>
    <w:rsid w:val="00E30BB3"/>
    <w:rsid w:val="00E320F7"/>
    <w:rsid w:val="00E32581"/>
    <w:rsid w:val="00E33597"/>
    <w:rsid w:val="00E33769"/>
    <w:rsid w:val="00E35665"/>
    <w:rsid w:val="00E3638B"/>
    <w:rsid w:val="00E3659F"/>
    <w:rsid w:val="00E37332"/>
    <w:rsid w:val="00E401CF"/>
    <w:rsid w:val="00E417C0"/>
    <w:rsid w:val="00E42AB2"/>
    <w:rsid w:val="00E433CF"/>
    <w:rsid w:val="00E43C42"/>
    <w:rsid w:val="00E453A9"/>
    <w:rsid w:val="00E45BC5"/>
    <w:rsid w:val="00E470F0"/>
    <w:rsid w:val="00E50A9D"/>
    <w:rsid w:val="00E51287"/>
    <w:rsid w:val="00E51742"/>
    <w:rsid w:val="00E52CCE"/>
    <w:rsid w:val="00E53612"/>
    <w:rsid w:val="00E5758F"/>
    <w:rsid w:val="00E60D7F"/>
    <w:rsid w:val="00E610E7"/>
    <w:rsid w:val="00E62DCC"/>
    <w:rsid w:val="00E638E9"/>
    <w:rsid w:val="00E642AD"/>
    <w:rsid w:val="00E64613"/>
    <w:rsid w:val="00E66340"/>
    <w:rsid w:val="00E666CF"/>
    <w:rsid w:val="00E71277"/>
    <w:rsid w:val="00E7139A"/>
    <w:rsid w:val="00E7160A"/>
    <w:rsid w:val="00E742C8"/>
    <w:rsid w:val="00E74B4B"/>
    <w:rsid w:val="00E74BE6"/>
    <w:rsid w:val="00E77276"/>
    <w:rsid w:val="00E8011F"/>
    <w:rsid w:val="00E80EBC"/>
    <w:rsid w:val="00E816B3"/>
    <w:rsid w:val="00E81DCD"/>
    <w:rsid w:val="00E833E5"/>
    <w:rsid w:val="00E83A05"/>
    <w:rsid w:val="00E83D4C"/>
    <w:rsid w:val="00E84570"/>
    <w:rsid w:val="00E854BC"/>
    <w:rsid w:val="00E85B31"/>
    <w:rsid w:val="00E86E13"/>
    <w:rsid w:val="00E87001"/>
    <w:rsid w:val="00E875C5"/>
    <w:rsid w:val="00E87E87"/>
    <w:rsid w:val="00E908FB"/>
    <w:rsid w:val="00E90CF6"/>
    <w:rsid w:val="00E91701"/>
    <w:rsid w:val="00E92083"/>
    <w:rsid w:val="00E9252A"/>
    <w:rsid w:val="00E93D17"/>
    <w:rsid w:val="00E956FC"/>
    <w:rsid w:val="00E9688B"/>
    <w:rsid w:val="00E97933"/>
    <w:rsid w:val="00EA06FD"/>
    <w:rsid w:val="00EA0799"/>
    <w:rsid w:val="00EA0BA1"/>
    <w:rsid w:val="00EA16D1"/>
    <w:rsid w:val="00EA2169"/>
    <w:rsid w:val="00EA3440"/>
    <w:rsid w:val="00EA4057"/>
    <w:rsid w:val="00EA40F7"/>
    <w:rsid w:val="00EA41E2"/>
    <w:rsid w:val="00EA52DA"/>
    <w:rsid w:val="00EA5508"/>
    <w:rsid w:val="00EA5684"/>
    <w:rsid w:val="00EA5A95"/>
    <w:rsid w:val="00EA5E88"/>
    <w:rsid w:val="00EA7D29"/>
    <w:rsid w:val="00EB0207"/>
    <w:rsid w:val="00EB08DD"/>
    <w:rsid w:val="00EB0D47"/>
    <w:rsid w:val="00EB0DCF"/>
    <w:rsid w:val="00EB1548"/>
    <w:rsid w:val="00EB1B3F"/>
    <w:rsid w:val="00EB3C75"/>
    <w:rsid w:val="00EB69CF"/>
    <w:rsid w:val="00EC0860"/>
    <w:rsid w:val="00EC0864"/>
    <w:rsid w:val="00EC0EF5"/>
    <w:rsid w:val="00EC1045"/>
    <w:rsid w:val="00EC152A"/>
    <w:rsid w:val="00EC16EA"/>
    <w:rsid w:val="00EC5557"/>
    <w:rsid w:val="00EC5704"/>
    <w:rsid w:val="00EC633B"/>
    <w:rsid w:val="00EC672B"/>
    <w:rsid w:val="00ED005C"/>
    <w:rsid w:val="00ED0B68"/>
    <w:rsid w:val="00ED0F10"/>
    <w:rsid w:val="00ED1459"/>
    <w:rsid w:val="00ED1E7F"/>
    <w:rsid w:val="00ED257F"/>
    <w:rsid w:val="00ED2DA8"/>
    <w:rsid w:val="00ED3FC2"/>
    <w:rsid w:val="00ED4FF6"/>
    <w:rsid w:val="00ED53DA"/>
    <w:rsid w:val="00ED6D78"/>
    <w:rsid w:val="00EE1C00"/>
    <w:rsid w:val="00EE1FA7"/>
    <w:rsid w:val="00EE4B10"/>
    <w:rsid w:val="00EE578F"/>
    <w:rsid w:val="00EE6B54"/>
    <w:rsid w:val="00EE7366"/>
    <w:rsid w:val="00EE795F"/>
    <w:rsid w:val="00EF0450"/>
    <w:rsid w:val="00EF1284"/>
    <w:rsid w:val="00EF194F"/>
    <w:rsid w:val="00EF2F66"/>
    <w:rsid w:val="00EF34CC"/>
    <w:rsid w:val="00EF38D0"/>
    <w:rsid w:val="00EF3915"/>
    <w:rsid w:val="00EF3DBC"/>
    <w:rsid w:val="00EF46A2"/>
    <w:rsid w:val="00EF4D0E"/>
    <w:rsid w:val="00EF598A"/>
    <w:rsid w:val="00EF622A"/>
    <w:rsid w:val="00EF6B7B"/>
    <w:rsid w:val="00EF7026"/>
    <w:rsid w:val="00EF7675"/>
    <w:rsid w:val="00F00D40"/>
    <w:rsid w:val="00F027AA"/>
    <w:rsid w:val="00F0336F"/>
    <w:rsid w:val="00F046CB"/>
    <w:rsid w:val="00F050DD"/>
    <w:rsid w:val="00F0579C"/>
    <w:rsid w:val="00F059FA"/>
    <w:rsid w:val="00F079E8"/>
    <w:rsid w:val="00F07D91"/>
    <w:rsid w:val="00F07E60"/>
    <w:rsid w:val="00F12772"/>
    <w:rsid w:val="00F130CE"/>
    <w:rsid w:val="00F130F6"/>
    <w:rsid w:val="00F132A1"/>
    <w:rsid w:val="00F13344"/>
    <w:rsid w:val="00F14A99"/>
    <w:rsid w:val="00F14C01"/>
    <w:rsid w:val="00F20080"/>
    <w:rsid w:val="00F21155"/>
    <w:rsid w:val="00F21392"/>
    <w:rsid w:val="00F228C9"/>
    <w:rsid w:val="00F2318B"/>
    <w:rsid w:val="00F25687"/>
    <w:rsid w:val="00F25A77"/>
    <w:rsid w:val="00F25D03"/>
    <w:rsid w:val="00F32B7F"/>
    <w:rsid w:val="00F33D2D"/>
    <w:rsid w:val="00F349A2"/>
    <w:rsid w:val="00F34C9E"/>
    <w:rsid w:val="00F34D93"/>
    <w:rsid w:val="00F36FDF"/>
    <w:rsid w:val="00F408A2"/>
    <w:rsid w:val="00F41873"/>
    <w:rsid w:val="00F43941"/>
    <w:rsid w:val="00F43CEA"/>
    <w:rsid w:val="00F441EA"/>
    <w:rsid w:val="00F44A64"/>
    <w:rsid w:val="00F44E26"/>
    <w:rsid w:val="00F45D18"/>
    <w:rsid w:val="00F471E6"/>
    <w:rsid w:val="00F507CD"/>
    <w:rsid w:val="00F51462"/>
    <w:rsid w:val="00F522A8"/>
    <w:rsid w:val="00F53B16"/>
    <w:rsid w:val="00F53F46"/>
    <w:rsid w:val="00F54BD1"/>
    <w:rsid w:val="00F5537E"/>
    <w:rsid w:val="00F559D1"/>
    <w:rsid w:val="00F55DA7"/>
    <w:rsid w:val="00F5627D"/>
    <w:rsid w:val="00F56394"/>
    <w:rsid w:val="00F568EE"/>
    <w:rsid w:val="00F61C74"/>
    <w:rsid w:val="00F61CE4"/>
    <w:rsid w:val="00F62671"/>
    <w:rsid w:val="00F63CF1"/>
    <w:rsid w:val="00F63DF0"/>
    <w:rsid w:val="00F63E07"/>
    <w:rsid w:val="00F6439D"/>
    <w:rsid w:val="00F65B7E"/>
    <w:rsid w:val="00F66784"/>
    <w:rsid w:val="00F677FC"/>
    <w:rsid w:val="00F71644"/>
    <w:rsid w:val="00F7260A"/>
    <w:rsid w:val="00F73D1B"/>
    <w:rsid w:val="00F7446C"/>
    <w:rsid w:val="00F74891"/>
    <w:rsid w:val="00F754C7"/>
    <w:rsid w:val="00F756BD"/>
    <w:rsid w:val="00F777D4"/>
    <w:rsid w:val="00F77BFC"/>
    <w:rsid w:val="00F819AA"/>
    <w:rsid w:val="00F834F3"/>
    <w:rsid w:val="00F85D0B"/>
    <w:rsid w:val="00F85FE6"/>
    <w:rsid w:val="00F860C9"/>
    <w:rsid w:val="00F874A5"/>
    <w:rsid w:val="00F87587"/>
    <w:rsid w:val="00F87C2F"/>
    <w:rsid w:val="00F911E7"/>
    <w:rsid w:val="00F92758"/>
    <w:rsid w:val="00F933A5"/>
    <w:rsid w:val="00F93970"/>
    <w:rsid w:val="00F93F16"/>
    <w:rsid w:val="00F94B9A"/>
    <w:rsid w:val="00F95DA5"/>
    <w:rsid w:val="00F95DD5"/>
    <w:rsid w:val="00F96E18"/>
    <w:rsid w:val="00FA01E0"/>
    <w:rsid w:val="00FA0C9A"/>
    <w:rsid w:val="00FA272B"/>
    <w:rsid w:val="00FA38E7"/>
    <w:rsid w:val="00FA599F"/>
    <w:rsid w:val="00FA6A0F"/>
    <w:rsid w:val="00FA7493"/>
    <w:rsid w:val="00FB0118"/>
    <w:rsid w:val="00FB0D0B"/>
    <w:rsid w:val="00FB1153"/>
    <w:rsid w:val="00FB12F3"/>
    <w:rsid w:val="00FB1A60"/>
    <w:rsid w:val="00FB1E2E"/>
    <w:rsid w:val="00FB3706"/>
    <w:rsid w:val="00FB3CBE"/>
    <w:rsid w:val="00FB45B1"/>
    <w:rsid w:val="00FB4D11"/>
    <w:rsid w:val="00FB63D1"/>
    <w:rsid w:val="00FC256C"/>
    <w:rsid w:val="00FC2D7B"/>
    <w:rsid w:val="00FC36F4"/>
    <w:rsid w:val="00FC3787"/>
    <w:rsid w:val="00FC37DF"/>
    <w:rsid w:val="00FC3928"/>
    <w:rsid w:val="00FC3BA5"/>
    <w:rsid w:val="00FC3CF6"/>
    <w:rsid w:val="00FC4B5D"/>
    <w:rsid w:val="00FC6415"/>
    <w:rsid w:val="00FC6DDC"/>
    <w:rsid w:val="00FC770A"/>
    <w:rsid w:val="00FD0990"/>
    <w:rsid w:val="00FD0EEF"/>
    <w:rsid w:val="00FD1D50"/>
    <w:rsid w:val="00FD1E85"/>
    <w:rsid w:val="00FD218E"/>
    <w:rsid w:val="00FD24C1"/>
    <w:rsid w:val="00FD3431"/>
    <w:rsid w:val="00FD420E"/>
    <w:rsid w:val="00FD4F5A"/>
    <w:rsid w:val="00FD5127"/>
    <w:rsid w:val="00FD5136"/>
    <w:rsid w:val="00FD53BD"/>
    <w:rsid w:val="00FD549F"/>
    <w:rsid w:val="00FD64EA"/>
    <w:rsid w:val="00FD6542"/>
    <w:rsid w:val="00FD7370"/>
    <w:rsid w:val="00FD7B93"/>
    <w:rsid w:val="00FE0110"/>
    <w:rsid w:val="00FE034A"/>
    <w:rsid w:val="00FE1242"/>
    <w:rsid w:val="00FE1F72"/>
    <w:rsid w:val="00FE2A5B"/>
    <w:rsid w:val="00FE31E3"/>
    <w:rsid w:val="00FE32A5"/>
    <w:rsid w:val="00FE45DE"/>
    <w:rsid w:val="00FE529B"/>
    <w:rsid w:val="00FE53A1"/>
    <w:rsid w:val="00FE5A7A"/>
    <w:rsid w:val="00FE5C3A"/>
    <w:rsid w:val="00FE762C"/>
    <w:rsid w:val="00FF0487"/>
    <w:rsid w:val="00FF08AB"/>
    <w:rsid w:val="00FF0D7A"/>
    <w:rsid w:val="00FF14C5"/>
    <w:rsid w:val="00FF195E"/>
    <w:rsid w:val="00FF5887"/>
    <w:rsid w:val="00FF6476"/>
    <w:rsid w:val="00FF71B9"/>
    <w:rsid w:val="00FF73C2"/>
    <w:rsid w:val="00FF770D"/>
    <w:rsid w:val="00FF774C"/>
    <w:rsid w:val="00FF79D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A89BB5B-B406-475F-A22B-15E3D4C3B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9BD"/>
    <w:rPr>
      <w:rFonts w:eastAsia="Times New Roman" w:cs="Calibri"/>
      <w:sz w:val="22"/>
      <w:szCs w:val="22"/>
      <w:lang w:val="en-GB" w:eastAsia="en-GB"/>
    </w:rPr>
  </w:style>
  <w:style w:type="paragraph" w:styleId="Heading1">
    <w:name w:val="heading 1"/>
    <w:basedOn w:val="Normal"/>
    <w:next w:val="Normal"/>
    <w:link w:val="Heading1Char"/>
    <w:uiPriority w:val="9"/>
    <w:qFormat/>
    <w:rsid w:val="0062720E"/>
    <w:pPr>
      <w:keepNext/>
      <w:spacing w:before="240" w:after="60"/>
      <w:outlineLvl w:val="0"/>
    </w:pPr>
    <w:rPr>
      <w:rFonts w:ascii="Cambria"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E4B22"/>
    <w:pPr>
      <w:autoSpaceDE w:val="0"/>
      <w:autoSpaceDN w:val="0"/>
      <w:adjustRightInd w:val="0"/>
    </w:pPr>
    <w:rPr>
      <w:rFonts w:ascii="Arial" w:eastAsia="Times New Roman" w:hAnsi="Arial" w:cs="Arial"/>
      <w:color w:val="000000"/>
      <w:sz w:val="24"/>
      <w:szCs w:val="24"/>
      <w:lang w:val="en-GB" w:eastAsia="en-US"/>
    </w:rPr>
  </w:style>
  <w:style w:type="paragraph" w:customStyle="1" w:styleId="ListParagraph1">
    <w:name w:val="List Paragraph1"/>
    <w:basedOn w:val="Normal"/>
    <w:qFormat/>
    <w:rsid w:val="00D25930"/>
    <w:pPr>
      <w:spacing w:after="200"/>
      <w:ind w:left="720"/>
      <w:contextualSpacing/>
    </w:pPr>
    <w:rPr>
      <w:lang w:eastAsia="en-US"/>
    </w:rPr>
  </w:style>
  <w:style w:type="character" w:styleId="CommentReference">
    <w:name w:val="annotation reference"/>
    <w:semiHidden/>
    <w:rsid w:val="005943D6"/>
    <w:rPr>
      <w:rFonts w:cs="Times New Roman"/>
      <w:sz w:val="16"/>
      <w:szCs w:val="16"/>
    </w:rPr>
  </w:style>
  <w:style w:type="paragraph" w:styleId="CommentText">
    <w:name w:val="annotation text"/>
    <w:basedOn w:val="Normal"/>
    <w:link w:val="CommentTextChar"/>
    <w:semiHidden/>
    <w:rsid w:val="005943D6"/>
    <w:rPr>
      <w:rFonts w:eastAsia="Calibri" w:cs="Times New Roman"/>
      <w:sz w:val="20"/>
      <w:szCs w:val="20"/>
    </w:rPr>
  </w:style>
  <w:style w:type="character" w:customStyle="1" w:styleId="CommentTextChar">
    <w:name w:val="Comment Text Char"/>
    <w:link w:val="CommentText"/>
    <w:semiHidden/>
    <w:rsid w:val="005943D6"/>
    <w:rPr>
      <w:rFonts w:ascii="Calibri" w:hAnsi="Calibri" w:cs="Calibri"/>
      <w:sz w:val="20"/>
      <w:szCs w:val="20"/>
      <w:lang w:eastAsia="en-GB"/>
    </w:rPr>
  </w:style>
  <w:style w:type="paragraph" w:styleId="CommentSubject">
    <w:name w:val="annotation subject"/>
    <w:basedOn w:val="CommentText"/>
    <w:next w:val="CommentText"/>
    <w:link w:val="CommentSubjectChar"/>
    <w:semiHidden/>
    <w:rsid w:val="005943D6"/>
    <w:rPr>
      <w:b/>
      <w:bCs/>
    </w:rPr>
  </w:style>
  <w:style w:type="character" w:customStyle="1" w:styleId="CommentSubjectChar">
    <w:name w:val="Comment Subject Char"/>
    <w:link w:val="CommentSubject"/>
    <w:semiHidden/>
    <w:rsid w:val="005943D6"/>
    <w:rPr>
      <w:rFonts w:ascii="Calibri" w:hAnsi="Calibri" w:cs="Calibri"/>
      <w:b/>
      <w:bCs/>
      <w:sz w:val="20"/>
      <w:szCs w:val="20"/>
      <w:lang w:eastAsia="en-GB"/>
    </w:rPr>
  </w:style>
  <w:style w:type="paragraph" w:styleId="BalloonText">
    <w:name w:val="Balloon Text"/>
    <w:basedOn w:val="Normal"/>
    <w:link w:val="BalloonTextChar"/>
    <w:semiHidden/>
    <w:rsid w:val="005943D6"/>
    <w:rPr>
      <w:rFonts w:ascii="Tahoma" w:eastAsia="Calibri" w:hAnsi="Tahoma" w:cs="Times New Roman"/>
      <w:sz w:val="16"/>
      <w:szCs w:val="16"/>
    </w:rPr>
  </w:style>
  <w:style w:type="character" w:customStyle="1" w:styleId="BalloonTextChar">
    <w:name w:val="Balloon Text Char"/>
    <w:link w:val="BalloonText"/>
    <w:semiHidden/>
    <w:rsid w:val="005943D6"/>
    <w:rPr>
      <w:rFonts w:ascii="Tahoma" w:hAnsi="Tahoma" w:cs="Tahoma"/>
      <w:sz w:val="16"/>
      <w:szCs w:val="16"/>
      <w:lang w:eastAsia="en-GB"/>
    </w:rPr>
  </w:style>
  <w:style w:type="table" w:styleId="TableGrid">
    <w:name w:val="Table Grid"/>
    <w:basedOn w:val="TableNormal"/>
    <w:uiPriority w:val="59"/>
    <w:rsid w:val="00A676F0"/>
    <w:rPr>
      <w:rFonts w:eastAsia="Times New Roman" w:cs="Calibri"/>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42795B"/>
    <w:rPr>
      <w:rFonts w:eastAsia="Calibri" w:cs="Times New Roman"/>
      <w:sz w:val="20"/>
      <w:szCs w:val="20"/>
    </w:rPr>
  </w:style>
  <w:style w:type="character" w:customStyle="1" w:styleId="FootnoteTextChar">
    <w:name w:val="Footnote Text Char"/>
    <w:link w:val="FootnoteText"/>
    <w:uiPriority w:val="99"/>
    <w:rsid w:val="0042795B"/>
    <w:rPr>
      <w:rFonts w:cs="Calibri"/>
      <w:sz w:val="20"/>
      <w:szCs w:val="20"/>
    </w:rPr>
  </w:style>
  <w:style w:type="character" w:styleId="FootnoteReference">
    <w:name w:val="footnote reference"/>
    <w:aliases w:val="ftref Car Car Car Car1 Car Car Car,ftref Char Car Char Car Char Car Car Char Car Car Car Car Car Car Car Car Car Car,BVI fnr Char Car Char Car Char Car Car Char Car Car Car Car Car Car Car Car Car Car Car Car Car,ftref Char1,ftref"/>
    <w:uiPriority w:val="99"/>
    <w:rsid w:val="0042795B"/>
    <w:rPr>
      <w:rFonts w:cs="Times New Roman"/>
      <w:vertAlign w:val="superscript"/>
    </w:rPr>
  </w:style>
  <w:style w:type="paragraph" w:styleId="Header">
    <w:name w:val="header"/>
    <w:basedOn w:val="Normal"/>
    <w:rsid w:val="00484B5C"/>
    <w:pPr>
      <w:tabs>
        <w:tab w:val="center" w:pos="4320"/>
        <w:tab w:val="right" w:pos="8640"/>
      </w:tabs>
    </w:pPr>
  </w:style>
  <w:style w:type="paragraph" w:styleId="Footer">
    <w:name w:val="footer"/>
    <w:basedOn w:val="Normal"/>
    <w:rsid w:val="00484B5C"/>
    <w:pPr>
      <w:tabs>
        <w:tab w:val="center" w:pos="4320"/>
        <w:tab w:val="right" w:pos="8640"/>
      </w:tabs>
    </w:pPr>
  </w:style>
  <w:style w:type="character" w:styleId="PageNumber">
    <w:name w:val="page number"/>
    <w:basedOn w:val="DefaultParagraphFont"/>
    <w:rsid w:val="006708D0"/>
  </w:style>
  <w:style w:type="character" w:styleId="Hyperlink">
    <w:name w:val="Hyperlink"/>
    <w:uiPriority w:val="99"/>
    <w:rsid w:val="00857A03"/>
    <w:rPr>
      <w:color w:val="0000FF"/>
      <w:u w:val="single"/>
    </w:rPr>
  </w:style>
  <w:style w:type="paragraph" w:customStyle="1" w:styleId="NoSpacing1">
    <w:name w:val="No Spacing1"/>
    <w:rsid w:val="00B73FEA"/>
    <w:rPr>
      <w:rFonts w:cs="Calibri"/>
      <w:sz w:val="22"/>
      <w:szCs w:val="22"/>
      <w:lang w:val="en-US" w:eastAsia="en-US"/>
    </w:rPr>
  </w:style>
  <w:style w:type="character" w:customStyle="1" w:styleId="Char6">
    <w:name w:val="Char6"/>
    <w:semiHidden/>
    <w:locked/>
    <w:rsid w:val="00EB3C75"/>
    <w:rPr>
      <w:rFonts w:cs="Times New Roman"/>
      <w:sz w:val="20"/>
      <w:szCs w:val="20"/>
    </w:rPr>
  </w:style>
  <w:style w:type="paragraph" w:styleId="ListParagraph">
    <w:name w:val="List Paragraph"/>
    <w:aliases w:val="List Paragraph (numbered (a)),Dot pt,F5 List Paragraph,List Paragraph Char Char Char,Indicator Text,Numbered Para 1,Bullet 1,List Paragraph12,Bullet Points,MAIN CONTENT,WB Para,List 100s"/>
    <w:basedOn w:val="Normal"/>
    <w:link w:val="ListParagraphChar"/>
    <w:uiPriority w:val="34"/>
    <w:qFormat/>
    <w:rsid w:val="000D2C05"/>
    <w:pPr>
      <w:ind w:left="720"/>
      <w:contextualSpacing/>
    </w:pPr>
    <w:rPr>
      <w:rFonts w:ascii="Times New Roman" w:hAnsi="Times New Roman" w:cs="Times New Roman"/>
      <w:sz w:val="24"/>
      <w:szCs w:val="24"/>
      <w:lang w:val="it-IT" w:eastAsia="it-IT"/>
    </w:rPr>
  </w:style>
  <w:style w:type="character" w:styleId="FollowedHyperlink">
    <w:name w:val="FollowedHyperlink"/>
    <w:uiPriority w:val="99"/>
    <w:semiHidden/>
    <w:unhideWhenUsed/>
    <w:rsid w:val="00410A9C"/>
    <w:rPr>
      <w:color w:val="800080"/>
      <w:u w:val="single"/>
    </w:rPr>
  </w:style>
  <w:style w:type="character" w:customStyle="1" w:styleId="Heading1Char">
    <w:name w:val="Heading 1 Char"/>
    <w:link w:val="Heading1"/>
    <w:uiPriority w:val="9"/>
    <w:rsid w:val="0062720E"/>
    <w:rPr>
      <w:rFonts w:ascii="Cambria" w:eastAsia="Times New Roman" w:hAnsi="Cambria" w:cs="Times New Roman"/>
      <w:b/>
      <w:bCs/>
      <w:kern w:val="32"/>
      <w:sz w:val="32"/>
      <w:szCs w:val="32"/>
      <w:lang w:val="en-GB" w:eastAsia="en-GB"/>
    </w:rPr>
  </w:style>
  <w:style w:type="paragraph" w:styleId="NormalWeb">
    <w:name w:val="Normal (Web)"/>
    <w:basedOn w:val="Normal"/>
    <w:uiPriority w:val="99"/>
    <w:unhideWhenUsed/>
    <w:rsid w:val="00F860C9"/>
    <w:pPr>
      <w:spacing w:before="100" w:beforeAutospacing="1" w:after="100" w:afterAutospacing="1"/>
    </w:pPr>
    <w:rPr>
      <w:rFonts w:ascii="Times New Roman" w:hAnsi="Times New Roman" w:cs="Times New Roman"/>
      <w:sz w:val="24"/>
      <w:szCs w:val="24"/>
      <w:lang w:val="en-US" w:eastAsia="en-US"/>
    </w:rPr>
  </w:style>
  <w:style w:type="paragraph" w:customStyle="1" w:styleId="Niveauducommentaire11">
    <w:name w:val="Niveau du commentaire : 11"/>
    <w:basedOn w:val="Normal"/>
    <w:uiPriority w:val="99"/>
    <w:semiHidden/>
    <w:rsid w:val="00FB3CBE"/>
    <w:pPr>
      <w:keepNext/>
      <w:numPr>
        <w:numId w:val="1"/>
      </w:numPr>
      <w:contextualSpacing/>
      <w:outlineLvl w:val="0"/>
    </w:pPr>
    <w:rPr>
      <w:rFonts w:ascii="Verdana" w:eastAsia="MS Gothi" w:hAnsi="Verdana" w:cs="Verdana"/>
      <w:sz w:val="24"/>
      <w:szCs w:val="24"/>
      <w:lang w:val="en-US" w:eastAsia="en-US"/>
    </w:rPr>
  </w:style>
  <w:style w:type="paragraph" w:styleId="PlainText">
    <w:name w:val="Plain Text"/>
    <w:basedOn w:val="Normal"/>
    <w:link w:val="PlainTextChar"/>
    <w:uiPriority w:val="99"/>
    <w:semiHidden/>
    <w:unhideWhenUsed/>
    <w:rsid w:val="00D17D43"/>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semiHidden/>
    <w:rsid w:val="00D17D43"/>
    <w:rPr>
      <w:rFonts w:ascii="Consolas" w:eastAsia="Calibri" w:hAnsi="Consolas" w:cs="Times New Roman"/>
      <w:sz w:val="21"/>
      <w:szCs w:val="21"/>
      <w:lang w:val="en-US" w:eastAsia="en-US"/>
    </w:rPr>
  </w:style>
  <w:style w:type="character" w:customStyle="1" w:styleId="ListParagraphChar">
    <w:name w:val="List Paragraph Char"/>
    <w:aliases w:val="List Paragraph (numbered (a)) Char,Dot pt Char,F5 List Paragraph Char,List Paragraph Char Char Char Char,Indicator Text Char,Numbered Para 1 Char,Bullet 1 Char,List Paragraph12 Char,Bullet Points Char,MAIN CONTENT Char,WB Para Char"/>
    <w:link w:val="ListParagraph"/>
    <w:uiPriority w:val="34"/>
    <w:qFormat/>
    <w:locked/>
    <w:rsid w:val="00266B88"/>
    <w:rPr>
      <w:rFonts w:ascii="Times New Roman" w:eastAsia="Times New Roman" w:hAnsi="Times New Roman"/>
      <w:sz w:val="24"/>
      <w:szCs w:val="24"/>
    </w:rPr>
  </w:style>
  <w:style w:type="paragraph" w:styleId="Caption">
    <w:name w:val="caption"/>
    <w:basedOn w:val="Normal"/>
    <w:next w:val="Normal"/>
    <w:uiPriority w:val="35"/>
    <w:unhideWhenUsed/>
    <w:qFormat/>
    <w:rsid w:val="00604681"/>
    <w:pPr>
      <w:spacing w:after="200"/>
    </w:pPr>
    <w:rPr>
      <w:b/>
      <w:bCs/>
      <w:color w:val="4F81BD" w:themeColor="accent1"/>
      <w:sz w:val="18"/>
      <w:szCs w:val="18"/>
    </w:rPr>
  </w:style>
  <w:style w:type="paragraph" w:styleId="NoSpacing">
    <w:name w:val="No Spacing"/>
    <w:uiPriority w:val="1"/>
    <w:qFormat/>
    <w:rsid w:val="00EB0D47"/>
    <w:rPr>
      <w:sz w:val="22"/>
      <w:szCs w:val="22"/>
      <w:lang w:val="en-US" w:eastAsia="en-US"/>
    </w:rPr>
  </w:style>
  <w:style w:type="paragraph" w:customStyle="1" w:styleId="Listecouleur-Accent11">
    <w:name w:val="Liste couleur - Accent 11"/>
    <w:basedOn w:val="Normal"/>
    <w:uiPriority w:val="34"/>
    <w:qFormat/>
    <w:rsid w:val="001E66EB"/>
    <w:pPr>
      <w:spacing w:after="200" w:line="276" w:lineRule="auto"/>
      <w:ind w:left="720"/>
    </w:pPr>
    <w:rPr>
      <w:rFonts w:eastAsia="Calibri" w:cs="Times New Roman"/>
      <w:lang w:val="en-US" w:eastAsia="en-US"/>
    </w:rPr>
  </w:style>
  <w:style w:type="character" w:customStyle="1" w:styleId="hps">
    <w:name w:val="hps"/>
    <w:rsid w:val="008C5BD5"/>
  </w:style>
  <w:style w:type="paragraph" w:customStyle="1" w:styleId="Paragraphe">
    <w:name w:val="Paragraphe"/>
    <w:basedOn w:val="Normal"/>
    <w:link w:val="ParagrapheCar"/>
    <w:qFormat/>
    <w:rsid w:val="008218ED"/>
    <w:pPr>
      <w:spacing w:after="120"/>
      <w:contextualSpacing/>
      <w:jc w:val="both"/>
    </w:pPr>
    <w:rPr>
      <w:rFonts w:ascii="Arial Narrow" w:eastAsia="Cambria" w:hAnsi="Arial Narrow" w:cs="Times New Roman"/>
      <w:noProof/>
      <w:color w:val="000000" w:themeColor="text1"/>
      <w:shd w:val="clear" w:color="auto" w:fill="FFFFFF"/>
      <w:lang w:val="fr-FR" w:eastAsia="en-US"/>
    </w:rPr>
  </w:style>
  <w:style w:type="character" w:customStyle="1" w:styleId="ParagrapheCar">
    <w:name w:val="Paragraphe Car"/>
    <w:basedOn w:val="DefaultParagraphFont"/>
    <w:link w:val="Paragraphe"/>
    <w:rsid w:val="008218ED"/>
    <w:rPr>
      <w:rFonts w:ascii="Arial Narrow" w:eastAsia="Cambria" w:hAnsi="Arial Narrow"/>
      <w:noProof/>
      <w:color w:val="000000" w:themeColor="text1"/>
      <w:sz w:val="22"/>
      <w:szCs w:val="22"/>
      <w:lang w:val="fr-FR" w:eastAsia="en-US"/>
    </w:rPr>
  </w:style>
  <w:style w:type="paragraph" w:customStyle="1" w:styleId="Bullet">
    <w:name w:val="Bullet"/>
    <w:basedOn w:val="ListParagraph"/>
    <w:link w:val="BulletCar"/>
    <w:qFormat/>
    <w:rsid w:val="0011739F"/>
    <w:pPr>
      <w:numPr>
        <w:numId w:val="42"/>
      </w:numPr>
      <w:spacing w:after="120"/>
      <w:jc w:val="both"/>
    </w:pPr>
    <w:rPr>
      <w:rFonts w:asciiTheme="minorHAnsi" w:eastAsia="Cambria" w:hAnsiTheme="minorHAnsi" w:cs="Arial"/>
      <w:sz w:val="22"/>
      <w:szCs w:val="22"/>
      <w:lang w:val="en-US" w:eastAsia="en-US"/>
    </w:rPr>
  </w:style>
  <w:style w:type="character" w:customStyle="1" w:styleId="BulletCar">
    <w:name w:val="Bullet Car"/>
    <w:basedOn w:val="DefaultParagraphFont"/>
    <w:link w:val="Bullet"/>
    <w:rsid w:val="0011739F"/>
    <w:rPr>
      <w:rFonts w:asciiTheme="minorHAnsi" w:eastAsia="Cambria" w:hAnsiTheme="minorHAnsi"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08346506">
      <w:bodyDiv w:val="1"/>
      <w:marLeft w:val="0"/>
      <w:marRight w:val="0"/>
      <w:marTop w:val="0"/>
      <w:marBottom w:val="0"/>
      <w:divBdr>
        <w:top w:val="none" w:sz="0" w:space="0" w:color="auto"/>
        <w:left w:val="none" w:sz="0" w:space="0" w:color="auto"/>
        <w:bottom w:val="none" w:sz="0" w:space="0" w:color="auto"/>
        <w:right w:val="none" w:sz="0" w:space="0" w:color="auto"/>
      </w:divBdr>
    </w:div>
    <w:div w:id="299384551">
      <w:bodyDiv w:val="1"/>
      <w:marLeft w:val="0"/>
      <w:marRight w:val="0"/>
      <w:marTop w:val="0"/>
      <w:marBottom w:val="0"/>
      <w:divBdr>
        <w:top w:val="none" w:sz="0" w:space="0" w:color="auto"/>
        <w:left w:val="none" w:sz="0" w:space="0" w:color="auto"/>
        <w:bottom w:val="none" w:sz="0" w:space="0" w:color="auto"/>
        <w:right w:val="none" w:sz="0" w:space="0" w:color="auto"/>
      </w:divBdr>
      <w:divsChild>
        <w:div w:id="981696214">
          <w:marLeft w:val="0"/>
          <w:marRight w:val="0"/>
          <w:marTop w:val="0"/>
          <w:marBottom w:val="0"/>
          <w:divBdr>
            <w:top w:val="none" w:sz="0" w:space="0" w:color="auto"/>
            <w:left w:val="none" w:sz="0" w:space="0" w:color="auto"/>
            <w:bottom w:val="none" w:sz="0" w:space="0" w:color="auto"/>
            <w:right w:val="none" w:sz="0" w:space="0" w:color="auto"/>
          </w:divBdr>
          <w:divsChild>
            <w:div w:id="147988878">
              <w:marLeft w:val="0"/>
              <w:marRight w:val="0"/>
              <w:marTop w:val="0"/>
              <w:marBottom w:val="0"/>
              <w:divBdr>
                <w:top w:val="none" w:sz="0" w:space="0" w:color="auto"/>
                <w:left w:val="none" w:sz="0" w:space="0" w:color="auto"/>
                <w:bottom w:val="none" w:sz="0" w:space="0" w:color="auto"/>
                <w:right w:val="none" w:sz="0" w:space="0" w:color="auto"/>
              </w:divBdr>
            </w:div>
            <w:div w:id="221018336">
              <w:marLeft w:val="0"/>
              <w:marRight w:val="0"/>
              <w:marTop w:val="0"/>
              <w:marBottom w:val="0"/>
              <w:divBdr>
                <w:top w:val="none" w:sz="0" w:space="0" w:color="auto"/>
                <w:left w:val="none" w:sz="0" w:space="0" w:color="auto"/>
                <w:bottom w:val="none" w:sz="0" w:space="0" w:color="auto"/>
                <w:right w:val="none" w:sz="0" w:space="0" w:color="auto"/>
              </w:divBdr>
            </w:div>
            <w:div w:id="480774087">
              <w:marLeft w:val="0"/>
              <w:marRight w:val="0"/>
              <w:marTop w:val="0"/>
              <w:marBottom w:val="0"/>
              <w:divBdr>
                <w:top w:val="none" w:sz="0" w:space="0" w:color="auto"/>
                <w:left w:val="none" w:sz="0" w:space="0" w:color="auto"/>
                <w:bottom w:val="none" w:sz="0" w:space="0" w:color="auto"/>
                <w:right w:val="none" w:sz="0" w:space="0" w:color="auto"/>
              </w:divBdr>
            </w:div>
            <w:div w:id="1252546941">
              <w:marLeft w:val="0"/>
              <w:marRight w:val="0"/>
              <w:marTop w:val="0"/>
              <w:marBottom w:val="0"/>
              <w:divBdr>
                <w:top w:val="none" w:sz="0" w:space="0" w:color="auto"/>
                <w:left w:val="none" w:sz="0" w:space="0" w:color="auto"/>
                <w:bottom w:val="none" w:sz="0" w:space="0" w:color="auto"/>
                <w:right w:val="none" w:sz="0" w:space="0" w:color="auto"/>
              </w:divBdr>
            </w:div>
            <w:div w:id="1275282961">
              <w:marLeft w:val="0"/>
              <w:marRight w:val="0"/>
              <w:marTop w:val="0"/>
              <w:marBottom w:val="0"/>
              <w:divBdr>
                <w:top w:val="none" w:sz="0" w:space="0" w:color="auto"/>
                <w:left w:val="none" w:sz="0" w:space="0" w:color="auto"/>
                <w:bottom w:val="none" w:sz="0" w:space="0" w:color="auto"/>
                <w:right w:val="none" w:sz="0" w:space="0" w:color="auto"/>
              </w:divBdr>
            </w:div>
            <w:div w:id="1694530704">
              <w:marLeft w:val="0"/>
              <w:marRight w:val="0"/>
              <w:marTop w:val="0"/>
              <w:marBottom w:val="0"/>
              <w:divBdr>
                <w:top w:val="none" w:sz="0" w:space="0" w:color="auto"/>
                <w:left w:val="none" w:sz="0" w:space="0" w:color="auto"/>
                <w:bottom w:val="none" w:sz="0" w:space="0" w:color="auto"/>
                <w:right w:val="none" w:sz="0" w:space="0" w:color="auto"/>
              </w:divBdr>
            </w:div>
            <w:div w:id="20028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4653">
      <w:bodyDiv w:val="1"/>
      <w:marLeft w:val="0"/>
      <w:marRight w:val="0"/>
      <w:marTop w:val="0"/>
      <w:marBottom w:val="0"/>
      <w:divBdr>
        <w:top w:val="none" w:sz="0" w:space="0" w:color="auto"/>
        <w:left w:val="none" w:sz="0" w:space="0" w:color="auto"/>
        <w:bottom w:val="none" w:sz="0" w:space="0" w:color="auto"/>
        <w:right w:val="none" w:sz="0" w:space="0" w:color="auto"/>
      </w:divBdr>
    </w:div>
    <w:div w:id="367881200">
      <w:bodyDiv w:val="1"/>
      <w:marLeft w:val="0"/>
      <w:marRight w:val="0"/>
      <w:marTop w:val="0"/>
      <w:marBottom w:val="0"/>
      <w:divBdr>
        <w:top w:val="none" w:sz="0" w:space="0" w:color="auto"/>
        <w:left w:val="none" w:sz="0" w:space="0" w:color="auto"/>
        <w:bottom w:val="none" w:sz="0" w:space="0" w:color="auto"/>
        <w:right w:val="none" w:sz="0" w:space="0" w:color="auto"/>
      </w:divBdr>
    </w:div>
    <w:div w:id="389110611">
      <w:bodyDiv w:val="1"/>
      <w:marLeft w:val="0"/>
      <w:marRight w:val="0"/>
      <w:marTop w:val="0"/>
      <w:marBottom w:val="0"/>
      <w:divBdr>
        <w:top w:val="none" w:sz="0" w:space="0" w:color="auto"/>
        <w:left w:val="none" w:sz="0" w:space="0" w:color="auto"/>
        <w:bottom w:val="none" w:sz="0" w:space="0" w:color="auto"/>
        <w:right w:val="none" w:sz="0" w:space="0" w:color="auto"/>
      </w:divBdr>
      <w:divsChild>
        <w:div w:id="703676017">
          <w:marLeft w:val="0"/>
          <w:marRight w:val="0"/>
          <w:marTop w:val="0"/>
          <w:marBottom w:val="0"/>
          <w:divBdr>
            <w:top w:val="none" w:sz="0" w:space="0" w:color="auto"/>
            <w:left w:val="none" w:sz="0" w:space="0" w:color="auto"/>
            <w:bottom w:val="none" w:sz="0" w:space="0" w:color="auto"/>
            <w:right w:val="none" w:sz="0" w:space="0" w:color="auto"/>
          </w:divBdr>
        </w:div>
      </w:divsChild>
    </w:div>
    <w:div w:id="398477393">
      <w:bodyDiv w:val="1"/>
      <w:marLeft w:val="0"/>
      <w:marRight w:val="0"/>
      <w:marTop w:val="0"/>
      <w:marBottom w:val="0"/>
      <w:divBdr>
        <w:top w:val="none" w:sz="0" w:space="0" w:color="auto"/>
        <w:left w:val="none" w:sz="0" w:space="0" w:color="auto"/>
        <w:bottom w:val="none" w:sz="0" w:space="0" w:color="auto"/>
        <w:right w:val="none" w:sz="0" w:space="0" w:color="auto"/>
      </w:divBdr>
      <w:divsChild>
        <w:div w:id="616833611">
          <w:marLeft w:val="446"/>
          <w:marRight w:val="0"/>
          <w:marTop w:val="259"/>
          <w:marBottom w:val="0"/>
          <w:divBdr>
            <w:top w:val="none" w:sz="0" w:space="0" w:color="auto"/>
            <w:left w:val="none" w:sz="0" w:space="0" w:color="auto"/>
            <w:bottom w:val="none" w:sz="0" w:space="0" w:color="auto"/>
            <w:right w:val="none" w:sz="0" w:space="0" w:color="auto"/>
          </w:divBdr>
        </w:div>
        <w:div w:id="1891185014">
          <w:marLeft w:val="446"/>
          <w:marRight w:val="0"/>
          <w:marTop w:val="259"/>
          <w:marBottom w:val="0"/>
          <w:divBdr>
            <w:top w:val="none" w:sz="0" w:space="0" w:color="auto"/>
            <w:left w:val="none" w:sz="0" w:space="0" w:color="auto"/>
            <w:bottom w:val="none" w:sz="0" w:space="0" w:color="auto"/>
            <w:right w:val="none" w:sz="0" w:space="0" w:color="auto"/>
          </w:divBdr>
        </w:div>
      </w:divsChild>
    </w:div>
    <w:div w:id="481238615">
      <w:bodyDiv w:val="1"/>
      <w:marLeft w:val="0"/>
      <w:marRight w:val="0"/>
      <w:marTop w:val="0"/>
      <w:marBottom w:val="0"/>
      <w:divBdr>
        <w:top w:val="none" w:sz="0" w:space="0" w:color="auto"/>
        <w:left w:val="none" w:sz="0" w:space="0" w:color="auto"/>
        <w:bottom w:val="none" w:sz="0" w:space="0" w:color="auto"/>
        <w:right w:val="none" w:sz="0" w:space="0" w:color="auto"/>
      </w:divBdr>
      <w:divsChild>
        <w:div w:id="588805679">
          <w:marLeft w:val="0"/>
          <w:marRight w:val="0"/>
          <w:marTop w:val="0"/>
          <w:marBottom w:val="0"/>
          <w:divBdr>
            <w:top w:val="none" w:sz="0" w:space="0" w:color="auto"/>
            <w:left w:val="none" w:sz="0" w:space="0" w:color="auto"/>
            <w:bottom w:val="none" w:sz="0" w:space="0" w:color="auto"/>
            <w:right w:val="none" w:sz="0" w:space="0" w:color="auto"/>
          </w:divBdr>
        </w:div>
      </w:divsChild>
    </w:div>
    <w:div w:id="514464689">
      <w:bodyDiv w:val="1"/>
      <w:marLeft w:val="0"/>
      <w:marRight w:val="0"/>
      <w:marTop w:val="0"/>
      <w:marBottom w:val="0"/>
      <w:divBdr>
        <w:top w:val="none" w:sz="0" w:space="0" w:color="auto"/>
        <w:left w:val="none" w:sz="0" w:space="0" w:color="auto"/>
        <w:bottom w:val="none" w:sz="0" w:space="0" w:color="auto"/>
        <w:right w:val="none" w:sz="0" w:space="0" w:color="auto"/>
      </w:divBdr>
    </w:div>
    <w:div w:id="535318285">
      <w:bodyDiv w:val="1"/>
      <w:marLeft w:val="0"/>
      <w:marRight w:val="0"/>
      <w:marTop w:val="0"/>
      <w:marBottom w:val="0"/>
      <w:divBdr>
        <w:top w:val="none" w:sz="0" w:space="0" w:color="auto"/>
        <w:left w:val="none" w:sz="0" w:space="0" w:color="auto"/>
        <w:bottom w:val="none" w:sz="0" w:space="0" w:color="auto"/>
        <w:right w:val="none" w:sz="0" w:space="0" w:color="auto"/>
      </w:divBdr>
    </w:div>
    <w:div w:id="554656287">
      <w:bodyDiv w:val="1"/>
      <w:marLeft w:val="0"/>
      <w:marRight w:val="0"/>
      <w:marTop w:val="0"/>
      <w:marBottom w:val="0"/>
      <w:divBdr>
        <w:top w:val="none" w:sz="0" w:space="0" w:color="auto"/>
        <w:left w:val="none" w:sz="0" w:space="0" w:color="auto"/>
        <w:bottom w:val="none" w:sz="0" w:space="0" w:color="auto"/>
        <w:right w:val="none" w:sz="0" w:space="0" w:color="auto"/>
      </w:divBdr>
    </w:div>
    <w:div w:id="602765998">
      <w:bodyDiv w:val="1"/>
      <w:marLeft w:val="0"/>
      <w:marRight w:val="0"/>
      <w:marTop w:val="0"/>
      <w:marBottom w:val="0"/>
      <w:divBdr>
        <w:top w:val="none" w:sz="0" w:space="0" w:color="auto"/>
        <w:left w:val="none" w:sz="0" w:space="0" w:color="auto"/>
        <w:bottom w:val="none" w:sz="0" w:space="0" w:color="auto"/>
        <w:right w:val="none" w:sz="0" w:space="0" w:color="auto"/>
      </w:divBdr>
    </w:div>
    <w:div w:id="675612824">
      <w:bodyDiv w:val="1"/>
      <w:marLeft w:val="0"/>
      <w:marRight w:val="0"/>
      <w:marTop w:val="0"/>
      <w:marBottom w:val="0"/>
      <w:divBdr>
        <w:top w:val="none" w:sz="0" w:space="0" w:color="auto"/>
        <w:left w:val="none" w:sz="0" w:space="0" w:color="auto"/>
        <w:bottom w:val="none" w:sz="0" w:space="0" w:color="auto"/>
        <w:right w:val="none" w:sz="0" w:space="0" w:color="auto"/>
      </w:divBdr>
    </w:div>
    <w:div w:id="705374876">
      <w:bodyDiv w:val="1"/>
      <w:marLeft w:val="0"/>
      <w:marRight w:val="0"/>
      <w:marTop w:val="0"/>
      <w:marBottom w:val="0"/>
      <w:divBdr>
        <w:top w:val="none" w:sz="0" w:space="0" w:color="auto"/>
        <w:left w:val="none" w:sz="0" w:space="0" w:color="auto"/>
        <w:bottom w:val="none" w:sz="0" w:space="0" w:color="auto"/>
        <w:right w:val="none" w:sz="0" w:space="0" w:color="auto"/>
      </w:divBdr>
    </w:div>
    <w:div w:id="763383162">
      <w:bodyDiv w:val="1"/>
      <w:marLeft w:val="0"/>
      <w:marRight w:val="0"/>
      <w:marTop w:val="0"/>
      <w:marBottom w:val="0"/>
      <w:divBdr>
        <w:top w:val="none" w:sz="0" w:space="0" w:color="auto"/>
        <w:left w:val="none" w:sz="0" w:space="0" w:color="auto"/>
        <w:bottom w:val="none" w:sz="0" w:space="0" w:color="auto"/>
        <w:right w:val="none" w:sz="0" w:space="0" w:color="auto"/>
      </w:divBdr>
    </w:div>
    <w:div w:id="778140376">
      <w:bodyDiv w:val="1"/>
      <w:marLeft w:val="0"/>
      <w:marRight w:val="0"/>
      <w:marTop w:val="0"/>
      <w:marBottom w:val="0"/>
      <w:divBdr>
        <w:top w:val="none" w:sz="0" w:space="0" w:color="auto"/>
        <w:left w:val="none" w:sz="0" w:space="0" w:color="auto"/>
        <w:bottom w:val="none" w:sz="0" w:space="0" w:color="auto"/>
        <w:right w:val="none" w:sz="0" w:space="0" w:color="auto"/>
      </w:divBdr>
    </w:div>
    <w:div w:id="827984468">
      <w:bodyDiv w:val="1"/>
      <w:marLeft w:val="0"/>
      <w:marRight w:val="0"/>
      <w:marTop w:val="0"/>
      <w:marBottom w:val="0"/>
      <w:divBdr>
        <w:top w:val="none" w:sz="0" w:space="0" w:color="auto"/>
        <w:left w:val="none" w:sz="0" w:space="0" w:color="auto"/>
        <w:bottom w:val="none" w:sz="0" w:space="0" w:color="auto"/>
        <w:right w:val="none" w:sz="0" w:space="0" w:color="auto"/>
      </w:divBdr>
      <w:divsChild>
        <w:div w:id="1041780863">
          <w:marLeft w:val="0"/>
          <w:marRight w:val="0"/>
          <w:marTop w:val="43"/>
          <w:marBottom w:val="43"/>
          <w:divBdr>
            <w:top w:val="none" w:sz="0" w:space="0" w:color="auto"/>
            <w:left w:val="none" w:sz="0" w:space="0" w:color="auto"/>
            <w:bottom w:val="none" w:sz="0" w:space="0" w:color="auto"/>
            <w:right w:val="none" w:sz="0" w:space="0" w:color="auto"/>
          </w:divBdr>
        </w:div>
        <w:div w:id="2021003727">
          <w:marLeft w:val="0"/>
          <w:marRight w:val="0"/>
          <w:marTop w:val="43"/>
          <w:marBottom w:val="43"/>
          <w:divBdr>
            <w:top w:val="none" w:sz="0" w:space="0" w:color="auto"/>
            <w:left w:val="none" w:sz="0" w:space="0" w:color="auto"/>
            <w:bottom w:val="none" w:sz="0" w:space="0" w:color="auto"/>
            <w:right w:val="none" w:sz="0" w:space="0" w:color="auto"/>
          </w:divBdr>
        </w:div>
      </w:divsChild>
    </w:div>
    <w:div w:id="870842399">
      <w:bodyDiv w:val="1"/>
      <w:marLeft w:val="0"/>
      <w:marRight w:val="0"/>
      <w:marTop w:val="0"/>
      <w:marBottom w:val="0"/>
      <w:divBdr>
        <w:top w:val="none" w:sz="0" w:space="0" w:color="auto"/>
        <w:left w:val="none" w:sz="0" w:space="0" w:color="auto"/>
        <w:bottom w:val="none" w:sz="0" w:space="0" w:color="auto"/>
        <w:right w:val="none" w:sz="0" w:space="0" w:color="auto"/>
      </w:divBdr>
      <w:divsChild>
        <w:div w:id="145902365">
          <w:marLeft w:val="0"/>
          <w:marRight w:val="0"/>
          <w:marTop w:val="0"/>
          <w:marBottom w:val="0"/>
          <w:divBdr>
            <w:top w:val="none" w:sz="0" w:space="0" w:color="auto"/>
            <w:left w:val="none" w:sz="0" w:space="0" w:color="auto"/>
            <w:bottom w:val="none" w:sz="0" w:space="0" w:color="auto"/>
            <w:right w:val="none" w:sz="0" w:space="0" w:color="auto"/>
          </w:divBdr>
        </w:div>
      </w:divsChild>
    </w:div>
    <w:div w:id="905069106">
      <w:bodyDiv w:val="1"/>
      <w:marLeft w:val="0"/>
      <w:marRight w:val="0"/>
      <w:marTop w:val="0"/>
      <w:marBottom w:val="0"/>
      <w:divBdr>
        <w:top w:val="none" w:sz="0" w:space="0" w:color="auto"/>
        <w:left w:val="none" w:sz="0" w:space="0" w:color="auto"/>
        <w:bottom w:val="none" w:sz="0" w:space="0" w:color="auto"/>
        <w:right w:val="none" w:sz="0" w:space="0" w:color="auto"/>
      </w:divBdr>
    </w:div>
    <w:div w:id="914900208">
      <w:bodyDiv w:val="1"/>
      <w:marLeft w:val="0"/>
      <w:marRight w:val="0"/>
      <w:marTop w:val="0"/>
      <w:marBottom w:val="0"/>
      <w:divBdr>
        <w:top w:val="none" w:sz="0" w:space="0" w:color="auto"/>
        <w:left w:val="none" w:sz="0" w:space="0" w:color="auto"/>
        <w:bottom w:val="none" w:sz="0" w:space="0" w:color="auto"/>
        <w:right w:val="none" w:sz="0" w:space="0" w:color="auto"/>
      </w:divBdr>
    </w:div>
    <w:div w:id="1001198596">
      <w:bodyDiv w:val="1"/>
      <w:marLeft w:val="0"/>
      <w:marRight w:val="0"/>
      <w:marTop w:val="0"/>
      <w:marBottom w:val="0"/>
      <w:divBdr>
        <w:top w:val="none" w:sz="0" w:space="0" w:color="auto"/>
        <w:left w:val="none" w:sz="0" w:space="0" w:color="auto"/>
        <w:bottom w:val="none" w:sz="0" w:space="0" w:color="auto"/>
        <w:right w:val="none" w:sz="0" w:space="0" w:color="auto"/>
      </w:divBdr>
      <w:divsChild>
        <w:div w:id="735202808">
          <w:marLeft w:val="0"/>
          <w:marRight w:val="0"/>
          <w:marTop w:val="0"/>
          <w:marBottom w:val="0"/>
          <w:divBdr>
            <w:top w:val="none" w:sz="0" w:space="0" w:color="auto"/>
            <w:left w:val="none" w:sz="0" w:space="0" w:color="auto"/>
            <w:bottom w:val="none" w:sz="0" w:space="0" w:color="auto"/>
            <w:right w:val="none" w:sz="0" w:space="0" w:color="auto"/>
          </w:divBdr>
        </w:div>
      </w:divsChild>
    </w:div>
    <w:div w:id="1011637522">
      <w:bodyDiv w:val="1"/>
      <w:marLeft w:val="0"/>
      <w:marRight w:val="0"/>
      <w:marTop w:val="0"/>
      <w:marBottom w:val="0"/>
      <w:divBdr>
        <w:top w:val="none" w:sz="0" w:space="0" w:color="auto"/>
        <w:left w:val="none" w:sz="0" w:space="0" w:color="auto"/>
        <w:bottom w:val="none" w:sz="0" w:space="0" w:color="auto"/>
        <w:right w:val="none" w:sz="0" w:space="0" w:color="auto"/>
      </w:divBdr>
    </w:div>
    <w:div w:id="1032151367">
      <w:bodyDiv w:val="1"/>
      <w:marLeft w:val="0"/>
      <w:marRight w:val="0"/>
      <w:marTop w:val="0"/>
      <w:marBottom w:val="0"/>
      <w:divBdr>
        <w:top w:val="none" w:sz="0" w:space="0" w:color="auto"/>
        <w:left w:val="none" w:sz="0" w:space="0" w:color="auto"/>
        <w:bottom w:val="none" w:sz="0" w:space="0" w:color="auto"/>
        <w:right w:val="none" w:sz="0" w:space="0" w:color="auto"/>
      </w:divBdr>
      <w:divsChild>
        <w:div w:id="582223287">
          <w:marLeft w:val="0"/>
          <w:marRight w:val="0"/>
          <w:marTop w:val="0"/>
          <w:marBottom w:val="0"/>
          <w:divBdr>
            <w:top w:val="none" w:sz="0" w:space="0" w:color="auto"/>
            <w:left w:val="none" w:sz="0" w:space="0" w:color="auto"/>
            <w:bottom w:val="none" w:sz="0" w:space="0" w:color="auto"/>
            <w:right w:val="none" w:sz="0" w:space="0" w:color="auto"/>
          </w:divBdr>
          <w:divsChild>
            <w:div w:id="15239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05449">
      <w:bodyDiv w:val="1"/>
      <w:marLeft w:val="0"/>
      <w:marRight w:val="0"/>
      <w:marTop w:val="0"/>
      <w:marBottom w:val="0"/>
      <w:divBdr>
        <w:top w:val="none" w:sz="0" w:space="0" w:color="auto"/>
        <w:left w:val="none" w:sz="0" w:space="0" w:color="auto"/>
        <w:bottom w:val="none" w:sz="0" w:space="0" w:color="auto"/>
        <w:right w:val="none" w:sz="0" w:space="0" w:color="auto"/>
      </w:divBdr>
      <w:divsChild>
        <w:div w:id="562057657">
          <w:marLeft w:val="0"/>
          <w:marRight w:val="0"/>
          <w:marTop w:val="60"/>
          <w:marBottom w:val="60"/>
          <w:divBdr>
            <w:top w:val="none" w:sz="0" w:space="0" w:color="auto"/>
            <w:left w:val="none" w:sz="0" w:space="0" w:color="auto"/>
            <w:bottom w:val="none" w:sz="0" w:space="0" w:color="auto"/>
            <w:right w:val="none" w:sz="0" w:space="0" w:color="auto"/>
          </w:divBdr>
        </w:div>
        <w:div w:id="954755054">
          <w:marLeft w:val="0"/>
          <w:marRight w:val="0"/>
          <w:marTop w:val="60"/>
          <w:marBottom w:val="60"/>
          <w:divBdr>
            <w:top w:val="none" w:sz="0" w:space="0" w:color="auto"/>
            <w:left w:val="none" w:sz="0" w:space="0" w:color="auto"/>
            <w:bottom w:val="none" w:sz="0" w:space="0" w:color="auto"/>
            <w:right w:val="none" w:sz="0" w:space="0" w:color="auto"/>
          </w:divBdr>
        </w:div>
        <w:div w:id="1876120376">
          <w:marLeft w:val="0"/>
          <w:marRight w:val="0"/>
          <w:marTop w:val="60"/>
          <w:marBottom w:val="60"/>
          <w:divBdr>
            <w:top w:val="none" w:sz="0" w:space="0" w:color="auto"/>
            <w:left w:val="none" w:sz="0" w:space="0" w:color="auto"/>
            <w:bottom w:val="none" w:sz="0" w:space="0" w:color="auto"/>
            <w:right w:val="none" w:sz="0" w:space="0" w:color="auto"/>
          </w:divBdr>
        </w:div>
        <w:div w:id="2006781976">
          <w:marLeft w:val="0"/>
          <w:marRight w:val="0"/>
          <w:marTop w:val="60"/>
          <w:marBottom w:val="60"/>
          <w:divBdr>
            <w:top w:val="none" w:sz="0" w:space="0" w:color="auto"/>
            <w:left w:val="none" w:sz="0" w:space="0" w:color="auto"/>
            <w:bottom w:val="none" w:sz="0" w:space="0" w:color="auto"/>
            <w:right w:val="none" w:sz="0" w:space="0" w:color="auto"/>
          </w:divBdr>
        </w:div>
      </w:divsChild>
    </w:div>
    <w:div w:id="1100107424">
      <w:bodyDiv w:val="1"/>
      <w:marLeft w:val="0"/>
      <w:marRight w:val="0"/>
      <w:marTop w:val="0"/>
      <w:marBottom w:val="0"/>
      <w:divBdr>
        <w:top w:val="none" w:sz="0" w:space="0" w:color="auto"/>
        <w:left w:val="none" w:sz="0" w:space="0" w:color="auto"/>
        <w:bottom w:val="none" w:sz="0" w:space="0" w:color="auto"/>
        <w:right w:val="none" w:sz="0" w:space="0" w:color="auto"/>
      </w:divBdr>
    </w:div>
    <w:div w:id="1105926769">
      <w:bodyDiv w:val="1"/>
      <w:marLeft w:val="0"/>
      <w:marRight w:val="0"/>
      <w:marTop w:val="0"/>
      <w:marBottom w:val="0"/>
      <w:divBdr>
        <w:top w:val="none" w:sz="0" w:space="0" w:color="auto"/>
        <w:left w:val="none" w:sz="0" w:space="0" w:color="auto"/>
        <w:bottom w:val="none" w:sz="0" w:space="0" w:color="auto"/>
        <w:right w:val="none" w:sz="0" w:space="0" w:color="auto"/>
      </w:divBdr>
      <w:divsChild>
        <w:div w:id="1324236175">
          <w:marLeft w:val="0"/>
          <w:marRight w:val="0"/>
          <w:marTop w:val="0"/>
          <w:marBottom w:val="0"/>
          <w:divBdr>
            <w:top w:val="none" w:sz="0" w:space="0" w:color="auto"/>
            <w:left w:val="none" w:sz="0" w:space="0" w:color="auto"/>
            <w:bottom w:val="none" w:sz="0" w:space="0" w:color="auto"/>
            <w:right w:val="none" w:sz="0" w:space="0" w:color="auto"/>
          </w:divBdr>
        </w:div>
      </w:divsChild>
    </w:div>
    <w:div w:id="1138763823">
      <w:bodyDiv w:val="1"/>
      <w:marLeft w:val="0"/>
      <w:marRight w:val="0"/>
      <w:marTop w:val="0"/>
      <w:marBottom w:val="0"/>
      <w:divBdr>
        <w:top w:val="none" w:sz="0" w:space="0" w:color="auto"/>
        <w:left w:val="none" w:sz="0" w:space="0" w:color="auto"/>
        <w:bottom w:val="none" w:sz="0" w:space="0" w:color="auto"/>
        <w:right w:val="none" w:sz="0" w:space="0" w:color="auto"/>
      </w:divBdr>
    </w:div>
    <w:div w:id="1206021602">
      <w:bodyDiv w:val="1"/>
      <w:marLeft w:val="0"/>
      <w:marRight w:val="0"/>
      <w:marTop w:val="0"/>
      <w:marBottom w:val="0"/>
      <w:divBdr>
        <w:top w:val="none" w:sz="0" w:space="0" w:color="auto"/>
        <w:left w:val="none" w:sz="0" w:space="0" w:color="auto"/>
        <w:bottom w:val="none" w:sz="0" w:space="0" w:color="auto"/>
        <w:right w:val="none" w:sz="0" w:space="0" w:color="auto"/>
      </w:divBdr>
      <w:divsChild>
        <w:div w:id="1222987333">
          <w:marLeft w:val="0"/>
          <w:marRight w:val="0"/>
          <w:marTop w:val="0"/>
          <w:marBottom w:val="0"/>
          <w:divBdr>
            <w:top w:val="none" w:sz="0" w:space="0" w:color="auto"/>
            <w:left w:val="none" w:sz="0" w:space="0" w:color="auto"/>
            <w:bottom w:val="none" w:sz="0" w:space="0" w:color="auto"/>
            <w:right w:val="none" w:sz="0" w:space="0" w:color="auto"/>
          </w:divBdr>
        </w:div>
      </w:divsChild>
    </w:div>
    <w:div w:id="1250507584">
      <w:bodyDiv w:val="1"/>
      <w:marLeft w:val="0"/>
      <w:marRight w:val="0"/>
      <w:marTop w:val="0"/>
      <w:marBottom w:val="0"/>
      <w:divBdr>
        <w:top w:val="none" w:sz="0" w:space="0" w:color="auto"/>
        <w:left w:val="none" w:sz="0" w:space="0" w:color="auto"/>
        <w:bottom w:val="none" w:sz="0" w:space="0" w:color="auto"/>
        <w:right w:val="none" w:sz="0" w:space="0" w:color="auto"/>
      </w:divBdr>
    </w:div>
    <w:div w:id="1302467365">
      <w:bodyDiv w:val="1"/>
      <w:marLeft w:val="0"/>
      <w:marRight w:val="0"/>
      <w:marTop w:val="0"/>
      <w:marBottom w:val="0"/>
      <w:divBdr>
        <w:top w:val="none" w:sz="0" w:space="0" w:color="auto"/>
        <w:left w:val="none" w:sz="0" w:space="0" w:color="auto"/>
        <w:bottom w:val="none" w:sz="0" w:space="0" w:color="auto"/>
        <w:right w:val="none" w:sz="0" w:space="0" w:color="auto"/>
      </w:divBdr>
    </w:div>
    <w:div w:id="1332294971">
      <w:bodyDiv w:val="1"/>
      <w:marLeft w:val="0"/>
      <w:marRight w:val="0"/>
      <w:marTop w:val="0"/>
      <w:marBottom w:val="0"/>
      <w:divBdr>
        <w:top w:val="none" w:sz="0" w:space="0" w:color="auto"/>
        <w:left w:val="none" w:sz="0" w:space="0" w:color="auto"/>
        <w:bottom w:val="none" w:sz="0" w:space="0" w:color="auto"/>
        <w:right w:val="none" w:sz="0" w:space="0" w:color="auto"/>
      </w:divBdr>
    </w:div>
    <w:div w:id="1361859788">
      <w:bodyDiv w:val="1"/>
      <w:marLeft w:val="0"/>
      <w:marRight w:val="0"/>
      <w:marTop w:val="0"/>
      <w:marBottom w:val="0"/>
      <w:divBdr>
        <w:top w:val="none" w:sz="0" w:space="0" w:color="auto"/>
        <w:left w:val="none" w:sz="0" w:space="0" w:color="auto"/>
        <w:bottom w:val="none" w:sz="0" w:space="0" w:color="auto"/>
        <w:right w:val="none" w:sz="0" w:space="0" w:color="auto"/>
      </w:divBdr>
    </w:div>
    <w:div w:id="1380981327">
      <w:bodyDiv w:val="1"/>
      <w:marLeft w:val="0"/>
      <w:marRight w:val="0"/>
      <w:marTop w:val="0"/>
      <w:marBottom w:val="0"/>
      <w:divBdr>
        <w:top w:val="none" w:sz="0" w:space="0" w:color="auto"/>
        <w:left w:val="none" w:sz="0" w:space="0" w:color="auto"/>
        <w:bottom w:val="none" w:sz="0" w:space="0" w:color="auto"/>
        <w:right w:val="none" w:sz="0" w:space="0" w:color="auto"/>
      </w:divBdr>
    </w:div>
    <w:div w:id="1439568113">
      <w:bodyDiv w:val="1"/>
      <w:marLeft w:val="0"/>
      <w:marRight w:val="0"/>
      <w:marTop w:val="0"/>
      <w:marBottom w:val="0"/>
      <w:divBdr>
        <w:top w:val="none" w:sz="0" w:space="0" w:color="auto"/>
        <w:left w:val="none" w:sz="0" w:space="0" w:color="auto"/>
        <w:bottom w:val="none" w:sz="0" w:space="0" w:color="auto"/>
        <w:right w:val="none" w:sz="0" w:space="0" w:color="auto"/>
      </w:divBdr>
    </w:div>
    <w:div w:id="1455295065">
      <w:bodyDiv w:val="1"/>
      <w:marLeft w:val="0"/>
      <w:marRight w:val="0"/>
      <w:marTop w:val="0"/>
      <w:marBottom w:val="0"/>
      <w:divBdr>
        <w:top w:val="none" w:sz="0" w:space="0" w:color="auto"/>
        <w:left w:val="none" w:sz="0" w:space="0" w:color="auto"/>
        <w:bottom w:val="none" w:sz="0" w:space="0" w:color="auto"/>
        <w:right w:val="none" w:sz="0" w:space="0" w:color="auto"/>
      </w:divBdr>
    </w:div>
    <w:div w:id="1519807594">
      <w:bodyDiv w:val="1"/>
      <w:marLeft w:val="0"/>
      <w:marRight w:val="0"/>
      <w:marTop w:val="0"/>
      <w:marBottom w:val="0"/>
      <w:divBdr>
        <w:top w:val="none" w:sz="0" w:space="0" w:color="auto"/>
        <w:left w:val="none" w:sz="0" w:space="0" w:color="auto"/>
        <w:bottom w:val="none" w:sz="0" w:space="0" w:color="auto"/>
        <w:right w:val="none" w:sz="0" w:space="0" w:color="auto"/>
      </w:divBdr>
      <w:divsChild>
        <w:div w:id="35936068">
          <w:marLeft w:val="0"/>
          <w:marRight w:val="0"/>
          <w:marTop w:val="0"/>
          <w:marBottom w:val="0"/>
          <w:divBdr>
            <w:top w:val="none" w:sz="0" w:space="0" w:color="auto"/>
            <w:left w:val="none" w:sz="0" w:space="0" w:color="auto"/>
            <w:bottom w:val="none" w:sz="0" w:space="0" w:color="auto"/>
            <w:right w:val="none" w:sz="0" w:space="0" w:color="auto"/>
          </w:divBdr>
          <w:divsChild>
            <w:div w:id="1578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529249228">
      <w:bodyDiv w:val="1"/>
      <w:marLeft w:val="0"/>
      <w:marRight w:val="0"/>
      <w:marTop w:val="0"/>
      <w:marBottom w:val="0"/>
      <w:divBdr>
        <w:top w:val="none" w:sz="0" w:space="0" w:color="auto"/>
        <w:left w:val="none" w:sz="0" w:space="0" w:color="auto"/>
        <w:bottom w:val="none" w:sz="0" w:space="0" w:color="auto"/>
        <w:right w:val="none" w:sz="0" w:space="0" w:color="auto"/>
      </w:divBdr>
      <w:divsChild>
        <w:div w:id="148520279">
          <w:marLeft w:val="0"/>
          <w:marRight w:val="0"/>
          <w:marTop w:val="0"/>
          <w:marBottom w:val="0"/>
          <w:divBdr>
            <w:top w:val="none" w:sz="0" w:space="0" w:color="auto"/>
            <w:left w:val="none" w:sz="0" w:space="0" w:color="auto"/>
            <w:bottom w:val="none" w:sz="0" w:space="0" w:color="auto"/>
            <w:right w:val="none" w:sz="0" w:space="0" w:color="auto"/>
          </w:divBdr>
          <w:divsChild>
            <w:div w:id="20438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3188">
      <w:bodyDiv w:val="1"/>
      <w:marLeft w:val="0"/>
      <w:marRight w:val="0"/>
      <w:marTop w:val="0"/>
      <w:marBottom w:val="0"/>
      <w:divBdr>
        <w:top w:val="none" w:sz="0" w:space="0" w:color="auto"/>
        <w:left w:val="none" w:sz="0" w:space="0" w:color="auto"/>
        <w:bottom w:val="none" w:sz="0" w:space="0" w:color="auto"/>
        <w:right w:val="none" w:sz="0" w:space="0" w:color="auto"/>
      </w:divBdr>
    </w:div>
    <w:div w:id="1575748124">
      <w:bodyDiv w:val="1"/>
      <w:marLeft w:val="0"/>
      <w:marRight w:val="0"/>
      <w:marTop w:val="0"/>
      <w:marBottom w:val="0"/>
      <w:divBdr>
        <w:top w:val="none" w:sz="0" w:space="0" w:color="auto"/>
        <w:left w:val="none" w:sz="0" w:space="0" w:color="auto"/>
        <w:bottom w:val="none" w:sz="0" w:space="0" w:color="auto"/>
        <w:right w:val="none" w:sz="0" w:space="0" w:color="auto"/>
      </w:divBdr>
      <w:divsChild>
        <w:div w:id="732193324">
          <w:marLeft w:val="144"/>
          <w:marRight w:val="0"/>
          <w:marTop w:val="240"/>
          <w:marBottom w:val="40"/>
          <w:divBdr>
            <w:top w:val="none" w:sz="0" w:space="0" w:color="auto"/>
            <w:left w:val="none" w:sz="0" w:space="0" w:color="auto"/>
            <w:bottom w:val="none" w:sz="0" w:space="0" w:color="auto"/>
            <w:right w:val="none" w:sz="0" w:space="0" w:color="auto"/>
          </w:divBdr>
        </w:div>
        <w:div w:id="732587603">
          <w:marLeft w:val="144"/>
          <w:marRight w:val="0"/>
          <w:marTop w:val="240"/>
          <w:marBottom w:val="40"/>
          <w:divBdr>
            <w:top w:val="none" w:sz="0" w:space="0" w:color="auto"/>
            <w:left w:val="none" w:sz="0" w:space="0" w:color="auto"/>
            <w:bottom w:val="none" w:sz="0" w:space="0" w:color="auto"/>
            <w:right w:val="none" w:sz="0" w:space="0" w:color="auto"/>
          </w:divBdr>
        </w:div>
        <w:div w:id="1753774385">
          <w:marLeft w:val="144"/>
          <w:marRight w:val="0"/>
          <w:marTop w:val="240"/>
          <w:marBottom w:val="40"/>
          <w:divBdr>
            <w:top w:val="none" w:sz="0" w:space="0" w:color="auto"/>
            <w:left w:val="none" w:sz="0" w:space="0" w:color="auto"/>
            <w:bottom w:val="none" w:sz="0" w:space="0" w:color="auto"/>
            <w:right w:val="none" w:sz="0" w:space="0" w:color="auto"/>
          </w:divBdr>
        </w:div>
        <w:div w:id="1566797465">
          <w:marLeft w:val="144"/>
          <w:marRight w:val="0"/>
          <w:marTop w:val="240"/>
          <w:marBottom w:val="40"/>
          <w:divBdr>
            <w:top w:val="none" w:sz="0" w:space="0" w:color="auto"/>
            <w:left w:val="none" w:sz="0" w:space="0" w:color="auto"/>
            <w:bottom w:val="none" w:sz="0" w:space="0" w:color="auto"/>
            <w:right w:val="none" w:sz="0" w:space="0" w:color="auto"/>
          </w:divBdr>
        </w:div>
        <w:div w:id="933592474">
          <w:marLeft w:val="144"/>
          <w:marRight w:val="0"/>
          <w:marTop w:val="240"/>
          <w:marBottom w:val="40"/>
          <w:divBdr>
            <w:top w:val="none" w:sz="0" w:space="0" w:color="auto"/>
            <w:left w:val="none" w:sz="0" w:space="0" w:color="auto"/>
            <w:bottom w:val="none" w:sz="0" w:space="0" w:color="auto"/>
            <w:right w:val="none" w:sz="0" w:space="0" w:color="auto"/>
          </w:divBdr>
        </w:div>
        <w:div w:id="1745684267">
          <w:marLeft w:val="144"/>
          <w:marRight w:val="0"/>
          <w:marTop w:val="240"/>
          <w:marBottom w:val="40"/>
          <w:divBdr>
            <w:top w:val="none" w:sz="0" w:space="0" w:color="auto"/>
            <w:left w:val="none" w:sz="0" w:space="0" w:color="auto"/>
            <w:bottom w:val="none" w:sz="0" w:space="0" w:color="auto"/>
            <w:right w:val="none" w:sz="0" w:space="0" w:color="auto"/>
          </w:divBdr>
        </w:div>
        <w:div w:id="1012343923">
          <w:marLeft w:val="144"/>
          <w:marRight w:val="0"/>
          <w:marTop w:val="240"/>
          <w:marBottom w:val="40"/>
          <w:divBdr>
            <w:top w:val="none" w:sz="0" w:space="0" w:color="auto"/>
            <w:left w:val="none" w:sz="0" w:space="0" w:color="auto"/>
            <w:bottom w:val="none" w:sz="0" w:space="0" w:color="auto"/>
            <w:right w:val="none" w:sz="0" w:space="0" w:color="auto"/>
          </w:divBdr>
        </w:div>
        <w:div w:id="464086923">
          <w:marLeft w:val="144"/>
          <w:marRight w:val="0"/>
          <w:marTop w:val="240"/>
          <w:marBottom w:val="40"/>
          <w:divBdr>
            <w:top w:val="none" w:sz="0" w:space="0" w:color="auto"/>
            <w:left w:val="none" w:sz="0" w:space="0" w:color="auto"/>
            <w:bottom w:val="none" w:sz="0" w:space="0" w:color="auto"/>
            <w:right w:val="none" w:sz="0" w:space="0" w:color="auto"/>
          </w:divBdr>
        </w:div>
        <w:div w:id="657802949">
          <w:marLeft w:val="144"/>
          <w:marRight w:val="0"/>
          <w:marTop w:val="240"/>
          <w:marBottom w:val="40"/>
          <w:divBdr>
            <w:top w:val="none" w:sz="0" w:space="0" w:color="auto"/>
            <w:left w:val="none" w:sz="0" w:space="0" w:color="auto"/>
            <w:bottom w:val="none" w:sz="0" w:space="0" w:color="auto"/>
            <w:right w:val="none" w:sz="0" w:space="0" w:color="auto"/>
          </w:divBdr>
        </w:div>
        <w:div w:id="852955282">
          <w:marLeft w:val="144"/>
          <w:marRight w:val="0"/>
          <w:marTop w:val="240"/>
          <w:marBottom w:val="40"/>
          <w:divBdr>
            <w:top w:val="none" w:sz="0" w:space="0" w:color="auto"/>
            <w:left w:val="none" w:sz="0" w:space="0" w:color="auto"/>
            <w:bottom w:val="none" w:sz="0" w:space="0" w:color="auto"/>
            <w:right w:val="none" w:sz="0" w:space="0" w:color="auto"/>
          </w:divBdr>
        </w:div>
        <w:div w:id="1238443900">
          <w:marLeft w:val="144"/>
          <w:marRight w:val="0"/>
          <w:marTop w:val="240"/>
          <w:marBottom w:val="40"/>
          <w:divBdr>
            <w:top w:val="none" w:sz="0" w:space="0" w:color="auto"/>
            <w:left w:val="none" w:sz="0" w:space="0" w:color="auto"/>
            <w:bottom w:val="none" w:sz="0" w:space="0" w:color="auto"/>
            <w:right w:val="none" w:sz="0" w:space="0" w:color="auto"/>
          </w:divBdr>
        </w:div>
      </w:divsChild>
    </w:div>
    <w:div w:id="1581408119">
      <w:bodyDiv w:val="1"/>
      <w:marLeft w:val="0"/>
      <w:marRight w:val="0"/>
      <w:marTop w:val="0"/>
      <w:marBottom w:val="0"/>
      <w:divBdr>
        <w:top w:val="none" w:sz="0" w:space="0" w:color="auto"/>
        <w:left w:val="none" w:sz="0" w:space="0" w:color="auto"/>
        <w:bottom w:val="none" w:sz="0" w:space="0" w:color="auto"/>
        <w:right w:val="none" w:sz="0" w:space="0" w:color="auto"/>
      </w:divBdr>
    </w:div>
    <w:div w:id="1585872195">
      <w:bodyDiv w:val="1"/>
      <w:marLeft w:val="0"/>
      <w:marRight w:val="0"/>
      <w:marTop w:val="0"/>
      <w:marBottom w:val="0"/>
      <w:divBdr>
        <w:top w:val="none" w:sz="0" w:space="0" w:color="auto"/>
        <w:left w:val="none" w:sz="0" w:space="0" w:color="auto"/>
        <w:bottom w:val="none" w:sz="0" w:space="0" w:color="auto"/>
        <w:right w:val="none" w:sz="0" w:space="0" w:color="auto"/>
      </w:divBdr>
    </w:div>
    <w:div w:id="1598712287">
      <w:bodyDiv w:val="1"/>
      <w:marLeft w:val="0"/>
      <w:marRight w:val="0"/>
      <w:marTop w:val="0"/>
      <w:marBottom w:val="0"/>
      <w:divBdr>
        <w:top w:val="none" w:sz="0" w:space="0" w:color="auto"/>
        <w:left w:val="none" w:sz="0" w:space="0" w:color="auto"/>
        <w:bottom w:val="none" w:sz="0" w:space="0" w:color="auto"/>
        <w:right w:val="none" w:sz="0" w:space="0" w:color="auto"/>
      </w:divBdr>
    </w:div>
    <w:div w:id="1615746818">
      <w:bodyDiv w:val="1"/>
      <w:marLeft w:val="0"/>
      <w:marRight w:val="0"/>
      <w:marTop w:val="0"/>
      <w:marBottom w:val="0"/>
      <w:divBdr>
        <w:top w:val="none" w:sz="0" w:space="0" w:color="auto"/>
        <w:left w:val="none" w:sz="0" w:space="0" w:color="auto"/>
        <w:bottom w:val="none" w:sz="0" w:space="0" w:color="auto"/>
        <w:right w:val="none" w:sz="0" w:space="0" w:color="auto"/>
      </w:divBdr>
    </w:div>
    <w:div w:id="1654792540">
      <w:bodyDiv w:val="1"/>
      <w:marLeft w:val="0"/>
      <w:marRight w:val="0"/>
      <w:marTop w:val="0"/>
      <w:marBottom w:val="0"/>
      <w:divBdr>
        <w:top w:val="none" w:sz="0" w:space="0" w:color="auto"/>
        <w:left w:val="none" w:sz="0" w:space="0" w:color="auto"/>
        <w:bottom w:val="none" w:sz="0" w:space="0" w:color="auto"/>
        <w:right w:val="none" w:sz="0" w:space="0" w:color="auto"/>
      </w:divBdr>
    </w:div>
    <w:div w:id="1668749979">
      <w:bodyDiv w:val="1"/>
      <w:marLeft w:val="0"/>
      <w:marRight w:val="0"/>
      <w:marTop w:val="0"/>
      <w:marBottom w:val="0"/>
      <w:divBdr>
        <w:top w:val="none" w:sz="0" w:space="0" w:color="auto"/>
        <w:left w:val="none" w:sz="0" w:space="0" w:color="auto"/>
        <w:bottom w:val="none" w:sz="0" w:space="0" w:color="auto"/>
        <w:right w:val="none" w:sz="0" w:space="0" w:color="auto"/>
      </w:divBdr>
    </w:div>
    <w:div w:id="1693072148">
      <w:bodyDiv w:val="1"/>
      <w:marLeft w:val="0"/>
      <w:marRight w:val="0"/>
      <w:marTop w:val="0"/>
      <w:marBottom w:val="0"/>
      <w:divBdr>
        <w:top w:val="none" w:sz="0" w:space="0" w:color="auto"/>
        <w:left w:val="none" w:sz="0" w:space="0" w:color="auto"/>
        <w:bottom w:val="none" w:sz="0" w:space="0" w:color="auto"/>
        <w:right w:val="none" w:sz="0" w:space="0" w:color="auto"/>
      </w:divBdr>
      <w:divsChild>
        <w:div w:id="193618837">
          <w:marLeft w:val="0"/>
          <w:marRight w:val="0"/>
          <w:marTop w:val="0"/>
          <w:marBottom w:val="0"/>
          <w:divBdr>
            <w:top w:val="none" w:sz="0" w:space="0" w:color="auto"/>
            <w:left w:val="none" w:sz="0" w:space="0" w:color="auto"/>
            <w:bottom w:val="none" w:sz="0" w:space="0" w:color="auto"/>
            <w:right w:val="none" w:sz="0" w:space="0" w:color="auto"/>
          </w:divBdr>
        </w:div>
      </w:divsChild>
    </w:div>
    <w:div w:id="1694112830">
      <w:bodyDiv w:val="1"/>
      <w:marLeft w:val="0"/>
      <w:marRight w:val="0"/>
      <w:marTop w:val="0"/>
      <w:marBottom w:val="0"/>
      <w:divBdr>
        <w:top w:val="none" w:sz="0" w:space="0" w:color="auto"/>
        <w:left w:val="none" w:sz="0" w:space="0" w:color="auto"/>
        <w:bottom w:val="none" w:sz="0" w:space="0" w:color="auto"/>
        <w:right w:val="none" w:sz="0" w:space="0" w:color="auto"/>
      </w:divBdr>
    </w:div>
    <w:div w:id="1737052554">
      <w:bodyDiv w:val="1"/>
      <w:marLeft w:val="0"/>
      <w:marRight w:val="0"/>
      <w:marTop w:val="0"/>
      <w:marBottom w:val="0"/>
      <w:divBdr>
        <w:top w:val="none" w:sz="0" w:space="0" w:color="auto"/>
        <w:left w:val="none" w:sz="0" w:space="0" w:color="auto"/>
        <w:bottom w:val="none" w:sz="0" w:space="0" w:color="auto"/>
        <w:right w:val="none" w:sz="0" w:space="0" w:color="auto"/>
      </w:divBdr>
      <w:divsChild>
        <w:div w:id="1576041009">
          <w:marLeft w:val="0"/>
          <w:marRight w:val="0"/>
          <w:marTop w:val="0"/>
          <w:marBottom w:val="0"/>
          <w:divBdr>
            <w:top w:val="none" w:sz="0" w:space="0" w:color="auto"/>
            <w:left w:val="none" w:sz="0" w:space="0" w:color="auto"/>
            <w:bottom w:val="none" w:sz="0" w:space="0" w:color="auto"/>
            <w:right w:val="none" w:sz="0" w:space="0" w:color="auto"/>
          </w:divBdr>
          <w:divsChild>
            <w:div w:id="13725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7147">
      <w:bodyDiv w:val="1"/>
      <w:marLeft w:val="0"/>
      <w:marRight w:val="0"/>
      <w:marTop w:val="0"/>
      <w:marBottom w:val="0"/>
      <w:divBdr>
        <w:top w:val="none" w:sz="0" w:space="0" w:color="auto"/>
        <w:left w:val="none" w:sz="0" w:space="0" w:color="auto"/>
        <w:bottom w:val="none" w:sz="0" w:space="0" w:color="auto"/>
        <w:right w:val="none" w:sz="0" w:space="0" w:color="auto"/>
      </w:divBdr>
    </w:div>
    <w:div w:id="1821799753">
      <w:bodyDiv w:val="1"/>
      <w:marLeft w:val="0"/>
      <w:marRight w:val="0"/>
      <w:marTop w:val="0"/>
      <w:marBottom w:val="0"/>
      <w:divBdr>
        <w:top w:val="none" w:sz="0" w:space="0" w:color="auto"/>
        <w:left w:val="none" w:sz="0" w:space="0" w:color="auto"/>
        <w:bottom w:val="none" w:sz="0" w:space="0" w:color="auto"/>
        <w:right w:val="none" w:sz="0" w:space="0" w:color="auto"/>
      </w:divBdr>
      <w:divsChild>
        <w:div w:id="668413564">
          <w:marLeft w:val="0"/>
          <w:marRight w:val="0"/>
          <w:marTop w:val="0"/>
          <w:marBottom w:val="0"/>
          <w:divBdr>
            <w:top w:val="none" w:sz="0" w:space="0" w:color="auto"/>
            <w:left w:val="none" w:sz="0" w:space="0" w:color="auto"/>
            <w:bottom w:val="none" w:sz="0" w:space="0" w:color="auto"/>
            <w:right w:val="none" w:sz="0" w:space="0" w:color="auto"/>
          </w:divBdr>
        </w:div>
      </w:divsChild>
    </w:div>
    <w:div w:id="1839534774">
      <w:bodyDiv w:val="1"/>
      <w:marLeft w:val="0"/>
      <w:marRight w:val="0"/>
      <w:marTop w:val="0"/>
      <w:marBottom w:val="0"/>
      <w:divBdr>
        <w:top w:val="none" w:sz="0" w:space="0" w:color="auto"/>
        <w:left w:val="none" w:sz="0" w:space="0" w:color="auto"/>
        <w:bottom w:val="none" w:sz="0" w:space="0" w:color="auto"/>
        <w:right w:val="none" w:sz="0" w:space="0" w:color="auto"/>
      </w:divBdr>
      <w:divsChild>
        <w:div w:id="1747915540">
          <w:marLeft w:val="0"/>
          <w:marRight w:val="0"/>
          <w:marTop w:val="0"/>
          <w:marBottom w:val="0"/>
          <w:divBdr>
            <w:top w:val="none" w:sz="0" w:space="0" w:color="auto"/>
            <w:left w:val="none" w:sz="0" w:space="0" w:color="auto"/>
            <w:bottom w:val="none" w:sz="0" w:space="0" w:color="auto"/>
            <w:right w:val="none" w:sz="0" w:space="0" w:color="auto"/>
          </w:divBdr>
        </w:div>
      </w:divsChild>
    </w:div>
    <w:div w:id="1843815775">
      <w:bodyDiv w:val="1"/>
      <w:marLeft w:val="0"/>
      <w:marRight w:val="0"/>
      <w:marTop w:val="0"/>
      <w:marBottom w:val="0"/>
      <w:divBdr>
        <w:top w:val="none" w:sz="0" w:space="0" w:color="auto"/>
        <w:left w:val="none" w:sz="0" w:space="0" w:color="auto"/>
        <w:bottom w:val="none" w:sz="0" w:space="0" w:color="auto"/>
        <w:right w:val="none" w:sz="0" w:space="0" w:color="auto"/>
      </w:divBdr>
    </w:div>
    <w:div w:id="1853294979">
      <w:bodyDiv w:val="1"/>
      <w:marLeft w:val="0"/>
      <w:marRight w:val="0"/>
      <w:marTop w:val="0"/>
      <w:marBottom w:val="0"/>
      <w:divBdr>
        <w:top w:val="none" w:sz="0" w:space="0" w:color="auto"/>
        <w:left w:val="none" w:sz="0" w:space="0" w:color="auto"/>
        <w:bottom w:val="none" w:sz="0" w:space="0" w:color="auto"/>
        <w:right w:val="none" w:sz="0" w:space="0" w:color="auto"/>
      </w:divBdr>
    </w:div>
    <w:div w:id="1858618085">
      <w:bodyDiv w:val="1"/>
      <w:marLeft w:val="0"/>
      <w:marRight w:val="0"/>
      <w:marTop w:val="0"/>
      <w:marBottom w:val="0"/>
      <w:divBdr>
        <w:top w:val="none" w:sz="0" w:space="0" w:color="auto"/>
        <w:left w:val="none" w:sz="0" w:space="0" w:color="auto"/>
        <w:bottom w:val="none" w:sz="0" w:space="0" w:color="auto"/>
        <w:right w:val="none" w:sz="0" w:space="0" w:color="auto"/>
      </w:divBdr>
    </w:div>
    <w:div w:id="1894149588">
      <w:bodyDiv w:val="1"/>
      <w:marLeft w:val="0"/>
      <w:marRight w:val="0"/>
      <w:marTop w:val="0"/>
      <w:marBottom w:val="0"/>
      <w:divBdr>
        <w:top w:val="none" w:sz="0" w:space="0" w:color="auto"/>
        <w:left w:val="none" w:sz="0" w:space="0" w:color="auto"/>
        <w:bottom w:val="none" w:sz="0" w:space="0" w:color="auto"/>
        <w:right w:val="none" w:sz="0" w:space="0" w:color="auto"/>
      </w:divBdr>
    </w:div>
    <w:div w:id="1964265043">
      <w:bodyDiv w:val="1"/>
      <w:marLeft w:val="0"/>
      <w:marRight w:val="0"/>
      <w:marTop w:val="0"/>
      <w:marBottom w:val="0"/>
      <w:divBdr>
        <w:top w:val="none" w:sz="0" w:space="0" w:color="auto"/>
        <w:left w:val="none" w:sz="0" w:space="0" w:color="auto"/>
        <w:bottom w:val="none" w:sz="0" w:space="0" w:color="auto"/>
        <w:right w:val="none" w:sz="0" w:space="0" w:color="auto"/>
      </w:divBdr>
      <w:divsChild>
        <w:div w:id="1332181324">
          <w:marLeft w:val="0"/>
          <w:marRight w:val="0"/>
          <w:marTop w:val="0"/>
          <w:marBottom w:val="0"/>
          <w:divBdr>
            <w:top w:val="none" w:sz="0" w:space="0" w:color="auto"/>
            <w:left w:val="none" w:sz="0" w:space="0" w:color="auto"/>
            <w:bottom w:val="none" w:sz="0" w:space="0" w:color="auto"/>
            <w:right w:val="none" w:sz="0" w:space="0" w:color="auto"/>
          </w:divBdr>
        </w:div>
      </w:divsChild>
    </w:div>
    <w:div w:id="1998678975">
      <w:bodyDiv w:val="1"/>
      <w:marLeft w:val="0"/>
      <w:marRight w:val="0"/>
      <w:marTop w:val="0"/>
      <w:marBottom w:val="0"/>
      <w:divBdr>
        <w:top w:val="none" w:sz="0" w:space="0" w:color="auto"/>
        <w:left w:val="none" w:sz="0" w:space="0" w:color="auto"/>
        <w:bottom w:val="none" w:sz="0" w:space="0" w:color="auto"/>
        <w:right w:val="none" w:sz="0" w:space="0" w:color="auto"/>
      </w:divBdr>
    </w:div>
    <w:div w:id="2031754311">
      <w:bodyDiv w:val="1"/>
      <w:marLeft w:val="0"/>
      <w:marRight w:val="0"/>
      <w:marTop w:val="0"/>
      <w:marBottom w:val="0"/>
      <w:divBdr>
        <w:top w:val="none" w:sz="0" w:space="0" w:color="auto"/>
        <w:left w:val="none" w:sz="0" w:space="0" w:color="auto"/>
        <w:bottom w:val="none" w:sz="0" w:space="0" w:color="auto"/>
        <w:right w:val="none" w:sz="0" w:space="0" w:color="auto"/>
      </w:divBdr>
      <w:divsChild>
        <w:div w:id="1194003013">
          <w:marLeft w:val="0"/>
          <w:marRight w:val="0"/>
          <w:marTop w:val="0"/>
          <w:marBottom w:val="0"/>
          <w:divBdr>
            <w:top w:val="none" w:sz="0" w:space="0" w:color="auto"/>
            <w:left w:val="none" w:sz="0" w:space="0" w:color="auto"/>
            <w:bottom w:val="none" w:sz="0" w:space="0" w:color="auto"/>
            <w:right w:val="none" w:sz="0" w:space="0" w:color="auto"/>
          </w:divBdr>
        </w:div>
      </w:divsChild>
    </w:div>
    <w:div w:id="2044281221">
      <w:bodyDiv w:val="1"/>
      <w:marLeft w:val="0"/>
      <w:marRight w:val="0"/>
      <w:marTop w:val="0"/>
      <w:marBottom w:val="0"/>
      <w:divBdr>
        <w:top w:val="none" w:sz="0" w:space="0" w:color="auto"/>
        <w:left w:val="none" w:sz="0" w:space="0" w:color="auto"/>
        <w:bottom w:val="none" w:sz="0" w:space="0" w:color="auto"/>
        <w:right w:val="none" w:sz="0" w:space="0" w:color="auto"/>
      </w:divBdr>
      <w:divsChild>
        <w:div w:id="859126671">
          <w:marLeft w:val="0"/>
          <w:marRight w:val="0"/>
          <w:marTop w:val="0"/>
          <w:marBottom w:val="0"/>
          <w:divBdr>
            <w:top w:val="none" w:sz="0" w:space="0" w:color="auto"/>
            <w:left w:val="none" w:sz="0" w:space="0" w:color="auto"/>
            <w:bottom w:val="none" w:sz="0" w:space="0" w:color="auto"/>
            <w:right w:val="none" w:sz="0" w:space="0" w:color="auto"/>
          </w:divBdr>
          <w:divsChild>
            <w:div w:id="423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6194">
      <w:bodyDiv w:val="1"/>
      <w:marLeft w:val="0"/>
      <w:marRight w:val="0"/>
      <w:marTop w:val="0"/>
      <w:marBottom w:val="0"/>
      <w:divBdr>
        <w:top w:val="none" w:sz="0" w:space="0" w:color="auto"/>
        <w:left w:val="none" w:sz="0" w:space="0" w:color="auto"/>
        <w:bottom w:val="none" w:sz="0" w:space="0" w:color="auto"/>
        <w:right w:val="none" w:sz="0" w:space="0" w:color="auto"/>
      </w:divBdr>
    </w:div>
    <w:div w:id="2052417358">
      <w:bodyDiv w:val="1"/>
      <w:marLeft w:val="0"/>
      <w:marRight w:val="0"/>
      <w:marTop w:val="0"/>
      <w:marBottom w:val="0"/>
      <w:divBdr>
        <w:top w:val="none" w:sz="0" w:space="0" w:color="auto"/>
        <w:left w:val="none" w:sz="0" w:space="0" w:color="auto"/>
        <w:bottom w:val="none" w:sz="0" w:space="0" w:color="auto"/>
        <w:right w:val="none" w:sz="0" w:space="0" w:color="auto"/>
      </w:divBdr>
    </w:div>
    <w:div w:id="2082021596">
      <w:bodyDiv w:val="1"/>
      <w:marLeft w:val="0"/>
      <w:marRight w:val="0"/>
      <w:marTop w:val="0"/>
      <w:marBottom w:val="0"/>
      <w:divBdr>
        <w:top w:val="none" w:sz="0" w:space="0" w:color="auto"/>
        <w:left w:val="none" w:sz="0" w:space="0" w:color="auto"/>
        <w:bottom w:val="none" w:sz="0" w:space="0" w:color="auto"/>
        <w:right w:val="none" w:sz="0" w:space="0" w:color="auto"/>
      </w:divBdr>
    </w:div>
    <w:div w:id="2088258406">
      <w:bodyDiv w:val="1"/>
      <w:marLeft w:val="0"/>
      <w:marRight w:val="0"/>
      <w:marTop w:val="0"/>
      <w:marBottom w:val="0"/>
      <w:divBdr>
        <w:top w:val="none" w:sz="0" w:space="0" w:color="auto"/>
        <w:left w:val="none" w:sz="0" w:space="0" w:color="auto"/>
        <w:bottom w:val="none" w:sz="0" w:space="0" w:color="auto"/>
        <w:right w:val="none" w:sz="0" w:space="0" w:color="auto"/>
      </w:divBdr>
      <w:divsChild>
        <w:div w:id="311372186">
          <w:marLeft w:val="0"/>
          <w:marRight w:val="0"/>
          <w:marTop w:val="43"/>
          <w:marBottom w:val="43"/>
          <w:divBdr>
            <w:top w:val="none" w:sz="0" w:space="0" w:color="auto"/>
            <w:left w:val="none" w:sz="0" w:space="0" w:color="auto"/>
            <w:bottom w:val="none" w:sz="0" w:space="0" w:color="auto"/>
            <w:right w:val="none" w:sz="0" w:space="0" w:color="auto"/>
          </w:divBdr>
        </w:div>
        <w:div w:id="1345859888">
          <w:marLeft w:val="0"/>
          <w:marRight w:val="0"/>
          <w:marTop w:val="43"/>
          <w:marBottom w:val="43"/>
          <w:divBdr>
            <w:top w:val="none" w:sz="0" w:space="0" w:color="auto"/>
            <w:left w:val="none" w:sz="0" w:space="0" w:color="auto"/>
            <w:bottom w:val="none" w:sz="0" w:space="0" w:color="auto"/>
            <w:right w:val="none" w:sz="0" w:space="0" w:color="auto"/>
          </w:divBdr>
        </w:div>
        <w:div w:id="1686319703">
          <w:marLeft w:val="0"/>
          <w:marRight w:val="0"/>
          <w:marTop w:val="43"/>
          <w:marBottom w:val="43"/>
          <w:divBdr>
            <w:top w:val="none" w:sz="0" w:space="0" w:color="auto"/>
            <w:left w:val="none" w:sz="0" w:space="0" w:color="auto"/>
            <w:bottom w:val="none" w:sz="0" w:space="0" w:color="auto"/>
            <w:right w:val="none" w:sz="0" w:space="0" w:color="auto"/>
          </w:divBdr>
        </w:div>
      </w:divsChild>
    </w:div>
    <w:div w:id="210240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Microsoft_Word_Document1.docx"/><Relationship Id="rId18" Type="http://schemas.openxmlformats.org/officeDocument/2006/relationships/image" Target="media/image7.png"/><Relationship Id="rId26" Type="http://schemas.openxmlformats.org/officeDocument/2006/relationships/oleObject" Target="embeddings/oleObject4.bin"/><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image" Target="media/image11.emf"/><Relationship Id="rId33" Type="http://schemas.openxmlformats.org/officeDocument/2006/relationships/package" Target="embeddings/Microsoft_Word_Document6.doc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package" Target="embeddings/Microsoft_Word_Document3.docx"/><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oleObject" Target="embeddings/oleObject3.bin"/><Relationship Id="rId32" Type="http://schemas.openxmlformats.org/officeDocument/2006/relationships/image" Target="media/image15.em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image" Target="media/image10.emf"/><Relationship Id="rId28" Type="http://schemas.openxmlformats.org/officeDocument/2006/relationships/package" Target="embeddings/Microsoft_Excel_Worksheet4.xlsx"/><Relationship Id="rId36" Type="http://schemas.openxmlformats.org/officeDocument/2006/relationships/oleObject" Target="embeddings/Microsoft_PowerPoint_97-2003_Presentation1.ppt"/><Relationship Id="rId10" Type="http://schemas.openxmlformats.org/officeDocument/2006/relationships/image" Target="media/image20.png"/><Relationship Id="rId19" Type="http://schemas.openxmlformats.org/officeDocument/2006/relationships/image" Target="media/image8.emf"/><Relationship Id="rId31" Type="http://schemas.openxmlformats.org/officeDocument/2006/relationships/package" Target="embeddings/Microsoft_Word_Document5.docx"/><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emf"/><Relationship Id="rId22" Type="http://schemas.openxmlformats.org/officeDocument/2006/relationships/oleObject" Target="embeddings/oleObject2.bin"/><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FE87E-EF2A-4392-8A09-DBD1121F6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580</Words>
  <Characters>3308</Characters>
  <Application>Microsoft Office Word</Application>
  <DocSecurity>0</DocSecurity>
  <Lines>27</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UNHCR</Company>
  <LinksUpToDate>false</LinksUpToDate>
  <CharactersWithSpaces>3881</CharactersWithSpaces>
  <SharedDoc>false</SharedDoc>
  <HLinks>
    <vt:vector size="72" baseType="variant">
      <vt:variant>
        <vt:i4>2687103</vt:i4>
      </vt:variant>
      <vt:variant>
        <vt:i4>33</vt:i4>
      </vt:variant>
      <vt:variant>
        <vt:i4>0</vt:i4>
      </vt:variant>
      <vt:variant>
        <vt:i4>5</vt:i4>
      </vt:variant>
      <vt:variant>
        <vt:lpwstr>http://pakresponse.info/MonsoonUpdates2012/Clusters/Protection/ChildProtection.aspx</vt:lpwstr>
      </vt:variant>
      <vt:variant>
        <vt:lpwstr/>
      </vt:variant>
      <vt:variant>
        <vt:i4>5832770</vt:i4>
      </vt:variant>
      <vt:variant>
        <vt:i4>30</vt:i4>
      </vt:variant>
      <vt:variant>
        <vt:i4>0</vt:i4>
      </vt:variant>
      <vt:variant>
        <vt:i4>5</vt:i4>
      </vt:variant>
      <vt:variant>
        <vt:lpwstr>http://complex.pakresponse.info/Clusters/Protection.aspx</vt:lpwstr>
      </vt:variant>
      <vt:variant>
        <vt:lpwstr/>
      </vt:variant>
      <vt:variant>
        <vt:i4>2424885</vt:i4>
      </vt:variant>
      <vt:variant>
        <vt:i4>27</vt:i4>
      </vt:variant>
      <vt:variant>
        <vt:i4>0</vt:i4>
      </vt:variant>
      <vt:variant>
        <vt:i4>5</vt:i4>
      </vt:variant>
      <vt:variant>
        <vt:lpwstr>http://pakresponse.info/MonsoonUpdates2012/Clusters/Protection.aspx</vt:lpwstr>
      </vt:variant>
      <vt:variant>
        <vt:lpwstr/>
      </vt:variant>
      <vt:variant>
        <vt:i4>3276837</vt:i4>
      </vt:variant>
      <vt:variant>
        <vt:i4>24</vt:i4>
      </vt:variant>
      <vt:variant>
        <vt:i4>0</vt:i4>
      </vt:variant>
      <vt:variant>
        <vt:i4>5</vt:i4>
      </vt:variant>
      <vt:variant>
        <vt:lpwstr>http://www.hcomms.org/</vt:lpwstr>
      </vt:variant>
      <vt:variant>
        <vt:lpwstr/>
      </vt:variant>
      <vt:variant>
        <vt:i4>1376318</vt:i4>
      </vt:variant>
      <vt:variant>
        <vt:i4>21</vt:i4>
      </vt:variant>
      <vt:variant>
        <vt:i4>0</vt:i4>
      </vt:variant>
      <vt:variant>
        <vt:i4>5</vt:i4>
      </vt:variant>
      <vt:variant>
        <vt:lpwstr>mailto:sajali@unfpa.org</vt:lpwstr>
      </vt:variant>
      <vt:variant>
        <vt:lpwstr/>
      </vt:variant>
      <vt:variant>
        <vt:i4>3735558</vt:i4>
      </vt:variant>
      <vt:variant>
        <vt:i4>18</vt:i4>
      </vt:variant>
      <vt:variant>
        <vt:i4>0</vt:i4>
      </vt:variant>
      <vt:variant>
        <vt:i4>5</vt:i4>
      </vt:variant>
      <vt:variant>
        <vt:lpwstr>mailto:farali@unicef.org</vt:lpwstr>
      </vt:variant>
      <vt:variant>
        <vt:lpwstr/>
      </vt:variant>
      <vt:variant>
        <vt:i4>7012430</vt:i4>
      </vt:variant>
      <vt:variant>
        <vt:i4>15</vt:i4>
      </vt:variant>
      <vt:variant>
        <vt:i4>0</vt:i4>
      </vt:variant>
      <vt:variant>
        <vt:i4>5</vt:i4>
      </vt:variant>
      <vt:variant>
        <vt:lpwstr>mailto:laughlin@unhcr.org</vt:lpwstr>
      </vt:variant>
      <vt:variant>
        <vt:lpwstr/>
      </vt:variant>
      <vt:variant>
        <vt:i4>1310783</vt:i4>
      </vt:variant>
      <vt:variant>
        <vt:i4>12</vt:i4>
      </vt:variant>
      <vt:variant>
        <vt:i4>0</vt:i4>
      </vt:variant>
      <vt:variant>
        <vt:i4>5</vt:i4>
      </vt:variant>
      <vt:variant>
        <vt:lpwstr>mailto:agedisabilitytaskforce@gmail.com</vt:lpwstr>
      </vt:variant>
      <vt:variant>
        <vt:lpwstr/>
      </vt:variant>
      <vt:variant>
        <vt:i4>393252</vt:i4>
      </vt:variant>
      <vt:variant>
        <vt:i4>9</vt:i4>
      </vt:variant>
      <vt:variant>
        <vt:i4>0</vt:i4>
      </vt:variant>
      <vt:variant>
        <vt:i4>5</vt:i4>
      </vt:variant>
      <vt:variant>
        <vt:lpwstr>mailto:zahid.khattak@unhabitat.org.pk</vt:lpwstr>
      </vt:variant>
      <vt:variant>
        <vt:lpwstr/>
      </vt:variant>
      <vt:variant>
        <vt:i4>1638434</vt:i4>
      </vt:variant>
      <vt:variant>
        <vt:i4>6</vt:i4>
      </vt:variant>
      <vt:variant>
        <vt:i4>0</vt:i4>
      </vt:variant>
      <vt:variant>
        <vt:i4>5</vt:i4>
      </vt:variant>
      <vt:variant>
        <vt:lpwstr>mailto:yu@unfpa.org</vt:lpwstr>
      </vt:variant>
      <vt:variant>
        <vt:lpwstr/>
      </vt:variant>
      <vt:variant>
        <vt:i4>4980849</vt:i4>
      </vt:variant>
      <vt:variant>
        <vt:i4>3</vt:i4>
      </vt:variant>
      <vt:variant>
        <vt:i4>0</vt:i4>
      </vt:variant>
      <vt:variant>
        <vt:i4>5</vt:i4>
      </vt:variant>
      <vt:variant>
        <vt:lpwstr>mailto:ecossor@unicef.org</vt:lpwstr>
      </vt:variant>
      <vt:variant>
        <vt:lpwstr/>
      </vt:variant>
      <vt:variant>
        <vt:i4>327713</vt:i4>
      </vt:variant>
      <vt:variant>
        <vt:i4>0</vt:i4>
      </vt:variant>
      <vt:variant>
        <vt:i4>0</vt:i4>
      </vt:variant>
      <vt:variant>
        <vt:i4>5</vt:i4>
      </vt:variant>
      <vt:variant>
        <vt:lpwstr>mailto:brumat@unhcr.org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 B.</dc:creator>
  <cp:lastModifiedBy>unhcr</cp:lastModifiedBy>
  <cp:revision>19</cp:revision>
  <cp:lastPrinted>2017-11-06T07:17:00Z</cp:lastPrinted>
  <dcterms:created xsi:type="dcterms:W3CDTF">2017-12-05T12:02:00Z</dcterms:created>
  <dcterms:modified xsi:type="dcterms:W3CDTF">2018-01-01T20:06:00Z</dcterms:modified>
</cp:coreProperties>
</file>