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11" w:rsidRDefault="00DC6611" w:rsidP="00A474C5">
      <w:pPr>
        <w:pStyle w:val="CM26"/>
        <w:spacing w:line="488" w:lineRule="atLeast"/>
        <w:jc w:val="right"/>
        <w:rPr>
          <w:b/>
        </w:rPr>
      </w:pPr>
      <w:bookmarkStart w:id="0" w:name="_GoBack"/>
      <w:bookmarkEnd w:id="0"/>
      <w:r>
        <w:rPr>
          <w:b/>
        </w:rPr>
        <w:t xml:space="preserve">Appendix 6 </w:t>
      </w:r>
      <w:r>
        <w:rPr>
          <w:b/>
        </w:rPr>
        <w:tab/>
      </w:r>
      <w:r>
        <w:rPr>
          <w:b/>
        </w:rPr>
        <w:tab/>
      </w:r>
    </w:p>
    <w:tbl>
      <w:tblPr>
        <w:tblStyle w:val="TableGrid"/>
        <w:tblW w:w="0" w:type="auto"/>
        <w:shd w:val="clear" w:color="auto" w:fill="DBE5F1" w:themeFill="accent1" w:themeFillTint="33"/>
        <w:tblLook w:val="04A0" w:firstRow="1" w:lastRow="0" w:firstColumn="1" w:lastColumn="0" w:noHBand="0" w:noVBand="1"/>
      </w:tblPr>
      <w:tblGrid>
        <w:gridCol w:w="9242"/>
      </w:tblGrid>
      <w:tr w:rsidR="00416766" w:rsidTr="00E829A2">
        <w:tc>
          <w:tcPr>
            <w:tcW w:w="9242" w:type="dxa"/>
            <w:shd w:val="clear" w:color="auto" w:fill="DBE5F1" w:themeFill="accent1" w:themeFillTint="33"/>
          </w:tcPr>
          <w:p w:rsidR="00416766" w:rsidRDefault="00416766" w:rsidP="00416766">
            <w:pPr>
              <w:pStyle w:val="Default"/>
            </w:pPr>
          </w:p>
          <w:p w:rsidR="00416766" w:rsidRPr="00416766" w:rsidRDefault="00416766" w:rsidP="00416766">
            <w:pPr>
              <w:jc w:val="center"/>
              <w:rPr>
                <w:rFonts w:ascii="Arial" w:hAnsi="Arial" w:cs="Arial"/>
                <w:b/>
                <w:sz w:val="28"/>
                <w:szCs w:val="28"/>
              </w:rPr>
            </w:pPr>
            <w:r w:rsidRPr="00416766">
              <w:rPr>
                <w:rFonts w:ascii="Arial" w:hAnsi="Arial" w:cs="Arial"/>
                <w:b/>
                <w:sz w:val="28"/>
                <w:szCs w:val="28"/>
              </w:rPr>
              <w:t>LWF/DWS INVESTIGATION GUIDELINES</w:t>
            </w:r>
          </w:p>
          <w:p w:rsidR="00416766" w:rsidRDefault="00416766" w:rsidP="00416766">
            <w:pPr>
              <w:jc w:val="center"/>
              <w:rPr>
                <w:rFonts w:ascii="Arial" w:hAnsi="Arial" w:cs="Arial"/>
                <w:b/>
                <w:sz w:val="22"/>
                <w:szCs w:val="22"/>
              </w:rPr>
            </w:pPr>
            <w:r>
              <w:rPr>
                <w:rFonts w:ascii="Arial" w:hAnsi="Arial" w:cs="Arial"/>
                <w:b/>
                <w:sz w:val="22"/>
                <w:szCs w:val="22"/>
              </w:rPr>
              <w:t>Revision November 2012</w:t>
            </w:r>
          </w:p>
          <w:p w:rsidR="00416766" w:rsidRDefault="00416766" w:rsidP="00416766">
            <w:pPr>
              <w:jc w:val="center"/>
              <w:rPr>
                <w:rFonts w:ascii="Arial" w:hAnsi="Arial" w:cs="Arial"/>
                <w:b/>
                <w:sz w:val="22"/>
                <w:szCs w:val="22"/>
              </w:rPr>
            </w:pPr>
          </w:p>
          <w:p w:rsidR="00416766" w:rsidRDefault="00416766" w:rsidP="00416766">
            <w:pPr>
              <w:jc w:val="center"/>
              <w:rPr>
                <w:rFonts w:ascii="Arial" w:hAnsi="Arial" w:cs="Arial"/>
                <w:b/>
                <w:sz w:val="22"/>
                <w:szCs w:val="22"/>
              </w:rPr>
            </w:pPr>
            <w:r>
              <w:rPr>
                <w:rFonts w:ascii="Arial" w:hAnsi="Arial" w:cs="Arial"/>
                <w:b/>
                <w:sz w:val="22"/>
                <w:szCs w:val="22"/>
              </w:rPr>
              <w:t xml:space="preserve">(draft for discussion – </w:t>
            </w:r>
            <w:r w:rsidR="00E829A2">
              <w:rPr>
                <w:rFonts w:ascii="Arial" w:hAnsi="Arial" w:cs="Arial"/>
                <w:b/>
                <w:sz w:val="22"/>
                <w:szCs w:val="22"/>
              </w:rPr>
              <w:t>30</w:t>
            </w:r>
            <w:r>
              <w:rPr>
                <w:rFonts w:ascii="Arial" w:hAnsi="Arial" w:cs="Arial"/>
                <w:b/>
                <w:sz w:val="22"/>
                <w:szCs w:val="22"/>
              </w:rPr>
              <w:t xml:space="preserve"> November 2012</w:t>
            </w:r>
          </w:p>
          <w:p w:rsidR="00416766" w:rsidRDefault="00416766" w:rsidP="00416766">
            <w:pPr>
              <w:pStyle w:val="Default"/>
            </w:pPr>
          </w:p>
        </w:tc>
      </w:tr>
    </w:tbl>
    <w:p w:rsidR="00E829A2" w:rsidRDefault="00E829A2" w:rsidP="00A474C5">
      <w:pPr>
        <w:spacing w:after="200" w:line="276" w:lineRule="auto"/>
        <w:jc w:val="center"/>
        <w:rPr>
          <w:rFonts w:ascii="Arial" w:hAnsi="Arial" w:cs="Arial"/>
          <w:b/>
          <w:sz w:val="22"/>
          <w:szCs w:val="22"/>
        </w:rPr>
      </w:pPr>
    </w:p>
    <w:p w:rsidR="00A474C5" w:rsidRDefault="00313B24" w:rsidP="00313B24">
      <w:pPr>
        <w:spacing w:after="200" w:line="276" w:lineRule="auto"/>
        <w:rPr>
          <w:rFonts w:ascii="Arial" w:hAnsi="Arial" w:cs="Arial"/>
          <w:b/>
          <w:sz w:val="22"/>
          <w:szCs w:val="22"/>
        </w:rPr>
      </w:pPr>
      <w:r>
        <w:rPr>
          <w:rFonts w:ascii="Arial" w:hAnsi="Arial" w:cs="Arial"/>
          <w:b/>
          <w:sz w:val="22"/>
          <w:szCs w:val="22"/>
        </w:rPr>
        <w:t xml:space="preserve">                                              </w:t>
      </w:r>
      <w:r w:rsidR="00A474C5">
        <w:rPr>
          <w:rFonts w:ascii="Arial" w:hAnsi="Arial" w:cs="Arial"/>
          <w:b/>
          <w:sz w:val="22"/>
          <w:szCs w:val="22"/>
        </w:rPr>
        <w:t>TABLE OF CONTENTS</w:t>
      </w:r>
      <w:r>
        <w:rPr>
          <w:rFonts w:ascii="Arial" w:hAnsi="Arial" w:cs="Arial"/>
          <w:b/>
          <w:sz w:val="22"/>
          <w:szCs w:val="22"/>
        </w:rPr>
        <w:tab/>
        <w:t xml:space="preserve">                                           Page</w:t>
      </w:r>
    </w:p>
    <w:p w:rsidR="00A474C5" w:rsidRDefault="00A474C5" w:rsidP="00A474C5">
      <w:pPr>
        <w:spacing w:after="200" w:line="276" w:lineRule="auto"/>
        <w:rPr>
          <w:rFonts w:ascii="Arial" w:hAnsi="Arial" w:cs="Arial"/>
          <w:b/>
          <w:sz w:val="22"/>
          <w:szCs w:val="22"/>
        </w:rPr>
      </w:pPr>
      <w:r>
        <w:rPr>
          <w:rFonts w:ascii="Arial" w:hAnsi="Arial" w:cs="Arial"/>
          <w:b/>
          <w:sz w:val="22"/>
          <w:szCs w:val="22"/>
        </w:rPr>
        <w:t>1.</w:t>
      </w:r>
      <w:r>
        <w:rPr>
          <w:rFonts w:ascii="Arial" w:hAnsi="Arial" w:cs="Arial"/>
          <w:b/>
          <w:sz w:val="22"/>
          <w:szCs w:val="22"/>
        </w:rPr>
        <w:tab/>
        <w:t>Introduction</w:t>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t>3</w:t>
      </w:r>
    </w:p>
    <w:p w:rsidR="00A474C5" w:rsidRDefault="00A474C5" w:rsidP="00A474C5">
      <w:pPr>
        <w:rPr>
          <w:rFonts w:ascii="Arial" w:hAnsi="Arial" w:cs="Arial"/>
          <w:b/>
          <w:sz w:val="22"/>
          <w:szCs w:val="22"/>
        </w:rPr>
      </w:pPr>
      <w:r>
        <w:rPr>
          <w:rFonts w:ascii="Arial" w:hAnsi="Arial" w:cs="Arial"/>
          <w:b/>
          <w:sz w:val="22"/>
          <w:szCs w:val="22"/>
        </w:rPr>
        <w:t>2.</w:t>
      </w:r>
      <w:r>
        <w:rPr>
          <w:rFonts w:ascii="Arial" w:hAnsi="Arial" w:cs="Arial"/>
          <w:b/>
          <w:sz w:val="22"/>
          <w:szCs w:val="22"/>
        </w:rPr>
        <w:tab/>
        <w:t xml:space="preserve">Initiating and </w:t>
      </w:r>
      <w:r w:rsidR="00BC0E24">
        <w:rPr>
          <w:rFonts w:ascii="Arial" w:hAnsi="Arial" w:cs="Arial"/>
          <w:b/>
          <w:sz w:val="22"/>
          <w:szCs w:val="22"/>
        </w:rPr>
        <w:t>p</w:t>
      </w:r>
      <w:r>
        <w:rPr>
          <w:rFonts w:ascii="Arial" w:hAnsi="Arial" w:cs="Arial"/>
          <w:b/>
          <w:sz w:val="22"/>
          <w:szCs w:val="22"/>
        </w:rPr>
        <w:t>lanning an Investigation</w:t>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285907">
        <w:rPr>
          <w:rFonts w:ascii="Arial" w:hAnsi="Arial" w:cs="Arial"/>
          <w:b/>
          <w:sz w:val="22"/>
          <w:szCs w:val="22"/>
        </w:rPr>
        <w:t>4</w:t>
      </w:r>
    </w:p>
    <w:p w:rsidR="00345345" w:rsidRDefault="00345345" w:rsidP="00A474C5">
      <w:pPr>
        <w:rPr>
          <w:rFonts w:ascii="Arial" w:hAnsi="Arial" w:cs="Arial"/>
          <w:b/>
          <w:sz w:val="22"/>
          <w:szCs w:val="22"/>
        </w:rPr>
      </w:pPr>
    </w:p>
    <w:p w:rsidR="00A474C5" w:rsidRPr="00B010AB" w:rsidRDefault="00B010AB" w:rsidP="00B010AB">
      <w:pPr>
        <w:pStyle w:val="ListParagraph"/>
        <w:numPr>
          <w:ilvl w:val="1"/>
          <w:numId w:val="52"/>
        </w:numPr>
        <w:rPr>
          <w:rFonts w:ascii="Arial" w:hAnsi="Arial" w:cs="Arial"/>
          <w:b/>
          <w:sz w:val="22"/>
          <w:szCs w:val="22"/>
        </w:rPr>
      </w:pPr>
      <w:r>
        <w:rPr>
          <w:rFonts w:ascii="Arial" w:hAnsi="Arial" w:cs="Arial"/>
          <w:b/>
          <w:sz w:val="22"/>
          <w:szCs w:val="22"/>
        </w:rPr>
        <w:t xml:space="preserve">      </w:t>
      </w:r>
      <w:r w:rsidR="00A474C5" w:rsidRPr="00B010AB">
        <w:rPr>
          <w:rFonts w:ascii="Arial" w:hAnsi="Arial" w:cs="Arial"/>
          <w:b/>
          <w:sz w:val="22"/>
          <w:szCs w:val="22"/>
        </w:rPr>
        <w:t>Preparing the Terms of Reference for the investigation</w:t>
      </w:r>
    </w:p>
    <w:p w:rsidR="00345345" w:rsidRDefault="00345345" w:rsidP="00345345">
      <w:pPr>
        <w:rPr>
          <w:rFonts w:ascii="Arial" w:hAnsi="Arial" w:cs="Arial"/>
          <w:b/>
          <w:sz w:val="22"/>
          <w:szCs w:val="22"/>
        </w:rPr>
      </w:pPr>
      <w:r>
        <w:rPr>
          <w:rFonts w:ascii="Arial" w:hAnsi="Arial" w:cs="Arial"/>
          <w:b/>
          <w:sz w:val="22"/>
          <w:szCs w:val="22"/>
        </w:rPr>
        <w:t>2.2</w:t>
      </w:r>
      <w:r>
        <w:rPr>
          <w:rFonts w:ascii="Arial" w:hAnsi="Arial" w:cs="Arial"/>
          <w:b/>
          <w:sz w:val="22"/>
          <w:szCs w:val="22"/>
        </w:rPr>
        <w:tab/>
        <w:t xml:space="preserve">Appointing an investigation team </w:t>
      </w:r>
    </w:p>
    <w:p w:rsidR="00345345" w:rsidRDefault="00345345" w:rsidP="00345345">
      <w:pPr>
        <w:rPr>
          <w:rFonts w:ascii="Arial" w:hAnsi="Arial" w:cs="Arial"/>
          <w:b/>
          <w:sz w:val="22"/>
          <w:szCs w:val="22"/>
        </w:rPr>
      </w:pPr>
      <w:r>
        <w:rPr>
          <w:rFonts w:ascii="Arial" w:hAnsi="Arial" w:cs="Arial"/>
          <w:b/>
          <w:sz w:val="22"/>
          <w:szCs w:val="22"/>
        </w:rPr>
        <w:t xml:space="preserve">2.3 </w:t>
      </w:r>
      <w:r>
        <w:rPr>
          <w:rFonts w:ascii="Arial" w:hAnsi="Arial" w:cs="Arial"/>
          <w:b/>
          <w:sz w:val="22"/>
          <w:szCs w:val="22"/>
        </w:rPr>
        <w:tab/>
        <w:t>Devising an investigation plan</w:t>
      </w:r>
    </w:p>
    <w:p w:rsidR="00345345" w:rsidRDefault="00345345" w:rsidP="00345345">
      <w:pPr>
        <w:rPr>
          <w:rFonts w:ascii="Arial" w:hAnsi="Arial" w:cs="Arial"/>
          <w:b/>
          <w:sz w:val="22"/>
          <w:szCs w:val="22"/>
        </w:rPr>
      </w:pPr>
      <w:r>
        <w:rPr>
          <w:rFonts w:ascii="Arial" w:hAnsi="Arial" w:cs="Arial"/>
          <w:b/>
          <w:sz w:val="22"/>
          <w:szCs w:val="22"/>
        </w:rPr>
        <w:t xml:space="preserve">2.4 </w:t>
      </w:r>
      <w:r>
        <w:rPr>
          <w:rFonts w:ascii="Arial" w:hAnsi="Arial" w:cs="Arial"/>
          <w:b/>
          <w:sz w:val="22"/>
          <w:szCs w:val="22"/>
        </w:rPr>
        <w:tab/>
        <w:t xml:space="preserve">Confidentiality </w:t>
      </w:r>
    </w:p>
    <w:p w:rsidR="00345345" w:rsidRPr="00377A37" w:rsidRDefault="00345345" w:rsidP="00345345">
      <w:pPr>
        <w:pStyle w:val="ListParagraph"/>
        <w:numPr>
          <w:ilvl w:val="1"/>
          <w:numId w:val="45"/>
        </w:numPr>
        <w:rPr>
          <w:rFonts w:ascii="Arial" w:hAnsi="Arial" w:cs="Arial"/>
          <w:b/>
          <w:sz w:val="22"/>
          <w:szCs w:val="22"/>
        </w:rPr>
      </w:pPr>
      <w:r>
        <w:rPr>
          <w:rFonts w:ascii="Arial" w:hAnsi="Arial" w:cs="Arial"/>
          <w:b/>
          <w:sz w:val="22"/>
          <w:szCs w:val="22"/>
        </w:rPr>
        <w:t xml:space="preserve">     </w:t>
      </w:r>
      <w:r w:rsidR="00E829A2">
        <w:rPr>
          <w:rFonts w:ascii="Arial" w:hAnsi="Arial" w:cs="Arial"/>
          <w:b/>
          <w:sz w:val="22"/>
          <w:szCs w:val="22"/>
        </w:rPr>
        <w:tab/>
      </w:r>
      <w:r w:rsidRPr="00377A37">
        <w:rPr>
          <w:rFonts w:ascii="Arial" w:hAnsi="Arial" w:cs="Arial"/>
          <w:b/>
          <w:sz w:val="22"/>
          <w:szCs w:val="22"/>
        </w:rPr>
        <w:t xml:space="preserve">Investigating </w:t>
      </w:r>
      <w:r w:rsidR="00BC0E24">
        <w:rPr>
          <w:rFonts w:ascii="Arial" w:hAnsi="Arial" w:cs="Arial"/>
          <w:b/>
          <w:sz w:val="22"/>
          <w:szCs w:val="22"/>
        </w:rPr>
        <w:t>a</w:t>
      </w:r>
      <w:r w:rsidRPr="00377A37">
        <w:rPr>
          <w:rFonts w:ascii="Arial" w:hAnsi="Arial" w:cs="Arial"/>
          <w:b/>
          <w:sz w:val="22"/>
          <w:szCs w:val="22"/>
        </w:rPr>
        <w:t xml:space="preserve">nonymous </w:t>
      </w:r>
      <w:r w:rsidR="00BC0E24">
        <w:rPr>
          <w:rFonts w:ascii="Arial" w:hAnsi="Arial" w:cs="Arial"/>
          <w:b/>
          <w:sz w:val="22"/>
          <w:szCs w:val="22"/>
        </w:rPr>
        <w:t>c</w:t>
      </w:r>
      <w:r w:rsidRPr="00377A37">
        <w:rPr>
          <w:rFonts w:ascii="Arial" w:hAnsi="Arial" w:cs="Arial"/>
          <w:b/>
          <w:sz w:val="22"/>
          <w:szCs w:val="22"/>
        </w:rPr>
        <w:t>omplaints</w:t>
      </w:r>
    </w:p>
    <w:p w:rsidR="00345345" w:rsidRDefault="00345345" w:rsidP="00345345">
      <w:pPr>
        <w:rPr>
          <w:rFonts w:ascii="Arial" w:hAnsi="Arial" w:cs="Arial"/>
          <w:b/>
          <w:sz w:val="22"/>
          <w:szCs w:val="22"/>
        </w:rPr>
      </w:pPr>
      <w:r>
        <w:rPr>
          <w:rFonts w:ascii="Arial" w:hAnsi="Arial" w:cs="Arial"/>
          <w:b/>
          <w:sz w:val="22"/>
          <w:szCs w:val="22"/>
        </w:rPr>
        <w:t>2.6</w:t>
      </w:r>
      <w:r>
        <w:rPr>
          <w:rFonts w:ascii="Arial" w:hAnsi="Arial" w:cs="Arial"/>
          <w:b/>
          <w:sz w:val="22"/>
          <w:szCs w:val="22"/>
        </w:rPr>
        <w:tab/>
        <w:t xml:space="preserve">Legal </w:t>
      </w:r>
      <w:r w:rsidR="00BC0E24">
        <w:rPr>
          <w:rFonts w:ascii="Arial" w:hAnsi="Arial" w:cs="Arial"/>
          <w:b/>
          <w:sz w:val="22"/>
          <w:szCs w:val="22"/>
        </w:rPr>
        <w:t>c</w:t>
      </w:r>
      <w:r>
        <w:rPr>
          <w:rFonts w:ascii="Arial" w:hAnsi="Arial" w:cs="Arial"/>
          <w:b/>
          <w:sz w:val="22"/>
          <w:szCs w:val="22"/>
        </w:rPr>
        <w:t xml:space="preserve">onsiderations </w:t>
      </w:r>
    </w:p>
    <w:p w:rsidR="00345345" w:rsidRDefault="00345345" w:rsidP="00A474C5">
      <w:pPr>
        <w:spacing w:after="200" w:line="276" w:lineRule="auto"/>
        <w:rPr>
          <w:rFonts w:ascii="Arial" w:hAnsi="Arial" w:cs="Arial"/>
          <w:b/>
          <w:sz w:val="22"/>
          <w:szCs w:val="22"/>
        </w:rPr>
      </w:pPr>
    </w:p>
    <w:p w:rsidR="00345345" w:rsidRDefault="00345345" w:rsidP="00345345">
      <w:pPr>
        <w:rPr>
          <w:rFonts w:ascii="Arial" w:hAnsi="Arial" w:cs="Arial"/>
          <w:b/>
          <w:sz w:val="22"/>
          <w:szCs w:val="22"/>
        </w:rPr>
      </w:pPr>
      <w:r>
        <w:rPr>
          <w:rFonts w:ascii="Arial" w:hAnsi="Arial" w:cs="Arial"/>
          <w:b/>
          <w:sz w:val="22"/>
          <w:szCs w:val="22"/>
        </w:rPr>
        <w:t>3. Conducting an Investigation</w:t>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t>7</w:t>
      </w:r>
    </w:p>
    <w:p w:rsidR="00345345" w:rsidRDefault="00345345" w:rsidP="00345345">
      <w:pPr>
        <w:rPr>
          <w:rFonts w:ascii="Arial" w:hAnsi="Arial" w:cs="Arial"/>
          <w:sz w:val="22"/>
          <w:szCs w:val="22"/>
        </w:rPr>
      </w:pPr>
    </w:p>
    <w:p w:rsidR="00345345" w:rsidRDefault="00345345" w:rsidP="00345345">
      <w:pPr>
        <w:ind w:left="720" w:hanging="720"/>
        <w:rPr>
          <w:rFonts w:ascii="Arial" w:hAnsi="Arial" w:cs="Arial"/>
          <w:b/>
          <w:sz w:val="22"/>
          <w:szCs w:val="22"/>
        </w:rPr>
      </w:pPr>
      <w:r>
        <w:rPr>
          <w:rFonts w:ascii="Arial" w:hAnsi="Arial" w:cs="Arial"/>
          <w:b/>
          <w:sz w:val="22"/>
          <w:szCs w:val="22"/>
        </w:rPr>
        <w:t xml:space="preserve">3.1 </w:t>
      </w:r>
      <w:r w:rsidR="009E1C93">
        <w:rPr>
          <w:rFonts w:ascii="Arial" w:hAnsi="Arial" w:cs="Arial"/>
          <w:b/>
          <w:sz w:val="22"/>
          <w:szCs w:val="22"/>
        </w:rPr>
        <w:tab/>
      </w:r>
      <w:r>
        <w:rPr>
          <w:rFonts w:ascii="Arial" w:hAnsi="Arial" w:cs="Arial"/>
          <w:b/>
          <w:sz w:val="22"/>
          <w:szCs w:val="22"/>
        </w:rPr>
        <w:t xml:space="preserve">Gathering </w:t>
      </w:r>
      <w:r w:rsidR="00BC0E24">
        <w:rPr>
          <w:rFonts w:ascii="Arial" w:hAnsi="Arial" w:cs="Arial"/>
          <w:b/>
          <w:sz w:val="22"/>
          <w:szCs w:val="22"/>
        </w:rPr>
        <w:t>e</w:t>
      </w:r>
      <w:r>
        <w:rPr>
          <w:rFonts w:ascii="Arial" w:hAnsi="Arial" w:cs="Arial"/>
          <w:b/>
          <w:sz w:val="22"/>
          <w:szCs w:val="22"/>
        </w:rPr>
        <w:t>vidence</w:t>
      </w:r>
      <w:r>
        <w:rPr>
          <w:rFonts w:ascii="Arial" w:hAnsi="Arial" w:cs="Arial"/>
          <w:b/>
          <w:sz w:val="22"/>
          <w:szCs w:val="22"/>
        </w:rPr>
        <w:tab/>
      </w:r>
    </w:p>
    <w:p w:rsidR="00345345" w:rsidRDefault="00345345" w:rsidP="00345345">
      <w:pPr>
        <w:rPr>
          <w:rFonts w:ascii="Arial" w:hAnsi="Arial" w:cs="Arial"/>
          <w:b/>
          <w:sz w:val="22"/>
          <w:szCs w:val="22"/>
        </w:rPr>
      </w:pPr>
      <w:r>
        <w:rPr>
          <w:rFonts w:ascii="Arial" w:hAnsi="Arial" w:cs="Arial"/>
          <w:b/>
          <w:sz w:val="22"/>
          <w:szCs w:val="22"/>
        </w:rPr>
        <w:t xml:space="preserve">3.2 </w:t>
      </w:r>
      <w:r w:rsidR="009E1C93">
        <w:rPr>
          <w:rFonts w:ascii="Arial" w:hAnsi="Arial" w:cs="Arial"/>
          <w:b/>
          <w:sz w:val="22"/>
          <w:szCs w:val="22"/>
        </w:rPr>
        <w:tab/>
      </w:r>
      <w:r>
        <w:rPr>
          <w:rFonts w:ascii="Arial" w:hAnsi="Arial" w:cs="Arial"/>
          <w:b/>
          <w:sz w:val="22"/>
          <w:szCs w:val="22"/>
        </w:rPr>
        <w:t xml:space="preserve">Rights and </w:t>
      </w:r>
      <w:r w:rsidR="00BC0E24">
        <w:rPr>
          <w:rFonts w:ascii="Arial" w:hAnsi="Arial" w:cs="Arial"/>
          <w:b/>
          <w:sz w:val="22"/>
          <w:szCs w:val="22"/>
        </w:rPr>
        <w:t>o</w:t>
      </w:r>
      <w:r>
        <w:rPr>
          <w:rFonts w:ascii="Arial" w:hAnsi="Arial" w:cs="Arial"/>
          <w:b/>
          <w:sz w:val="22"/>
          <w:szCs w:val="22"/>
        </w:rPr>
        <w:t>bligations of the interviewees</w:t>
      </w:r>
    </w:p>
    <w:p w:rsidR="00345345" w:rsidRDefault="00345345" w:rsidP="00345345">
      <w:pPr>
        <w:rPr>
          <w:rFonts w:ascii="Arial" w:hAnsi="Arial" w:cs="Arial"/>
          <w:b/>
          <w:sz w:val="22"/>
          <w:szCs w:val="22"/>
        </w:rPr>
      </w:pPr>
      <w:r>
        <w:rPr>
          <w:rFonts w:ascii="Arial" w:hAnsi="Arial" w:cs="Arial"/>
          <w:b/>
          <w:sz w:val="22"/>
          <w:szCs w:val="22"/>
        </w:rPr>
        <w:t xml:space="preserve">3.3 </w:t>
      </w:r>
      <w:r w:rsidR="009E1C93">
        <w:rPr>
          <w:rFonts w:ascii="Arial" w:hAnsi="Arial" w:cs="Arial"/>
          <w:b/>
          <w:sz w:val="22"/>
          <w:szCs w:val="22"/>
        </w:rPr>
        <w:tab/>
      </w:r>
      <w:r>
        <w:rPr>
          <w:rFonts w:ascii="Arial" w:hAnsi="Arial" w:cs="Arial"/>
          <w:b/>
          <w:sz w:val="22"/>
          <w:szCs w:val="22"/>
        </w:rPr>
        <w:t>Sequence of interviews</w:t>
      </w:r>
    </w:p>
    <w:p w:rsidR="00345345" w:rsidRDefault="00345345" w:rsidP="00345345">
      <w:pPr>
        <w:rPr>
          <w:rFonts w:ascii="Arial" w:hAnsi="Arial" w:cs="Arial"/>
          <w:b/>
          <w:sz w:val="22"/>
          <w:szCs w:val="22"/>
        </w:rPr>
      </w:pPr>
      <w:r>
        <w:rPr>
          <w:rFonts w:ascii="Arial" w:hAnsi="Arial" w:cs="Arial"/>
          <w:b/>
          <w:sz w:val="22"/>
          <w:szCs w:val="22"/>
        </w:rPr>
        <w:t xml:space="preserve">3.4 </w:t>
      </w:r>
      <w:r w:rsidR="009E1C93">
        <w:rPr>
          <w:rFonts w:ascii="Arial" w:hAnsi="Arial" w:cs="Arial"/>
          <w:b/>
          <w:sz w:val="22"/>
          <w:szCs w:val="22"/>
        </w:rPr>
        <w:tab/>
      </w:r>
      <w:r>
        <w:rPr>
          <w:rFonts w:ascii="Arial" w:hAnsi="Arial" w:cs="Arial"/>
          <w:b/>
          <w:sz w:val="22"/>
          <w:szCs w:val="22"/>
        </w:rPr>
        <w:t xml:space="preserve">How to conduct an </w:t>
      </w:r>
      <w:r w:rsidR="00BC0E24">
        <w:rPr>
          <w:rFonts w:ascii="Arial" w:hAnsi="Arial" w:cs="Arial"/>
          <w:b/>
          <w:sz w:val="22"/>
          <w:szCs w:val="22"/>
        </w:rPr>
        <w:t>i</w:t>
      </w:r>
      <w:r>
        <w:rPr>
          <w:rFonts w:ascii="Arial" w:hAnsi="Arial" w:cs="Arial"/>
          <w:b/>
          <w:sz w:val="22"/>
          <w:szCs w:val="22"/>
        </w:rPr>
        <w:t>nterview</w:t>
      </w:r>
    </w:p>
    <w:p w:rsidR="00345345" w:rsidRDefault="00345345" w:rsidP="00345345">
      <w:pPr>
        <w:rPr>
          <w:rFonts w:ascii="Arial" w:hAnsi="Arial" w:cs="Arial"/>
          <w:b/>
          <w:sz w:val="22"/>
          <w:szCs w:val="22"/>
        </w:rPr>
      </w:pPr>
      <w:r>
        <w:rPr>
          <w:rFonts w:ascii="Arial" w:hAnsi="Arial" w:cs="Arial"/>
          <w:b/>
          <w:sz w:val="22"/>
          <w:szCs w:val="22"/>
        </w:rPr>
        <w:t xml:space="preserve">3.5 </w:t>
      </w:r>
      <w:r w:rsidR="009E1C93">
        <w:rPr>
          <w:rFonts w:ascii="Arial" w:hAnsi="Arial" w:cs="Arial"/>
          <w:b/>
          <w:sz w:val="22"/>
          <w:szCs w:val="22"/>
        </w:rPr>
        <w:tab/>
      </w:r>
      <w:r>
        <w:rPr>
          <w:rFonts w:ascii="Arial" w:hAnsi="Arial" w:cs="Arial"/>
          <w:b/>
          <w:sz w:val="22"/>
          <w:szCs w:val="22"/>
        </w:rPr>
        <w:t xml:space="preserve">Recording and </w:t>
      </w:r>
      <w:r w:rsidR="00BC0E24">
        <w:rPr>
          <w:rFonts w:ascii="Arial" w:hAnsi="Arial" w:cs="Arial"/>
          <w:b/>
          <w:sz w:val="22"/>
          <w:szCs w:val="22"/>
        </w:rPr>
        <w:t>d</w:t>
      </w:r>
      <w:r>
        <w:rPr>
          <w:rFonts w:ascii="Arial" w:hAnsi="Arial" w:cs="Arial"/>
          <w:b/>
          <w:sz w:val="22"/>
          <w:szCs w:val="22"/>
        </w:rPr>
        <w:t>ocumentation of information given in an interview</w:t>
      </w:r>
    </w:p>
    <w:p w:rsidR="00345345" w:rsidRDefault="00345345" w:rsidP="00345345">
      <w:pPr>
        <w:rPr>
          <w:rFonts w:ascii="Arial" w:hAnsi="Arial" w:cs="Arial"/>
          <w:b/>
          <w:sz w:val="22"/>
          <w:szCs w:val="22"/>
        </w:rPr>
      </w:pPr>
      <w:r>
        <w:rPr>
          <w:rFonts w:ascii="Arial" w:hAnsi="Arial" w:cs="Arial"/>
          <w:b/>
          <w:sz w:val="22"/>
          <w:szCs w:val="22"/>
        </w:rPr>
        <w:t xml:space="preserve">3.6 </w:t>
      </w:r>
      <w:r w:rsidR="009E1C93">
        <w:rPr>
          <w:rFonts w:ascii="Arial" w:hAnsi="Arial" w:cs="Arial"/>
          <w:b/>
          <w:sz w:val="22"/>
          <w:szCs w:val="22"/>
        </w:rPr>
        <w:tab/>
      </w:r>
      <w:r>
        <w:rPr>
          <w:rFonts w:ascii="Arial" w:hAnsi="Arial" w:cs="Arial"/>
          <w:b/>
          <w:sz w:val="22"/>
          <w:szCs w:val="22"/>
        </w:rPr>
        <w:t xml:space="preserve">Validating the </w:t>
      </w:r>
      <w:r w:rsidR="00BC0E24">
        <w:rPr>
          <w:rFonts w:ascii="Arial" w:hAnsi="Arial" w:cs="Arial"/>
          <w:b/>
          <w:sz w:val="22"/>
          <w:szCs w:val="22"/>
        </w:rPr>
        <w:t>e</w:t>
      </w:r>
      <w:r>
        <w:rPr>
          <w:rFonts w:ascii="Arial" w:hAnsi="Arial" w:cs="Arial"/>
          <w:b/>
          <w:sz w:val="22"/>
          <w:szCs w:val="22"/>
        </w:rPr>
        <w:t>vidence</w:t>
      </w:r>
    </w:p>
    <w:p w:rsidR="00345345" w:rsidRDefault="00345345" w:rsidP="00A474C5">
      <w:pPr>
        <w:spacing w:after="200" w:line="276" w:lineRule="auto"/>
        <w:rPr>
          <w:rFonts w:ascii="Arial" w:hAnsi="Arial" w:cs="Arial"/>
          <w:b/>
          <w:sz w:val="22"/>
          <w:szCs w:val="22"/>
        </w:rPr>
      </w:pPr>
    </w:p>
    <w:p w:rsidR="00345345" w:rsidRDefault="00345345" w:rsidP="00345345">
      <w:pPr>
        <w:rPr>
          <w:rFonts w:ascii="Arial" w:hAnsi="Arial" w:cs="Arial"/>
          <w:sz w:val="22"/>
          <w:szCs w:val="22"/>
        </w:rPr>
      </w:pPr>
      <w:r>
        <w:rPr>
          <w:rFonts w:ascii="Arial" w:hAnsi="Arial" w:cs="Arial"/>
          <w:b/>
          <w:sz w:val="22"/>
          <w:szCs w:val="22"/>
        </w:rPr>
        <w:t>4. Conclusions</w:t>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t>1</w:t>
      </w:r>
      <w:r w:rsidR="00B4013D">
        <w:rPr>
          <w:rFonts w:ascii="Arial" w:hAnsi="Arial" w:cs="Arial"/>
          <w:b/>
          <w:sz w:val="22"/>
          <w:szCs w:val="22"/>
        </w:rPr>
        <w:t>2</w:t>
      </w:r>
    </w:p>
    <w:p w:rsidR="00345345" w:rsidRDefault="00345345" w:rsidP="00345345">
      <w:pPr>
        <w:ind w:left="1800"/>
        <w:rPr>
          <w:rFonts w:ascii="Arial" w:hAnsi="Arial" w:cs="Arial"/>
          <w:sz w:val="22"/>
          <w:szCs w:val="22"/>
        </w:rPr>
      </w:pPr>
    </w:p>
    <w:p w:rsidR="00345345" w:rsidRDefault="00345345" w:rsidP="00E829A2">
      <w:pPr>
        <w:spacing w:line="276" w:lineRule="auto"/>
        <w:rPr>
          <w:rFonts w:ascii="Arial" w:hAnsi="Arial" w:cs="Arial"/>
          <w:b/>
          <w:sz w:val="22"/>
          <w:szCs w:val="22"/>
        </w:rPr>
      </w:pPr>
      <w:r>
        <w:rPr>
          <w:rFonts w:ascii="Arial" w:hAnsi="Arial" w:cs="Arial"/>
          <w:b/>
          <w:sz w:val="22"/>
          <w:szCs w:val="22"/>
        </w:rPr>
        <w:t xml:space="preserve">4.1 </w:t>
      </w:r>
      <w:r w:rsidR="009E1C93">
        <w:rPr>
          <w:rFonts w:ascii="Arial" w:hAnsi="Arial" w:cs="Arial"/>
          <w:b/>
          <w:sz w:val="22"/>
          <w:szCs w:val="22"/>
        </w:rPr>
        <w:tab/>
      </w:r>
      <w:r>
        <w:rPr>
          <w:rFonts w:ascii="Arial" w:hAnsi="Arial" w:cs="Arial"/>
          <w:b/>
          <w:sz w:val="22"/>
          <w:szCs w:val="22"/>
        </w:rPr>
        <w:t>Follow</w:t>
      </w:r>
      <w:r w:rsidR="00BC0E24">
        <w:rPr>
          <w:rFonts w:ascii="Arial" w:hAnsi="Arial" w:cs="Arial"/>
          <w:b/>
          <w:sz w:val="22"/>
          <w:szCs w:val="22"/>
        </w:rPr>
        <w:t>-</w:t>
      </w:r>
      <w:r>
        <w:rPr>
          <w:rFonts w:ascii="Arial" w:hAnsi="Arial" w:cs="Arial"/>
          <w:b/>
          <w:sz w:val="22"/>
          <w:szCs w:val="22"/>
        </w:rPr>
        <w:t xml:space="preserve">up and </w:t>
      </w:r>
      <w:r w:rsidR="00BC0E24">
        <w:rPr>
          <w:rFonts w:ascii="Arial" w:hAnsi="Arial" w:cs="Arial"/>
          <w:b/>
          <w:sz w:val="22"/>
          <w:szCs w:val="22"/>
        </w:rPr>
        <w:t>r</w:t>
      </w:r>
      <w:r>
        <w:rPr>
          <w:rFonts w:ascii="Arial" w:hAnsi="Arial" w:cs="Arial"/>
          <w:b/>
          <w:sz w:val="22"/>
          <w:szCs w:val="22"/>
        </w:rPr>
        <w:t xml:space="preserve">ecommendations </w:t>
      </w:r>
    </w:p>
    <w:p w:rsidR="00345345" w:rsidRDefault="00345345" w:rsidP="00E829A2">
      <w:pPr>
        <w:rPr>
          <w:rFonts w:ascii="Arial" w:hAnsi="Arial" w:cs="Arial"/>
          <w:b/>
          <w:sz w:val="22"/>
          <w:szCs w:val="22"/>
        </w:rPr>
      </w:pPr>
      <w:r>
        <w:rPr>
          <w:rFonts w:ascii="Arial" w:hAnsi="Arial" w:cs="Arial"/>
          <w:b/>
          <w:sz w:val="22"/>
          <w:szCs w:val="22"/>
        </w:rPr>
        <w:t xml:space="preserve">4.2 </w:t>
      </w:r>
      <w:r w:rsidR="009E1C93">
        <w:rPr>
          <w:rFonts w:ascii="Arial" w:hAnsi="Arial" w:cs="Arial"/>
          <w:b/>
          <w:sz w:val="22"/>
          <w:szCs w:val="22"/>
        </w:rPr>
        <w:tab/>
      </w:r>
      <w:r>
        <w:rPr>
          <w:rFonts w:ascii="Arial" w:hAnsi="Arial" w:cs="Arial"/>
          <w:b/>
          <w:sz w:val="22"/>
          <w:szCs w:val="22"/>
        </w:rPr>
        <w:t xml:space="preserve">Report </w:t>
      </w:r>
      <w:r w:rsidR="00BC0E24">
        <w:rPr>
          <w:rFonts w:ascii="Arial" w:hAnsi="Arial" w:cs="Arial"/>
          <w:b/>
          <w:sz w:val="22"/>
          <w:szCs w:val="22"/>
        </w:rPr>
        <w:t>s</w:t>
      </w:r>
      <w:r>
        <w:rPr>
          <w:rFonts w:ascii="Arial" w:hAnsi="Arial" w:cs="Arial"/>
          <w:b/>
          <w:sz w:val="22"/>
          <w:szCs w:val="22"/>
        </w:rPr>
        <w:t>tructure</w:t>
      </w:r>
    </w:p>
    <w:p w:rsidR="00345345" w:rsidRDefault="00345345" w:rsidP="00E829A2">
      <w:pPr>
        <w:rPr>
          <w:rFonts w:ascii="Arial" w:hAnsi="Arial" w:cs="Arial"/>
          <w:b/>
          <w:sz w:val="22"/>
          <w:szCs w:val="22"/>
        </w:rPr>
      </w:pPr>
      <w:r>
        <w:rPr>
          <w:rFonts w:ascii="Arial" w:hAnsi="Arial" w:cs="Arial"/>
          <w:b/>
          <w:sz w:val="22"/>
          <w:szCs w:val="22"/>
        </w:rPr>
        <w:t xml:space="preserve">4.3 </w:t>
      </w:r>
      <w:r w:rsidR="009E1C93">
        <w:rPr>
          <w:rFonts w:ascii="Arial" w:hAnsi="Arial" w:cs="Arial"/>
          <w:b/>
          <w:sz w:val="22"/>
          <w:szCs w:val="22"/>
        </w:rPr>
        <w:tab/>
      </w:r>
      <w:r>
        <w:rPr>
          <w:rFonts w:ascii="Arial" w:hAnsi="Arial" w:cs="Arial"/>
          <w:b/>
          <w:sz w:val="22"/>
          <w:szCs w:val="22"/>
        </w:rPr>
        <w:t xml:space="preserve">Informing participants of the outcome of the complaint </w:t>
      </w:r>
    </w:p>
    <w:p w:rsidR="00345345" w:rsidRDefault="00345345" w:rsidP="00E829A2">
      <w:pPr>
        <w:rPr>
          <w:rFonts w:ascii="Arial" w:hAnsi="Arial" w:cs="Arial"/>
          <w:b/>
          <w:sz w:val="22"/>
          <w:szCs w:val="22"/>
        </w:rPr>
      </w:pPr>
      <w:r>
        <w:rPr>
          <w:rFonts w:ascii="Arial" w:hAnsi="Arial" w:cs="Arial"/>
          <w:b/>
          <w:sz w:val="22"/>
          <w:szCs w:val="22"/>
        </w:rPr>
        <w:t xml:space="preserve">4.4 </w:t>
      </w:r>
      <w:r w:rsidR="009E1C93">
        <w:rPr>
          <w:rFonts w:ascii="Arial" w:hAnsi="Arial" w:cs="Arial"/>
          <w:b/>
          <w:sz w:val="22"/>
          <w:szCs w:val="22"/>
        </w:rPr>
        <w:tab/>
      </w:r>
      <w:r w:rsidR="00BC0E24">
        <w:rPr>
          <w:rFonts w:ascii="Arial" w:hAnsi="Arial" w:cs="Arial"/>
          <w:b/>
          <w:sz w:val="22"/>
          <w:szCs w:val="22"/>
        </w:rPr>
        <w:t>Disciplinary measures</w:t>
      </w:r>
    </w:p>
    <w:p w:rsidR="00345345" w:rsidRDefault="00345345" w:rsidP="00E829A2">
      <w:pPr>
        <w:rPr>
          <w:rFonts w:ascii="Arial" w:hAnsi="Arial" w:cs="Arial"/>
          <w:b/>
          <w:sz w:val="22"/>
          <w:szCs w:val="22"/>
        </w:rPr>
      </w:pPr>
      <w:r>
        <w:rPr>
          <w:rFonts w:ascii="Arial" w:hAnsi="Arial" w:cs="Arial"/>
          <w:b/>
          <w:sz w:val="22"/>
          <w:szCs w:val="22"/>
        </w:rPr>
        <w:t xml:space="preserve">4.5 </w:t>
      </w:r>
      <w:r w:rsidR="009E1C93">
        <w:rPr>
          <w:rFonts w:ascii="Arial" w:hAnsi="Arial" w:cs="Arial"/>
          <w:b/>
          <w:sz w:val="22"/>
          <w:szCs w:val="22"/>
        </w:rPr>
        <w:tab/>
      </w:r>
      <w:r>
        <w:rPr>
          <w:rFonts w:ascii="Arial" w:hAnsi="Arial" w:cs="Arial"/>
          <w:b/>
          <w:sz w:val="22"/>
          <w:szCs w:val="22"/>
        </w:rPr>
        <w:t xml:space="preserve">Appeals </w:t>
      </w:r>
      <w:r w:rsidR="00BC0E24">
        <w:rPr>
          <w:rFonts w:ascii="Arial" w:hAnsi="Arial" w:cs="Arial"/>
          <w:b/>
          <w:sz w:val="22"/>
          <w:szCs w:val="22"/>
        </w:rPr>
        <w:t>p</w:t>
      </w:r>
      <w:r>
        <w:rPr>
          <w:rFonts w:ascii="Arial" w:hAnsi="Arial" w:cs="Arial"/>
          <w:b/>
          <w:sz w:val="22"/>
          <w:szCs w:val="22"/>
        </w:rPr>
        <w:t>rocess</w:t>
      </w:r>
    </w:p>
    <w:p w:rsidR="00345345" w:rsidRDefault="00345345" w:rsidP="00345345">
      <w:pPr>
        <w:rPr>
          <w:rFonts w:ascii="Arial" w:hAnsi="Arial" w:cs="Arial"/>
          <w:b/>
          <w:sz w:val="22"/>
          <w:szCs w:val="22"/>
        </w:rPr>
      </w:pPr>
      <w:r>
        <w:rPr>
          <w:rFonts w:ascii="Arial" w:hAnsi="Arial" w:cs="Arial"/>
          <w:b/>
          <w:sz w:val="22"/>
          <w:szCs w:val="22"/>
        </w:rPr>
        <w:t xml:space="preserve">4.6 </w:t>
      </w:r>
      <w:r w:rsidR="009E1C93">
        <w:rPr>
          <w:rFonts w:ascii="Arial" w:hAnsi="Arial" w:cs="Arial"/>
          <w:b/>
          <w:sz w:val="22"/>
          <w:szCs w:val="22"/>
        </w:rPr>
        <w:tab/>
      </w:r>
      <w:r>
        <w:rPr>
          <w:rFonts w:ascii="Arial" w:hAnsi="Arial" w:cs="Arial"/>
          <w:b/>
          <w:sz w:val="22"/>
          <w:szCs w:val="22"/>
        </w:rPr>
        <w:t>Follow</w:t>
      </w:r>
      <w:r w:rsidR="00BC0E24">
        <w:rPr>
          <w:rFonts w:ascii="Arial" w:hAnsi="Arial" w:cs="Arial"/>
          <w:b/>
          <w:sz w:val="22"/>
          <w:szCs w:val="22"/>
        </w:rPr>
        <w:t>-u</w:t>
      </w:r>
      <w:r>
        <w:rPr>
          <w:rFonts w:ascii="Arial" w:hAnsi="Arial" w:cs="Arial"/>
          <w:b/>
          <w:sz w:val="22"/>
          <w:szCs w:val="22"/>
        </w:rPr>
        <w:t>p</w:t>
      </w:r>
    </w:p>
    <w:p w:rsidR="006570CF" w:rsidRDefault="006570CF">
      <w:pPr>
        <w:spacing w:after="200" w:line="276" w:lineRule="auto"/>
        <w:jc w:val="left"/>
        <w:rPr>
          <w:rFonts w:ascii="Arial" w:hAnsi="Arial" w:cs="Arial"/>
          <w:b/>
          <w:sz w:val="22"/>
          <w:szCs w:val="22"/>
        </w:rPr>
      </w:pPr>
      <w:r>
        <w:rPr>
          <w:rFonts w:ascii="Arial" w:hAnsi="Arial" w:cs="Arial"/>
          <w:b/>
          <w:sz w:val="22"/>
          <w:szCs w:val="22"/>
        </w:rPr>
        <w:br w:type="page"/>
      </w:r>
    </w:p>
    <w:p w:rsidR="00345345" w:rsidRDefault="00345345" w:rsidP="00345345">
      <w:pPr>
        <w:spacing w:after="200" w:line="276" w:lineRule="auto"/>
        <w:rPr>
          <w:rFonts w:ascii="Arial" w:hAnsi="Arial" w:cs="Arial"/>
          <w:b/>
          <w:sz w:val="22"/>
          <w:szCs w:val="22"/>
        </w:rPr>
      </w:pPr>
    </w:p>
    <w:p w:rsidR="00345345" w:rsidRDefault="00345345" w:rsidP="00386B5F">
      <w:pPr>
        <w:rPr>
          <w:rFonts w:ascii="Arial" w:hAnsi="Arial" w:cs="Arial"/>
          <w:b/>
          <w:sz w:val="22"/>
          <w:szCs w:val="22"/>
        </w:rPr>
      </w:pPr>
      <w:r>
        <w:rPr>
          <w:rFonts w:ascii="Arial" w:hAnsi="Arial" w:cs="Arial"/>
          <w:b/>
          <w:sz w:val="22"/>
          <w:szCs w:val="22"/>
        </w:rPr>
        <w:t>APPENDICES:</w:t>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r>
      <w:r w:rsidR="00313B24">
        <w:rPr>
          <w:rFonts w:ascii="Arial" w:hAnsi="Arial" w:cs="Arial"/>
          <w:b/>
          <w:sz w:val="22"/>
          <w:szCs w:val="22"/>
        </w:rPr>
        <w:tab/>
        <w:t>1</w:t>
      </w:r>
      <w:r w:rsidR="002353E7">
        <w:rPr>
          <w:rFonts w:ascii="Arial" w:hAnsi="Arial" w:cs="Arial"/>
          <w:b/>
          <w:sz w:val="22"/>
          <w:szCs w:val="22"/>
        </w:rPr>
        <w:t>5</w:t>
      </w:r>
    </w:p>
    <w:p w:rsidR="006570CF" w:rsidRDefault="006570CF" w:rsidP="00386B5F">
      <w:pPr>
        <w:rPr>
          <w:rFonts w:ascii="Arial" w:hAnsi="Arial" w:cs="Arial"/>
          <w:b/>
          <w:sz w:val="22"/>
          <w:szCs w:val="22"/>
        </w:rPr>
      </w:pPr>
    </w:p>
    <w:p w:rsidR="00386B5F" w:rsidRDefault="00345345" w:rsidP="00386B5F">
      <w:pPr>
        <w:rPr>
          <w:rFonts w:ascii="Arial" w:hAnsi="Arial" w:cs="Arial"/>
          <w:b/>
          <w:sz w:val="22"/>
          <w:szCs w:val="22"/>
        </w:rPr>
      </w:pPr>
      <w:r w:rsidRPr="00386B5F">
        <w:rPr>
          <w:rFonts w:ascii="Arial" w:hAnsi="Arial" w:cs="Arial"/>
          <w:b/>
          <w:sz w:val="22"/>
          <w:szCs w:val="22"/>
        </w:rPr>
        <w:t>6.1</w:t>
      </w:r>
      <w:r w:rsidRPr="00386B5F">
        <w:rPr>
          <w:rFonts w:ascii="Arial" w:hAnsi="Arial" w:cs="Arial"/>
          <w:b/>
          <w:sz w:val="22"/>
          <w:szCs w:val="22"/>
        </w:rPr>
        <w:tab/>
      </w:r>
      <w:r w:rsidR="00386B5F" w:rsidRPr="00386B5F">
        <w:rPr>
          <w:rFonts w:ascii="Arial" w:hAnsi="Arial" w:cs="Arial"/>
          <w:b/>
          <w:sz w:val="22"/>
          <w:szCs w:val="22"/>
        </w:rPr>
        <w:t xml:space="preserve">SAMPLE TERMS OF REFERENCE FOR AN INVESTIGATION </w:t>
      </w:r>
    </w:p>
    <w:p w:rsidR="006570CF" w:rsidRPr="00386B5F" w:rsidRDefault="006570CF" w:rsidP="00386B5F">
      <w:pPr>
        <w:rPr>
          <w:rFonts w:ascii="Arial" w:hAnsi="Arial" w:cs="Arial"/>
          <w:b/>
          <w:sz w:val="22"/>
          <w:szCs w:val="22"/>
        </w:rPr>
      </w:pPr>
    </w:p>
    <w:p w:rsidR="00386B5F" w:rsidRDefault="00386B5F" w:rsidP="00386B5F">
      <w:pPr>
        <w:ind w:left="720" w:hanging="720"/>
        <w:rPr>
          <w:rFonts w:ascii="Arial" w:hAnsi="Arial" w:cs="Arial"/>
          <w:b/>
          <w:sz w:val="22"/>
          <w:szCs w:val="22"/>
        </w:rPr>
      </w:pPr>
      <w:r w:rsidRPr="00386B5F">
        <w:rPr>
          <w:rFonts w:ascii="Arial" w:hAnsi="Arial" w:cs="Arial"/>
          <w:b/>
          <w:sz w:val="22"/>
          <w:szCs w:val="22"/>
        </w:rPr>
        <w:t>6.2</w:t>
      </w:r>
      <w:r w:rsidRPr="00386B5F">
        <w:rPr>
          <w:rFonts w:ascii="Arial" w:hAnsi="Arial" w:cs="Arial"/>
          <w:b/>
          <w:sz w:val="22"/>
          <w:szCs w:val="22"/>
        </w:rPr>
        <w:tab/>
        <w:t xml:space="preserve">SAMPLE INVESTIGATION AGREEMENT BETWEEN LWF AND CONSULTANT </w:t>
      </w:r>
    </w:p>
    <w:p w:rsidR="006570CF" w:rsidRPr="00386B5F" w:rsidRDefault="006570CF" w:rsidP="00386B5F">
      <w:pPr>
        <w:ind w:left="720" w:hanging="720"/>
        <w:rPr>
          <w:rFonts w:ascii="Arial" w:hAnsi="Arial" w:cs="Arial"/>
          <w:b/>
          <w:sz w:val="22"/>
          <w:szCs w:val="22"/>
        </w:rPr>
      </w:pPr>
    </w:p>
    <w:p w:rsidR="00386B5F" w:rsidRDefault="00386B5F" w:rsidP="00386B5F">
      <w:pPr>
        <w:ind w:left="720" w:hanging="720"/>
        <w:rPr>
          <w:rFonts w:ascii="Arial" w:hAnsi="Arial" w:cs="Arial"/>
          <w:b/>
          <w:sz w:val="22"/>
          <w:szCs w:val="22"/>
        </w:rPr>
      </w:pPr>
      <w:r w:rsidRPr="00386B5F">
        <w:rPr>
          <w:rFonts w:ascii="Arial" w:hAnsi="Arial" w:cs="Arial"/>
          <w:b/>
          <w:sz w:val="22"/>
          <w:szCs w:val="22"/>
        </w:rPr>
        <w:t>6.3</w:t>
      </w:r>
      <w:r w:rsidRPr="00386B5F">
        <w:rPr>
          <w:rFonts w:ascii="Arial" w:hAnsi="Arial" w:cs="Arial"/>
          <w:b/>
          <w:sz w:val="22"/>
          <w:szCs w:val="22"/>
        </w:rPr>
        <w:tab/>
        <w:t>GUIDELINES AND PROCEDURES IN HANDLING COMPLAINTS WHEN RECEIVED IN GENEVA</w:t>
      </w:r>
    </w:p>
    <w:p w:rsidR="006570CF" w:rsidRPr="00386B5F" w:rsidRDefault="006570CF" w:rsidP="00386B5F">
      <w:pPr>
        <w:ind w:left="720" w:hanging="720"/>
        <w:rPr>
          <w:rFonts w:ascii="Arial" w:hAnsi="Arial" w:cs="Arial"/>
          <w:b/>
          <w:sz w:val="22"/>
          <w:szCs w:val="22"/>
        </w:rPr>
      </w:pPr>
    </w:p>
    <w:p w:rsidR="00386B5F" w:rsidRDefault="00386B5F" w:rsidP="00386B5F">
      <w:pPr>
        <w:ind w:left="720" w:hanging="720"/>
        <w:rPr>
          <w:rFonts w:ascii="Arial" w:hAnsi="Arial" w:cs="Arial"/>
          <w:b/>
          <w:smallCaps/>
          <w:sz w:val="22"/>
          <w:szCs w:val="22"/>
        </w:rPr>
      </w:pPr>
      <w:r w:rsidRPr="00386B5F">
        <w:rPr>
          <w:rFonts w:ascii="Arial" w:hAnsi="Arial" w:cs="Arial"/>
          <w:b/>
          <w:smallCaps/>
          <w:sz w:val="22"/>
          <w:szCs w:val="22"/>
        </w:rPr>
        <w:t>6.4</w:t>
      </w:r>
      <w:r w:rsidRPr="00386B5F">
        <w:rPr>
          <w:rFonts w:ascii="Arial" w:hAnsi="Arial" w:cs="Arial"/>
          <w:b/>
          <w:smallCaps/>
          <w:sz w:val="22"/>
          <w:szCs w:val="22"/>
        </w:rPr>
        <w:tab/>
        <w:t>INVESTIGATION PROCEDURES: SAMPLE INVESTIGATION PLAN</w:t>
      </w:r>
    </w:p>
    <w:p w:rsidR="006570CF" w:rsidRPr="00386B5F" w:rsidRDefault="006570CF" w:rsidP="00386B5F">
      <w:pPr>
        <w:ind w:left="720" w:hanging="720"/>
        <w:rPr>
          <w:rFonts w:ascii="Arial" w:hAnsi="Arial" w:cs="Arial"/>
          <w:b/>
          <w:sz w:val="22"/>
          <w:szCs w:val="22"/>
        </w:rPr>
      </w:pPr>
    </w:p>
    <w:p w:rsidR="00386B5F" w:rsidRDefault="00386B5F" w:rsidP="00386B5F">
      <w:pPr>
        <w:ind w:left="720" w:hanging="720"/>
        <w:rPr>
          <w:rFonts w:ascii="Arial" w:hAnsi="Arial" w:cs="Arial"/>
          <w:b/>
          <w:sz w:val="22"/>
          <w:szCs w:val="22"/>
        </w:rPr>
      </w:pPr>
      <w:r w:rsidRPr="00386B5F">
        <w:rPr>
          <w:rFonts w:ascii="Arial" w:hAnsi="Arial" w:cs="Arial"/>
          <w:b/>
          <w:sz w:val="22"/>
          <w:szCs w:val="22"/>
        </w:rPr>
        <w:t>6.5</w:t>
      </w:r>
      <w:r w:rsidRPr="00386B5F">
        <w:rPr>
          <w:rFonts w:ascii="Arial" w:hAnsi="Arial" w:cs="Arial"/>
          <w:b/>
          <w:sz w:val="22"/>
          <w:szCs w:val="22"/>
        </w:rPr>
        <w:tab/>
        <w:t xml:space="preserve">INVESTIGATION PROCEDURES: OATH OF CONFIDENTIALITY </w:t>
      </w:r>
    </w:p>
    <w:p w:rsidR="006570CF" w:rsidRPr="00386B5F" w:rsidRDefault="006570CF" w:rsidP="00386B5F">
      <w:pPr>
        <w:ind w:left="720" w:hanging="720"/>
        <w:rPr>
          <w:rFonts w:ascii="Arial" w:hAnsi="Arial" w:cs="Arial"/>
          <w:b/>
          <w:sz w:val="22"/>
          <w:szCs w:val="22"/>
        </w:rPr>
      </w:pPr>
    </w:p>
    <w:p w:rsidR="00386B5F" w:rsidRPr="00386B5F" w:rsidRDefault="00386B5F" w:rsidP="00386B5F">
      <w:pPr>
        <w:rPr>
          <w:rFonts w:ascii="Arial" w:hAnsi="Arial" w:cs="Arial"/>
          <w:b/>
          <w:bCs/>
          <w:sz w:val="22"/>
          <w:szCs w:val="22"/>
        </w:rPr>
      </w:pPr>
      <w:r w:rsidRPr="00386B5F">
        <w:rPr>
          <w:rFonts w:ascii="Arial" w:hAnsi="Arial" w:cs="Arial"/>
          <w:b/>
          <w:bCs/>
          <w:sz w:val="22"/>
          <w:szCs w:val="22"/>
        </w:rPr>
        <w:t>6.6</w:t>
      </w:r>
      <w:r w:rsidRPr="00386B5F">
        <w:rPr>
          <w:rFonts w:ascii="Arial" w:hAnsi="Arial" w:cs="Arial"/>
          <w:b/>
          <w:bCs/>
          <w:sz w:val="22"/>
          <w:szCs w:val="22"/>
        </w:rPr>
        <w:tab/>
        <w:t xml:space="preserve">INVESTIGATION PROCEDURES – CHAIN OF CUSTODY / </w:t>
      </w:r>
    </w:p>
    <w:p w:rsidR="00386B5F" w:rsidRDefault="00386B5F" w:rsidP="00386B5F">
      <w:pPr>
        <w:ind w:firstLine="720"/>
        <w:rPr>
          <w:rFonts w:ascii="Arial" w:hAnsi="Arial" w:cs="Arial"/>
          <w:b/>
          <w:sz w:val="22"/>
          <w:szCs w:val="22"/>
        </w:rPr>
      </w:pPr>
      <w:r w:rsidRPr="00386B5F">
        <w:rPr>
          <w:rFonts w:ascii="Arial" w:hAnsi="Arial" w:cs="Arial"/>
          <w:b/>
          <w:bCs/>
          <w:sz w:val="22"/>
          <w:szCs w:val="22"/>
        </w:rPr>
        <w:t>EXHIBIT FORM</w:t>
      </w:r>
      <w:r w:rsidRPr="00386B5F">
        <w:rPr>
          <w:rFonts w:ascii="Arial" w:hAnsi="Arial" w:cs="Arial"/>
          <w:b/>
          <w:sz w:val="22"/>
          <w:szCs w:val="22"/>
        </w:rPr>
        <w:t xml:space="preserve"> </w:t>
      </w:r>
    </w:p>
    <w:p w:rsidR="006570CF" w:rsidRDefault="006570CF" w:rsidP="00386B5F">
      <w:pPr>
        <w:ind w:firstLine="720"/>
        <w:rPr>
          <w:rFonts w:ascii="Arial" w:hAnsi="Arial" w:cs="Arial"/>
          <w:b/>
          <w:sz w:val="22"/>
          <w:szCs w:val="22"/>
        </w:rPr>
      </w:pPr>
    </w:p>
    <w:p w:rsidR="00386B5F" w:rsidRDefault="00386B5F" w:rsidP="00386B5F">
      <w:pPr>
        <w:rPr>
          <w:rFonts w:ascii="Arial" w:hAnsi="Arial" w:cs="Arial"/>
          <w:b/>
          <w:sz w:val="22"/>
          <w:szCs w:val="22"/>
        </w:rPr>
      </w:pPr>
      <w:r w:rsidRPr="00386B5F">
        <w:rPr>
          <w:rFonts w:ascii="Arial" w:hAnsi="Arial" w:cs="Arial"/>
          <w:b/>
          <w:sz w:val="22"/>
          <w:szCs w:val="22"/>
        </w:rPr>
        <w:t>6.7</w:t>
      </w:r>
      <w:r w:rsidRPr="006570CF">
        <w:rPr>
          <w:rFonts w:ascii="Arial" w:hAnsi="Arial" w:cs="Arial"/>
          <w:b/>
          <w:sz w:val="22"/>
          <w:szCs w:val="22"/>
        </w:rPr>
        <w:tab/>
        <w:t xml:space="preserve">INVESTIGATION PROCEDURES – EXHIBIT RECEIPT FORM </w:t>
      </w:r>
    </w:p>
    <w:p w:rsidR="006570CF" w:rsidRPr="006570CF" w:rsidRDefault="006570CF" w:rsidP="00386B5F">
      <w:pPr>
        <w:rPr>
          <w:rFonts w:ascii="Arial" w:hAnsi="Arial" w:cs="Arial"/>
          <w:b/>
          <w:sz w:val="22"/>
          <w:szCs w:val="22"/>
        </w:rPr>
      </w:pPr>
    </w:p>
    <w:p w:rsidR="00386B5F" w:rsidRDefault="00386B5F" w:rsidP="00386B5F">
      <w:pPr>
        <w:ind w:left="720" w:hanging="720"/>
        <w:rPr>
          <w:rFonts w:ascii="Arial" w:hAnsi="Arial" w:cs="Arial"/>
          <w:b/>
          <w:sz w:val="22"/>
          <w:szCs w:val="22"/>
        </w:rPr>
      </w:pPr>
      <w:r w:rsidRPr="006570CF">
        <w:rPr>
          <w:rFonts w:ascii="Arial" w:hAnsi="Arial" w:cs="Arial"/>
          <w:b/>
          <w:sz w:val="22"/>
          <w:szCs w:val="22"/>
        </w:rPr>
        <w:t>6.8</w:t>
      </w:r>
      <w:r w:rsidRPr="006570CF">
        <w:rPr>
          <w:rFonts w:ascii="Arial" w:hAnsi="Arial" w:cs="Arial"/>
          <w:b/>
          <w:sz w:val="22"/>
          <w:szCs w:val="22"/>
        </w:rPr>
        <w:tab/>
        <w:t xml:space="preserve">INVESTIGATION PROCEDURES: SUBJECT NOTICE OF INVESTIGATION </w:t>
      </w:r>
    </w:p>
    <w:p w:rsidR="006570CF" w:rsidRPr="006570CF" w:rsidRDefault="006570CF" w:rsidP="00386B5F">
      <w:pPr>
        <w:ind w:left="720" w:hanging="720"/>
        <w:rPr>
          <w:rFonts w:ascii="Arial" w:hAnsi="Arial" w:cs="Arial"/>
          <w:b/>
          <w:sz w:val="22"/>
          <w:szCs w:val="22"/>
        </w:rPr>
      </w:pPr>
    </w:p>
    <w:p w:rsidR="006570CF" w:rsidRDefault="00386B5F" w:rsidP="00386B5F">
      <w:pPr>
        <w:ind w:left="720" w:hanging="720"/>
        <w:rPr>
          <w:rFonts w:ascii="Arial" w:hAnsi="Arial" w:cs="Arial"/>
          <w:b/>
          <w:sz w:val="22"/>
          <w:szCs w:val="22"/>
        </w:rPr>
      </w:pPr>
      <w:r w:rsidRPr="006570CF">
        <w:rPr>
          <w:rFonts w:ascii="Arial" w:hAnsi="Arial" w:cs="Arial"/>
          <w:b/>
          <w:sz w:val="22"/>
          <w:szCs w:val="22"/>
        </w:rPr>
        <w:t>6.9</w:t>
      </w:r>
      <w:r w:rsidRPr="006570CF">
        <w:rPr>
          <w:rFonts w:ascii="Arial" w:hAnsi="Arial" w:cs="Arial"/>
          <w:b/>
          <w:sz w:val="22"/>
          <w:szCs w:val="22"/>
        </w:rPr>
        <w:tab/>
        <w:t xml:space="preserve">INVESTIGATION PROCEDURES: WITNESS NOTICE OF INTERVIEW </w:t>
      </w:r>
    </w:p>
    <w:p w:rsidR="006570CF" w:rsidRPr="006570CF" w:rsidRDefault="006570CF" w:rsidP="00386B5F">
      <w:pPr>
        <w:ind w:left="720" w:hanging="720"/>
        <w:rPr>
          <w:rFonts w:ascii="Arial" w:hAnsi="Arial" w:cs="Arial"/>
          <w:b/>
          <w:sz w:val="22"/>
          <w:szCs w:val="22"/>
        </w:rPr>
      </w:pPr>
    </w:p>
    <w:p w:rsidR="006570CF" w:rsidRDefault="006570CF" w:rsidP="006570CF">
      <w:pPr>
        <w:ind w:left="720" w:hanging="720"/>
        <w:rPr>
          <w:rFonts w:ascii="Arial" w:hAnsi="Arial" w:cs="Arial"/>
          <w:b/>
          <w:sz w:val="22"/>
          <w:szCs w:val="22"/>
        </w:rPr>
      </w:pPr>
      <w:r w:rsidRPr="006570CF">
        <w:rPr>
          <w:rFonts w:ascii="Arial" w:hAnsi="Arial" w:cs="Arial"/>
          <w:b/>
          <w:sz w:val="22"/>
          <w:szCs w:val="22"/>
        </w:rPr>
        <w:t>6.10</w:t>
      </w:r>
      <w:r w:rsidRPr="006570CF">
        <w:rPr>
          <w:rFonts w:ascii="Arial" w:hAnsi="Arial" w:cs="Arial"/>
          <w:b/>
          <w:sz w:val="22"/>
          <w:szCs w:val="22"/>
        </w:rPr>
        <w:tab/>
        <w:t>INVESTIGATION PROCEDURS: EXAMPLE OF INTERVIEW STRUCTURE and QUESTIONS</w:t>
      </w:r>
    </w:p>
    <w:p w:rsidR="006570CF" w:rsidRPr="006570CF" w:rsidRDefault="006570CF" w:rsidP="006570CF">
      <w:pPr>
        <w:ind w:left="720" w:hanging="720"/>
        <w:rPr>
          <w:rFonts w:ascii="Arial" w:hAnsi="Arial" w:cs="Arial"/>
          <w:b/>
          <w:sz w:val="22"/>
          <w:szCs w:val="22"/>
        </w:rPr>
      </w:pPr>
    </w:p>
    <w:p w:rsidR="006570CF" w:rsidRDefault="006570CF" w:rsidP="006570CF">
      <w:pPr>
        <w:autoSpaceDE w:val="0"/>
        <w:autoSpaceDN w:val="0"/>
        <w:adjustRightInd w:val="0"/>
        <w:rPr>
          <w:rFonts w:ascii="Arial" w:eastAsiaTheme="minorHAnsi" w:hAnsi="Arial" w:cs="Arial"/>
          <w:b/>
          <w:sz w:val="22"/>
          <w:szCs w:val="22"/>
        </w:rPr>
      </w:pPr>
      <w:r w:rsidRPr="006570CF">
        <w:rPr>
          <w:rFonts w:ascii="Arial" w:eastAsiaTheme="minorHAnsi" w:hAnsi="Arial" w:cs="Arial"/>
          <w:b/>
          <w:sz w:val="22"/>
          <w:szCs w:val="22"/>
        </w:rPr>
        <w:t>6.11</w:t>
      </w:r>
      <w:r w:rsidRPr="006570CF">
        <w:rPr>
          <w:rFonts w:ascii="Arial" w:eastAsiaTheme="minorHAnsi" w:hAnsi="Arial" w:cs="Arial"/>
          <w:b/>
          <w:sz w:val="22"/>
          <w:szCs w:val="22"/>
        </w:rPr>
        <w:tab/>
        <w:t>INVESTIGATION PROCEDURES: SAMPLE RECORD OF INTERVIEW</w:t>
      </w:r>
    </w:p>
    <w:p w:rsidR="00E35B47" w:rsidRDefault="00E35B47" w:rsidP="006570CF">
      <w:pPr>
        <w:autoSpaceDE w:val="0"/>
        <w:autoSpaceDN w:val="0"/>
        <w:adjustRightInd w:val="0"/>
        <w:rPr>
          <w:rFonts w:ascii="Arial" w:eastAsiaTheme="minorHAnsi" w:hAnsi="Arial" w:cs="Arial"/>
          <w:b/>
          <w:sz w:val="22"/>
          <w:szCs w:val="22"/>
        </w:rPr>
      </w:pPr>
    </w:p>
    <w:p w:rsidR="006570CF" w:rsidRPr="006570CF" w:rsidRDefault="006570CF" w:rsidP="006570CF">
      <w:pPr>
        <w:rPr>
          <w:rFonts w:ascii="Arial" w:hAnsi="Arial" w:cs="Arial"/>
          <w:b/>
          <w:sz w:val="22"/>
          <w:szCs w:val="22"/>
        </w:rPr>
      </w:pPr>
      <w:r>
        <w:rPr>
          <w:rFonts w:ascii="Arial" w:eastAsiaTheme="minorHAnsi" w:hAnsi="Arial" w:cs="Arial"/>
          <w:b/>
          <w:sz w:val="22"/>
          <w:szCs w:val="22"/>
        </w:rPr>
        <w:t>6.12</w:t>
      </w:r>
      <w:r>
        <w:rPr>
          <w:rFonts w:ascii="Arial" w:eastAsiaTheme="minorHAnsi" w:hAnsi="Arial" w:cs="Arial"/>
          <w:b/>
          <w:sz w:val="22"/>
          <w:szCs w:val="22"/>
        </w:rPr>
        <w:tab/>
      </w:r>
      <w:r w:rsidRPr="006570CF">
        <w:rPr>
          <w:rFonts w:ascii="Arial" w:eastAsiaTheme="minorHAnsi" w:hAnsi="Arial" w:cs="Arial"/>
          <w:b/>
          <w:sz w:val="22"/>
          <w:szCs w:val="22"/>
        </w:rPr>
        <w:t>INVESTIGATION PROCEDURES: INVESTIGATION REPORT FORMAT</w:t>
      </w:r>
    </w:p>
    <w:p w:rsidR="006570CF" w:rsidRPr="006570CF" w:rsidRDefault="006570CF" w:rsidP="006570CF">
      <w:pPr>
        <w:autoSpaceDE w:val="0"/>
        <w:autoSpaceDN w:val="0"/>
        <w:adjustRightInd w:val="0"/>
        <w:rPr>
          <w:rFonts w:ascii="Arial" w:eastAsiaTheme="minorHAnsi" w:hAnsi="Arial" w:cs="Arial"/>
          <w:b/>
          <w:sz w:val="22"/>
          <w:szCs w:val="22"/>
        </w:rPr>
      </w:pPr>
    </w:p>
    <w:p w:rsidR="006570CF" w:rsidRPr="006570CF" w:rsidRDefault="006570CF" w:rsidP="006570CF">
      <w:pPr>
        <w:rPr>
          <w:rFonts w:ascii="Arial" w:hAnsi="Arial" w:cs="Arial"/>
          <w:b/>
          <w:sz w:val="22"/>
          <w:szCs w:val="22"/>
        </w:rPr>
      </w:pPr>
    </w:p>
    <w:p w:rsidR="00A474C5" w:rsidRPr="006570CF" w:rsidRDefault="00A474C5" w:rsidP="006570CF">
      <w:pPr>
        <w:rPr>
          <w:rFonts w:ascii="Arial" w:hAnsi="Arial" w:cs="Arial"/>
          <w:b/>
          <w:sz w:val="22"/>
          <w:szCs w:val="22"/>
        </w:rPr>
      </w:pPr>
      <w:r w:rsidRPr="006570CF">
        <w:rPr>
          <w:rFonts w:ascii="Arial" w:hAnsi="Arial" w:cs="Arial"/>
          <w:b/>
          <w:sz w:val="22"/>
          <w:szCs w:val="22"/>
        </w:rPr>
        <w:br w:type="page"/>
      </w:r>
    </w:p>
    <w:p w:rsidR="00DC6611" w:rsidRDefault="00DC6611" w:rsidP="00DC6611">
      <w:pPr>
        <w:rPr>
          <w:rFonts w:ascii="Arial" w:hAnsi="Arial" w:cs="Arial"/>
          <w:b/>
          <w:sz w:val="22"/>
          <w:szCs w:val="22"/>
        </w:rPr>
      </w:pPr>
      <w:r>
        <w:rPr>
          <w:rFonts w:ascii="Arial" w:hAnsi="Arial" w:cs="Arial"/>
          <w:b/>
          <w:sz w:val="22"/>
          <w:szCs w:val="22"/>
        </w:rPr>
        <w:lastRenderedPageBreak/>
        <w:t xml:space="preserve">1. </w:t>
      </w:r>
      <w:r w:rsidR="00BC0E24">
        <w:rPr>
          <w:rFonts w:ascii="Arial" w:hAnsi="Arial" w:cs="Arial"/>
          <w:b/>
          <w:sz w:val="22"/>
          <w:szCs w:val="22"/>
        </w:rPr>
        <w:tab/>
      </w:r>
      <w:r>
        <w:rPr>
          <w:rFonts w:ascii="Arial" w:hAnsi="Arial" w:cs="Arial"/>
          <w:b/>
          <w:sz w:val="22"/>
          <w:szCs w:val="22"/>
        </w:rPr>
        <w:t>Introduction</w:t>
      </w:r>
      <w:r>
        <w:rPr>
          <w:rStyle w:val="FootnoteReference"/>
          <w:rFonts w:ascii="Arial" w:hAnsi="Arial" w:cs="Arial"/>
          <w:b/>
          <w:sz w:val="22"/>
          <w:szCs w:val="22"/>
        </w:rPr>
        <w:footnoteReference w:id="1"/>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1.1.</w:t>
      </w:r>
      <w:r>
        <w:rPr>
          <w:rFonts w:ascii="Arial" w:hAnsi="Arial" w:cs="Arial"/>
          <w:sz w:val="22"/>
          <w:szCs w:val="22"/>
        </w:rPr>
        <w:t xml:space="preserve"> The purpose of this document is to provide guidelines for planning, conducting and managing a formal investigation for complaints received by LWF/DWS. It includes an overview of the key steps to be taken and the issues LWF/DWS must consider when conducting an investigation. </w:t>
      </w:r>
    </w:p>
    <w:p w:rsidR="00DC6611" w:rsidRDefault="00DC6611" w:rsidP="00DC6611">
      <w:pPr>
        <w:rPr>
          <w:rFonts w:ascii="Arial" w:hAnsi="Arial" w:cs="Arial"/>
          <w:sz w:val="22"/>
          <w:szCs w:val="22"/>
        </w:rPr>
      </w:pPr>
    </w:p>
    <w:p w:rsidR="00C54A47" w:rsidRDefault="00DC6611" w:rsidP="00DC6611">
      <w:pPr>
        <w:rPr>
          <w:rFonts w:ascii="Arial" w:hAnsi="Arial" w:cs="Arial"/>
          <w:sz w:val="22"/>
          <w:szCs w:val="22"/>
        </w:rPr>
      </w:pPr>
      <w:r>
        <w:rPr>
          <w:rFonts w:ascii="Arial" w:hAnsi="Arial" w:cs="Arial"/>
          <w:sz w:val="22"/>
          <w:szCs w:val="22"/>
        </w:rPr>
        <w:t xml:space="preserve">While LWF/DWS recognizes that many complaints can be dealt with and resolved informally, other complaints may require a formal investigation. </w:t>
      </w:r>
      <w:r w:rsidR="00931BE3">
        <w:rPr>
          <w:rFonts w:ascii="Arial" w:hAnsi="Arial" w:cs="Arial"/>
          <w:sz w:val="22"/>
          <w:szCs w:val="22"/>
        </w:rPr>
        <w:t xml:space="preserve"> </w:t>
      </w:r>
      <w:r w:rsidR="00313B24">
        <w:rPr>
          <w:rFonts w:ascii="Arial" w:hAnsi="Arial" w:cs="Arial"/>
          <w:sz w:val="22"/>
          <w:szCs w:val="22"/>
        </w:rPr>
        <w:t>Some investigations</w:t>
      </w:r>
      <w:r>
        <w:rPr>
          <w:rFonts w:ascii="Arial" w:hAnsi="Arial" w:cs="Arial"/>
          <w:sz w:val="22"/>
          <w:szCs w:val="22"/>
        </w:rPr>
        <w:t xml:space="preserve"> should be conducted and addressed locally if possible.</w:t>
      </w:r>
      <w:r w:rsidR="00FF190D">
        <w:rPr>
          <w:rFonts w:ascii="Arial" w:hAnsi="Arial" w:cs="Arial"/>
          <w:sz w:val="22"/>
          <w:szCs w:val="22"/>
        </w:rPr>
        <w:t xml:space="preserve">  A listing by country of where to send complaints is found as Appendix 5 of the </w:t>
      </w:r>
      <w:r w:rsidR="007D0727">
        <w:rPr>
          <w:rFonts w:ascii="Arial" w:hAnsi="Arial" w:cs="Arial"/>
          <w:sz w:val="22"/>
          <w:szCs w:val="22"/>
        </w:rPr>
        <w:t>LWF/DWS Complaints Mechanism Policy and Procedure.</w:t>
      </w:r>
      <w:r w:rsidR="00FF190D">
        <w:rPr>
          <w:rFonts w:ascii="Arial" w:hAnsi="Arial" w:cs="Arial"/>
          <w:sz w:val="22"/>
          <w:szCs w:val="22"/>
        </w:rPr>
        <w:t xml:space="preserve"> </w:t>
      </w:r>
      <w:r>
        <w:rPr>
          <w:rFonts w:ascii="Arial" w:hAnsi="Arial" w:cs="Arial"/>
          <w:sz w:val="22"/>
          <w:szCs w:val="22"/>
        </w:rPr>
        <w:t xml:space="preserve">  </w:t>
      </w:r>
    </w:p>
    <w:p w:rsidR="00C54A47" w:rsidRDefault="00C54A47" w:rsidP="00DC6611">
      <w:pPr>
        <w:rPr>
          <w:rFonts w:ascii="Arial" w:hAnsi="Arial" w:cs="Arial"/>
          <w:sz w:val="22"/>
          <w:szCs w:val="22"/>
        </w:rPr>
      </w:pPr>
    </w:p>
    <w:tbl>
      <w:tblPr>
        <w:tblStyle w:val="TableGrid"/>
        <w:tblW w:w="0" w:type="auto"/>
        <w:shd w:val="clear" w:color="auto" w:fill="FDE9D9" w:themeFill="accent6" w:themeFillTint="33"/>
        <w:tblLook w:val="04A0" w:firstRow="1" w:lastRow="0" w:firstColumn="1" w:lastColumn="0" w:noHBand="0" w:noVBand="1"/>
      </w:tblPr>
      <w:tblGrid>
        <w:gridCol w:w="9242"/>
      </w:tblGrid>
      <w:tr w:rsidR="00C54A47" w:rsidTr="00813D0F">
        <w:tc>
          <w:tcPr>
            <w:tcW w:w="9242" w:type="dxa"/>
            <w:shd w:val="clear" w:color="auto" w:fill="FDE9D9" w:themeFill="accent6" w:themeFillTint="33"/>
          </w:tcPr>
          <w:p w:rsidR="00C54A47" w:rsidRDefault="00C54A47" w:rsidP="00C54A47">
            <w:pPr>
              <w:rPr>
                <w:rFonts w:ascii="Arial" w:hAnsi="Arial" w:cs="Arial"/>
                <w:b/>
                <w:sz w:val="22"/>
                <w:szCs w:val="22"/>
              </w:rPr>
            </w:pPr>
          </w:p>
          <w:p w:rsidR="00C54A47" w:rsidRDefault="00C54A47" w:rsidP="00C54A47">
            <w:pPr>
              <w:jc w:val="center"/>
              <w:rPr>
                <w:rFonts w:ascii="Arial" w:hAnsi="Arial" w:cs="Arial"/>
                <w:sz w:val="22"/>
                <w:szCs w:val="22"/>
              </w:rPr>
            </w:pPr>
            <w:r>
              <w:rPr>
                <w:rFonts w:ascii="Arial" w:hAnsi="Arial" w:cs="Arial"/>
                <w:b/>
                <w:sz w:val="22"/>
                <w:szCs w:val="22"/>
              </w:rPr>
              <w:t>Some</w:t>
            </w:r>
            <w:r w:rsidRPr="00A535D7">
              <w:rPr>
                <w:rFonts w:ascii="Arial" w:hAnsi="Arial" w:cs="Arial"/>
                <w:b/>
                <w:sz w:val="22"/>
                <w:szCs w:val="22"/>
              </w:rPr>
              <w:t xml:space="preserve"> categories of complaints must be referred to  LWF/DWS Geneva</w:t>
            </w:r>
            <w:r>
              <w:rPr>
                <w:rFonts w:ascii="Arial" w:hAnsi="Arial" w:cs="Arial"/>
                <w:sz w:val="22"/>
                <w:szCs w:val="22"/>
              </w:rPr>
              <w:t>:</w:t>
            </w:r>
          </w:p>
          <w:p w:rsidR="00A23392" w:rsidRDefault="00A23392" w:rsidP="00C54A47">
            <w:pPr>
              <w:jc w:val="center"/>
              <w:rPr>
                <w:rFonts w:ascii="Arial" w:hAnsi="Arial" w:cs="Arial"/>
                <w:sz w:val="22"/>
                <w:szCs w:val="22"/>
              </w:rPr>
            </w:pPr>
          </w:p>
          <w:p w:rsidR="00C54A47" w:rsidRDefault="00C54A47" w:rsidP="00C54A47">
            <w:pPr>
              <w:pStyle w:val="ListParagraph"/>
              <w:numPr>
                <w:ilvl w:val="0"/>
                <w:numId w:val="20"/>
              </w:numPr>
              <w:rPr>
                <w:rFonts w:ascii="Arial" w:hAnsi="Arial" w:cs="Arial"/>
                <w:sz w:val="22"/>
                <w:szCs w:val="22"/>
              </w:rPr>
            </w:pPr>
            <w:r w:rsidRPr="00931BE3">
              <w:rPr>
                <w:rFonts w:ascii="Arial" w:hAnsi="Arial" w:cs="Arial"/>
                <w:sz w:val="22"/>
                <w:szCs w:val="22"/>
              </w:rPr>
              <w:t xml:space="preserve"> very serious complaints</w:t>
            </w:r>
            <w:r>
              <w:rPr>
                <w:rFonts w:ascii="Arial" w:hAnsi="Arial" w:cs="Arial"/>
                <w:sz w:val="22"/>
                <w:szCs w:val="22"/>
              </w:rPr>
              <w:t xml:space="preserve"> and allegation of misconduct</w:t>
            </w:r>
          </w:p>
          <w:p w:rsidR="00C54A47" w:rsidRDefault="00C54A47" w:rsidP="00C54A47">
            <w:pPr>
              <w:pStyle w:val="ListParagraph"/>
              <w:numPr>
                <w:ilvl w:val="0"/>
                <w:numId w:val="20"/>
              </w:numPr>
              <w:rPr>
                <w:rFonts w:ascii="Arial" w:hAnsi="Arial" w:cs="Arial"/>
                <w:sz w:val="22"/>
                <w:szCs w:val="22"/>
              </w:rPr>
            </w:pPr>
            <w:r w:rsidRPr="00931BE3">
              <w:rPr>
                <w:rFonts w:ascii="Arial" w:hAnsi="Arial" w:cs="Arial"/>
                <w:sz w:val="22"/>
                <w:szCs w:val="22"/>
              </w:rPr>
              <w:t>if the program does not have the resources or the capacity to resolve the complaint locally</w:t>
            </w:r>
          </w:p>
          <w:p w:rsidR="00C54A47" w:rsidRDefault="00C54A47" w:rsidP="00C54A47">
            <w:pPr>
              <w:pStyle w:val="ListParagraph"/>
              <w:numPr>
                <w:ilvl w:val="0"/>
                <w:numId w:val="20"/>
              </w:numPr>
              <w:rPr>
                <w:rFonts w:ascii="Arial" w:hAnsi="Arial" w:cs="Arial"/>
                <w:sz w:val="22"/>
                <w:szCs w:val="22"/>
              </w:rPr>
            </w:pPr>
            <w:r>
              <w:rPr>
                <w:rFonts w:ascii="Arial" w:hAnsi="Arial" w:cs="Arial"/>
                <w:sz w:val="22"/>
                <w:szCs w:val="22"/>
              </w:rPr>
              <w:t>if an LWF/DWS Country or Regional Representative, Program Coordinator or Finance Manager, or other international staff is implicated in the complaint or allegation of misconduct</w:t>
            </w:r>
          </w:p>
          <w:p w:rsidR="00C54A47" w:rsidRDefault="00C54A47" w:rsidP="00C54A47">
            <w:pPr>
              <w:pStyle w:val="ListParagraph"/>
              <w:numPr>
                <w:ilvl w:val="0"/>
                <w:numId w:val="20"/>
              </w:numPr>
              <w:rPr>
                <w:rFonts w:ascii="Arial" w:hAnsi="Arial" w:cs="Arial"/>
                <w:sz w:val="22"/>
                <w:szCs w:val="22"/>
              </w:rPr>
            </w:pPr>
            <w:r>
              <w:rPr>
                <w:rFonts w:ascii="Arial" w:hAnsi="Arial" w:cs="Arial"/>
                <w:sz w:val="22"/>
                <w:szCs w:val="22"/>
              </w:rPr>
              <w:t>if a national staff member in a senior management position in the Country or Regional Program is implicated in the complaint or allegation</w:t>
            </w:r>
          </w:p>
          <w:p w:rsidR="00C54A47" w:rsidRDefault="00C54A47" w:rsidP="00C54A47">
            <w:pPr>
              <w:pStyle w:val="ListParagraph"/>
              <w:numPr>
                <w:ilvl w:val="0"/>
                <w:numId w:val="20"/>
              </w:numPr>
              <w:rPr>
                <w:rFonts w:ascii="Arial" w:hAnsi="Arial" w:cs="Arial"/>
                <w:sz w:val="22"/>
                <w:szCs w:val="22"/>
              </w:rPr>
            </w:pPr>
            <w:r>
              <w:rPr>
                <w:rFonts w:ascii="Arial" w:hAnsi="Arial" w:cs="Arial"/>
                <w:sz w:val="22"/>
                <w:szCs w:val="22"/>
              </w:rPr>
              <w:t>if the serious complaint concerns alleged corruption or fraud, the LWF/DWS Finance Coordinator must be actively involved  in handling the case</w:t>
            </w:r>
          </w:p>
          <w:p w:rsidR="00C54A47" w:rsidRDefault="00C54A47" w:rsidP="00DC6611">
            <w:pPr>
              <w:rPr>
                <w:rFonts w:ascii="Arial" w:hAnsi="Arial" w:cs="Arial"/>
                <w:sz w:val="22"/>
                <w:szCs w:val="22"/>
              </w:rPr>
            </w:pPr>
          </w:p>
        </w:tc>
      </w:tr>
    </w:tbl>
    <w:p w:rsidR="00C54A47" w:rsidRDefault="00C54A47" w:rsidP="00DC6611">
      <w:pPr>
        <w:rPr>
          <w:rFonts w:ascii="Arial" w:hAnsi="Arial" w:cs="Arial"/>
          <w:sz w:val="22"/>
          <w:szCs w:val="22"/>
        </w:rPr>
      </w:pPr>
    </w:p>
    <w:p w:rsidR="00DC6611" w:rsidRPr="00FF190D" w:rsidRDefault="00DC6611" w:rsidP="00C54A47">
      <w:pPr>
        <w:pStyle w:val="ListParagraph"/>
        <w:rPr>
          <w:rFonts w:ascii="Arial" w:hAnsi="Arial" w:cs="Arial"/>
          <w:sz w:val="22"/>
          <w:szCs w:val="22"/>
        </w:rPr>
      </w:pPr>
    </w:p>
    <w:p w:rsidR="00DC6611" w:rsidRPr="00FF190D" w:rsidRDefault="00DC6611" w:rsidP="00DC6611">
      <w:pPr>
        <w:rPr>
          <w:rFonts w:ascii="Arial" w:hAnsi="Arial" w:cs="Arial"/>
          <w:b/>
          <w:sz w:val="22"/>
          <w:szCs w:val="22"/>
        </w:rPr>
      </w:pPr>
      <w:r w:rsidRPr="00FF190D">
        <w:rPr>
          <w:rFonts w:ascii="Arial" w:hAnsi="Arial" w:cs="Arial"/>
          <w:b/>
          <w:sz w:val="22"/>
          <w:szCs w:val="22"/>
        </w:rPr>
        <w:t xml:space="preserve">1.2 </w:t>
      </w:r>
      <w:r w:rsidR="00BC0E24">
        <w:rPr>
          <w:rFonts w:ascii="Arial" w:hAnsi="Arial" w:cs="Arial"/>
          <w:b/>
          <w:sz w:val="22"/>
          <w:szCs w:val="22"/>
        </w:rPr>
        <w:tab/>
      </w:r>
      <w:r w:rsidRPr="00FF190D">
        <w:rPr>
          <w:rFonts w:ascii="Arial" w:hAnsi="Arial" w:cs="Arial"/>
          <w:b/>
          <w:sz w:val="22"/>
          <w:szCs w:val="22"/>
        </w:rPr>
        <w:t xml:space="preserve">Guiding </w:t>
      </w:r>
      <w:r w:rsidR="00BC0E24">
        <w:rPr>
          <w:rFonts w:ascii="Arial" w:hAnsi="Arial" w:cs="Arial"/>
          <w:b/>
          <w:sz w:val="22"/>
          <w:szCs w:val="22"/>
        </w:rPr>
        <w:t>p</w:t>
      </w:r>
      <w:r w:rsidRPr="00FF190D">
        <w:rPr>
          <w:rFonts w:ascii="Arial" w:hAnsi="Arial" w:cs="Arial"/>
          <w:b/>
          <w:sz w:val="22"/>
          <w:szCs w:val="22"/>
        </w:rPr>
        <w:t xml:space="preserve">rinciples for </w:t>
      </w:r>
      <w:r w:rsidR="00BC0E24">
        <w:rPr>
          <w:rFonts w:ascii="Arial" w:hAnsi="Arial" w:cs="Arial"/>
          <w:b/>
          <w:sz w:val="22"/>
          <w:szCs w:val="22"/>
        </w:rPr>
        <w:t>i</w:t>
      </w:r>
      <w:r w:rsidRPr="00FF190D">
        <w:rPr>
          <w:rFonts w:ascii="Arial" w:hAnsi="Arial" w:cs="Arial"/>
          <w:b/>
          <w:sz w:val="22"/>
          <w:szCs w:val="22"/>
        </w:rPr>
        <w:t>nvestigation</w:t>
      </w:r>
    </w:p>
    <w:p w:rsidR="00DC6611" w:rsidRPr="00FF190D" w:rsidRDefault="00DC6611" w:rsidP="00DC6611">
      <w:pPr>
        <w:rPr>
          <w:rFonts w:ascii="Arial" w:hAnsi="Arial" w:cs="Arial"/>
          <w:sz w:val="22"/>
          <w:szCs w:val="22"/>
        </w:rPr>
      </w:pPr>
    </w:p>
    <w:p w:rsidR="00DC6611" w:rsidRDefault="007651FE" w:rsidP="00DC6611">
      <w:pPr>
        <w:rPr>
          <w:rFonts w:ascii="Arial" w:hAnsi="Arial" w:cs="Arial"/>
          <w:sz w:val="22"/>
          <w:szCs w:val="22"/>
        </w:rPr>
      </w:pPr>
      <w:r>
        <w:rPr>
          <w:rFonts w:ascii="Arial" w:hAnsi="Arial" w:cs="Arial"/>
          <w:sz w:val="22"/>
          <w:szCs w:val="22"/>
        </w:rPr>
        <w:t xml:space="preserve">Those who conduct investigations must be </w:t>
      </w:r>
      <w:r w:rsidRPr="00C54A47">
        <w:rPr>
          <w:rFonts w:ascii="Arial" w:hAnsi="Arial" w:cs="Arial"/>
          <w:sz w:val="22"/>
          <w:szCs w:val="22"/>
          <w:u w:val="single"/>
        </w:rPr>
        <w:t>prof</w:t>
      </w:r>
      <w:r w:rsidR="0067019B" w:rsidRPr="00C54A47">
        <w:rPr>
          <w:rFonts w:ascii="Arial" w:hAnsi="Arial" w:cs="Arial"/>
          <w:sz w:val="22"/>
          <w:szCs w:val="22"/>
          <w:u w:val="single"/>
        </w:rPr>
        <w:t>ess</w:t>
      </w:r>
      <w:r w:rsidR="0067019B" w:rsidRPr="0067019B">
        <w:rPr>
          <w:rFonts w:ascii="Arial" w:hAnsi="Arial" w:cs="Arial"/>
          <w:sz w:val="22"/>
          <w:szCs w:val="22"/>
          <w:u w:val="single"/>
        </w:rPr>
        <w:t>ionally</w:t>
      </w:r>
      <w:r>
        <w:rPr>
          <w:rFonts w:ascii="Arial" w:hAnsi="Arial" w:cs="Arial"/>
          <w:sz w:val="22"/>
          <w:szCs w:val="22"/>
        </w:rPr>
        <w:t xml:space="preserve"> responsible, qualified, and objective.  Their behavi</w:t>
      </w:r>
      <w:r w:rsidR="00DC6611">
        <w:rPr>
          <w:rFonts w:ascii="Arial" w:hAnsi="Arial" w:cs="Arial"/>
          <w:sz w:val="22"/>
          <w:szCs w:val="22"/>
        </w:rPr>
        <w:t>or and manner whilst conducting the investigation must be guided by the following principles:</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i/>
          <w:sz w:val="22"/>
          <w:szCs w:val="22"/>
        </w:rPr>
        <w:t>a</w:t>
      </w:r>
      <w:r w:rsidRPr="00C54A47">
        <w:rPr>
          <w:rFonts w:ascii="Arial" w:hAnsi="Arial" w:cs="Arial"/>
          <w:b/>
          <w:i/>
          <w:sz w:val="22"/>
          <w:szCs w:val="22"/>
        </w:rPr>
        <w:t>) Accountability</w:t>
      </w:r>
      <w:r>
        <w:rPr>
          <w:rFonts w:ascii="Arial" w:hAnsi="Arial" w:cs="Arial"/>
          <w:i/>
          <w:sz w:val="22"/>
          <w:szCs w:val="22"/>
        </w:rPr>
        <w:t>:</w:t>
      </w:r>
      <w:r>
        <w:rPr>
          <w:rFonts w:ascii="Arial" w:hAnsi="Arial" w:cs="Arial"/>
          <w:sz w:val="22"/>
          <w:szCs w:val="22"/>
        </w:rPr>
        <w:t xml:space="preserve"> Those who conduct the investigation must adhere to these guidelines and must record accurately and comprehensively the steps which are employed in conducting an investigation. The methods and techniques employed in the investigation must be appropriate for the circumstances and proportional to the objectives of the investigation.</w:t>
      </w:r>
    </w:p>
    <w:p w:rsidR="00C54A47" w:rsidRDefault="00C54A4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i/>
          <w:sz w:val="22"/>
          <w:szCs w:val="22"/>
        </w:rPr>
        <w:t xml:space="preserve">b) </w:t>
      </w:r>
      <w:r w:rsidRPr="00C54A47">
        <w:rPr>
          <w:rFonts w:ascii="Arial" w:hAnsi="Arial" w:cs="Arial"/>
          <w:b/>
          <w:i/>
          <w:sz w:val="22"/>
          <w:szCs w:val="22"/>
        </w:rPr>
        <w:t>Impartiality</w:t>
      </w:r>
      <w:r w:rsidRPr="00C54A47">
        <w:rPr>
          <w:rFonts w:ascii="Arial" w:hAnsi="Arial" w:cs="Arial"/>
          <w:b/>
          <w:sz w:val="22"/>
          <w:szCs w:val="22"/>
        </w:rPr>
        <w:t>:</w:t>
      </w:r>
      <w:r>
        <w:rPr>
          <w:rFonts w:ascii="Arial" w:hAnsi="Arial" w:cs="Arial"/>
          <w:sz w:val="22"/>
          <w:szCs w:val="22"/>
        </w:rPr>
        <w:t xml:space="preserve"> the investigation must be conducted in an unbiased, fair and respectful manner.</w:t>
      </w:r>
    </w:p>
    <w:p w:rsidR="00C54A47" w:rsidRDefault="00C54A4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i/>
          <w:sz w:val="22"/>
          <w:szCs w:val="22"/>
        </w:rPr>
        <w:t xml:space="preserve">c) </w:t>
      </w:r>
      <w:r w:rsidRPr="00C54A47">
        <w:rPr>
          <w:rFonts w:ascii="Arial" w:hAnsi="Arial" w:cs="Arial"/>
          <w:b/>
          <w:i/>
          <w:sz w:val="22"/>
          <w:szCs w:val="22"/>
        </w:rPr>
        <w:t>Timeliness</w:t>
      </w:r>
      <w:r>
        <w:rPr>
          <w:rFonts w:ascii="Arial" w:hAnsi="Arial" w:cs="Arial"/>
          <w:sz w:val="22"/>
          <w:szCs w:val="22"/>
        </w:rPr>
        <w:t>: investigations must be conducted efficiently and comprehensively in a timely manner as set out in this document.</w:t>
      </w:r>
    </w:p>
    <w:p w:rsidR="00C54A47" w:rsidRDefault="00C54A4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i/>
          <w:sz w:val="22"/>
          <w:szCs w:val="22"/>
        </w:rPr>
        <w:t xml:space="preserve">d) </w:t>
      </w:r>
      <w:r w:rsidRPr="00C54A47">
        <w:rPr>
          <w:rFonts w:ascii="Arial" w:hAnsi="Arial" w:cs="Arial"/>
          <w:b/>
          <w:i/>
          <w:sz w:val="22"/>
          <w:szCs w:val="22"/>
        </w:rPr>
        <w:t>Systematic</w:t>
      </w:r>
      <w:r w:rsidR="006B0C9C">
        <w:rPr>
          <w:rFonts w:ascii="Arial" w:hAnsi="Arial" w:cs="Arial"/>
          <w:b/>
          <w:i/>
          <w:sz w:val="22"/>
          <w:szCs w:val="22"/>
        </w:rPr>
        <w:t xml:space="preserve"> approach</w:t>
      </w:r>
      <w:r w:rsidRPr="00C54A47">
        <w:rPr>
          <w:rFonts w:ascii="Arial" w:hAnsi="Arial" w:cs="Arial"/>
          <w:b/>
          <w:sz w:val="22"/>
          <w:szCs w:val="22"/>
        </w:rPr>
        <w:t>:</w:t>
      </w:r>
      <w:r>
        <w:rPr>
          <w:rFonts w:ascii="Arial" w:hAnsi="Arial" w:cs="Arial"/>
          <w:sz w:val="22"/>
          <w:szCs w:val="22"/>
        </w:rPr>
        <w:t xml:space="preserve"> investigations will be conducted in a systematic, methodological way in order to ensure accountability and fairness.  </w:t>
      </w:r>
    </w:p>
    <w:p w:rsidR="00C54A47" w:rsidRDefault="00C54A4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i/>
          <w:sz w:val="22"/>
          <w:szCs w:val="22"/>
        </w:rPr>
        <w:lastRenderedPageBreak/>
        <w:t xml:space="preserve">e) </w:t>
      </w:r>
      <w:r w:rsidRPr="00C54A47">
        <w:rPr>
          <w:rFonts w:ascii="Arial" w:hAnsi="Arial" w:cs="Arial"/>
          <w:b/>
          <w:i/>
          <w:sz w:val="22"/>
          <w:szCs w:val="22"/>
        </w:rPr>
        <w:t>Transparency:</w:t>
      </w:r>
      <w:r>
        <w:rPr>
          <w:rFonts w:ascii="Arial" w:hAnsi="Arial" w:cs="Arial"/>
          <w:sz w:val="22"/>
          <w:szCs w:val="22"/>
        </w:rPr>
        <w:t xml:space="preserve"> LWF/DWS staff and persons of the affected community know that this procedure exists and how to access those involved in conducting the investigation procedure. </w:t>
      </w:r>
    </w:p>
    <w:p w:rsidR="00C54A47" w:rsidRDefault="00C54A4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i/>
          <w:sz w:val="22"/>
          <w:szCs w:val="22"/>
        </w:rPr>
        <w:t xml:space="preserve">f) </w:t>
      </w:r>
      <w:r w:rsidRPr="00C54A47">
        <w:rPr>
          <w:rFonts w:ascii="Arial" w:hAnsi="Arial" w:cs="Arial"/>
          <w:b/>
          <w:i/>
          <w:sz w:val="22"/>
          <w:szCs w:val="22"/>
        </w:rPr>
        <w:t>Legality:</w:t>
      </w:r>
      <w:r>
        <w:rPr>
          <w:rFonts w:ascii="Arial" w:hAnsi="Arial" w:cs="Arial"/>
          <w:sz w:val="22"/>
          <w:szCs w:val="22"/>
        </w:rPr>
        <w:t xml:space="preserve"> the investigation must be conducted in a legally enforcing way, demonstrating fairness and reason, and based on clear and convincing evidence   </w:t>
      </w:r>
    </w:p>
    <w:p w:rsidR="00DC6611" w:rsidRDefault="00DC6611"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2.</w:t>
      </w:r>
      <w:r w:rsidR="00BC0E24">
        <w:rPr>
          <w:rFonts w:ascii="Arial" w:hAnsi="Arial" w:cs="Arial"/>
          <w:b/>
          <w:sz w:val="22"/>
          <w:szCs w:val="22"/>
        </w:rPr>
        <w:tab/>
      </w:r>
      <w:r>
        <w:rPr>
          <w:rFonts w:ascii="Arial" w:hAnsi="Arial" w:cs="Arial"/>
          <w:b/>
          <w:sz w:val="22"/>
          <w:szCs w:val="22"/>
        </w:rPr>
        <w:t xml:space="preserve"> Initiating and </w:t>
      </w:r>
      <w:r w:rsidR="00BC0E24">
        <w:rPr>
          <w:rFonts w:ascii="Arial" w:hAnsi="Arial" w:cs="Arial"/>
          <w:b/>
          <w:sz w:val="22"/>
          <w:szCs w:val="22"/>
        </w:rPr>
        <w:t>p</w:t>
      </w:r>
      <w:r>
        <w:rPr>
          <w:rFonts w:ascii="Arial" w:hAnsi="Arial" w:cs="Arial"/>
          <w:b/>
          <w:sz w:val="22"/>
          <w:szCs w:val="22"/>
        </w:rPr>
        <w:t xml:space="preserve">lanning an </w:t>
      </w:r>
      <w:r w:rsidR="00BC0E24">
        <w:rPr>
          <w:rFonts w:ascii="Arial" w:hAnsi="Arial" w:cs="Arial"/>
          <w:b/>
          <w:sz w:val="22"/>
          <w:szCs w:val="22"/>
        </w:rPr>
        <w:t>i</w:t>
      </w:r>
      <w:r>
        <w:rPr>
          <w:rFonts w:ascii="Arial" w:hAnsi="Arial" w:cs="Arial"/>
          <w:b/>
          <w:sz w:val="22"/>
          <w:szCs w:val="22"/>
        </w:rPr>
        <w:t>nvestigation</w:t>
      </w:r>
    </w:p>
    <w:p w:rsidR="00DC6611" w:rsidRDefault="00DC6611" w:rsidP="00DC6611">
      <w:pPr>
        <w:rPr>
          <w:rFonts w:ascii="Arial" w:hAnsi="Arial" w:cs="Arial"/>
          <w:b/>
          <w:sz w:val="22"/>
          <w:szCs w:val="22"/>
        </w:rPr>
      </w:pPr>
    </w:p>
    <w:p w:rsidR="00377A37" w:rsidRPr="00BC0E24" w:rsidRDefault="00BC0E24" w:rsidP="00BC0E24">
      <w:pPr>
        <w:pStyle w:val="ListParagraph"/>
        <w:numPr>
          <w:ilvl w:val="1"/>
          <w:numId w:val="54"/>
        </w:numPr>
        <w:rPr>
          <w:rFonts w:ascii="Arial" w:hAnsi="Arial" w:cs="Arial"/>
          <w:b/>
          <w:sz w:val="22"/>
          <w:szCs w:val="22"/>
        </w:rPr>
      </w:pPr>
      <w:r>
        <w:rPr>
          <w:rFonts w:ascii="Arial" w:hAnsi="Arial" w:cs="Arial"/>
          <w:b/>
          <w:sz w:val="22"/>
          <w:szCs w:val="22"/>
        </w:rPr>
        <w:t xml:space="preserve">       </w:t>
      </w:r>
      <w:r w:rsidR="00377A37" w:rsidRPr="00BC0E24">
        <w:rPr>
          <w:rFonts w:ascii="Arial" w:hAnsi="Arial" w:cs="Arial"/>
          <w:b/>
          <w:sz w:val="22"/>
          <w:szCs w:val="22"/>
        </w:rPr>
        <w:t xml:space="preserve">Preparing the Terms of </w:t>
      </w:r>
      <w:r w:rsidR="00A474C5" w:rsidRPr="00BC0E24">
        <w:rPr>
          <w:rFonts w:ascii="Arial" w:hAnsi="Arial" w:cs="Arial"/>
          <w:b/>
          <w:sz w:val="22"/>
          <w:szCs w:val="22"/>
        </w:rPr>
        <w:t>R</w:t>
      </w:r>
      <w:r w:rsidR="00377A37" w:rsidRPr="00BC0E24">
        <w:rPr>
          <w:rFonts w:ascii="Arial" w:hAnsi="Arial" w:cs="Arial"/>
          <w:b/>
          <w:sz w:val="22"/>
          <w:szCs w:val="22"/>
        </w:rPr>
        <w:t>eference for the investigation</w:t>
      </w:r>
    </w:p>
    <w:p w:rsidR="00377A37" w:rsidRDefault="00377A37" w:rsidP="00DC6611">
      <w:pPr>
        <w:rPr>
          <w:rFonts w:ascii="Arial" w:hAnsi="Arial" w:cs="Arial"/>
          <w:b/>
          <w:sz w:val="22"/>
          <w:szCs w:val="22"/>
        </w:rPr>
      </w:pPr>
    </w:p>
    <w:p w:rsidR="00377A37" w:rsidRPr="00285907" w:rsidRDefault="00377A37" w:rsidP="00377A37">
      <w:pPr>
        <w:rPr>
          <w:rFonts w:ascii="Arial" w:hAnsi="Arial" w:cs="Arial"/>
          <w:sz w:val="22"/>
          <w:szCs w:val="22"/>
        </w:rPr>
      </w:pPr>
      <w:r w:rsidRPr="00285907">
        <w:rPr>
          <w:rFonts w:ascii="Arial" w:hAnsi="Arial" w:cs="Arial"/>
          <w:sz w:val="22"/>
          <w:szCs w:val="22"/>
        </w:rPr>
        <w:t>Whether carried out at fi</w:t>
      </w:r>
      <w:r w:rsidR="009E1C93" w:rsidRPr="00285907">
        <w:rPr>
          <w:rFonts w:ascii="Arial" w:hAnsi="Arial" w:cs="Arial"/>
          <w:sz w:val="22"/>
          <w:szCs w:val="22"/>
        </w:rPr>
        <w:t>eld</w:t>
      </w:r>
      <w:r w:rsidRPr="00285907">
        <w:rPr>
          <w:rFonts w:ascii="Arial" w:hAnsi="Arial" w:cs="Arial"/>
          <w:sz w:val="22"/>
          <w:szCs w:val="22"/>
        </w:rPr>
        <w:t xml:space="preserve"> level or at Headquarters, a Terms of </w:t>
      </w:r>
      <w:r w:rsidR="00AE2582" w:rsidRPr="00285907">
        <w:rPr>
          <w:rFonts w:ascii="Arial" w:hAnsi="Arial" w:cs="Arial"/>
          <w:sz w:val="22"/>
          <w:szCs w:val="22"/>
        </w:rPr>
        <w:t>R</w:t>
      </w:r>
      <w:r w:rsidRPr="00285907">
        <w:rPr>
          <w:rFonts w:ascii="Arial" w:hAnsi="Arial" w:cs="Arial"/>
          <w:sz w:val="22"/>
          <w:szCs w:val="22"/>
        </w:rPr>
        <w:t xml:space="preserve">eference for the Investigation must be prepared.  Please see </w:t>
      </w:r>
      <w:r w:rsidRPr="00285907">
        <w:rPr>
          <w:rFonts w:ascii="Arial" w:hAnsi="Arial" w:cs="Arial"/>
          <w:b/>
          <w:sz w:val="22"/>
          <w:szCs w:val="22"/>
        </w:rPr>
        <w:t>APPENDIX 6.1</w:t>
      </w:r>
      <w:r w:rsidRPr="00285907">
        <w:rPr>
          <w:rFonts w:ascii="Arial" w:hAnsi="Arial" w:cs="Arial"/>
          <w:sz w:val="22"/>
          <w:szCs w:val="22"/>
        </w:rPr>
        <w:t xml:space="preserve"> for a sample Terms of Reference.</w:t>
      </w:r>
    </w:p>
    <w:p w:rsidR="00377A37" w:rsidRDefault="00377A37" w:rsidP="00377A37">
      <w:pPr>
        <w:rPr>
          <w:rFonts w:ascii="Arial" w:hAnsi="Arial" w:cs="Arial"/>
          <w:b/>
          <w:sz w:val="22"/>
          <w:szCs w:val="22"/>
        </w:rPr>
      </w:pPr>
    </w:p>
    <w:p w:rsidR="00DC6611" w:rsidRDefault="00377A37" w:rsidP="00377A37">
      <w:pPr>
        <w:rPr>
          <w:rFonts w:ascii="Arial" w:hAnsi="Arial" w:cs="Arial"/>
          <w:b/>
          <w:sz w:val="22"/>
          <w:szCs w:val="22"/>
        </w:rPr>
      </w:pPr>
      <w:r>
        <w:rPr>
          <w:rFonts w:ascii="Arial" w:hAnsi="Arial" w:cs="Arial"/>
          <w:b/>
          <w:sz w:val="22"/>
          <w:szCs w:val="22"/>
        </w:rPr>
        <w:t>2.2</w:t>
      </w:r>
      <w:r>
        <w:rPr>
          <w:rFonts w:ascii="Arial" w:hAnsi="Arial" w:cs="Arial"/>
          <w:b/>
          <w:sz w:val="22"/>
          <w:szCs w:val="22"/>
        </w:rPr>
        <w:tab/>
      </w:r>
      <w:r w:rsidR="00DC6611">
        <w:rPr>
          <w:rFonts w:ascii="Arial" w:hAnsi="Arial" w:cs="Arial"/>
          <w:b/>
          <w:sz w:val="22"/>
          <w:szCs w:val="22"/>
        </w:rPr>
        <w:t xml:space="preserve">Appointing an investigation team </w:t>
      </w:r>
    </w:p>
    <w:p w:rsidR="00DC6611" w:rsidRDefault="00DC6611" w:rsidP="00DC6611">
      <w:pPr>
        <w:rPr>
          <w:rFonts w:ascii="Arial" w:hAnsi="Arial" w:cs="Arial"/>
          <w:b/>
          <w:sz w:val="22"/>
          <w:szCs w:val="22"/>
        </w:rPr>
      </w:pPr>
    </w:p>
    <w:p w:rsidR="00DD29EA" w:rsidRDefault="00DD29EA" w:rsidP="00DC6611">
      <w:pPr>
        <w:rPr>
          <w:rFonts w:ascii="Arial" w:hAnsi="Arial" w:cs="Arial"/>
          <w:b/>
          <w:sz w:val="22"/>
          <w:szCs w:val="22"/>
        </w:rPr>
      </w:pPr>
      <w:r>
        <w:rPr>
          <w:rFonts w:ascii="Arial" w:hAnsi="Arial" w:cs="Arial"/>
          <w:b/>
          <w:sz w:val="22"/>
          <w:szCs w:val="22"/>
        </w:rPr>
        <w:t>For investigations carried out at the Country/Regional Program:</w:t>
      </w:r>
    </w:p>
    <w:p w:rsidR="00DD29EA" w:rsidRDefault="00DD29EA"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sz w:val="22"/>
          <w:szCs w:val="22"/>
        </w:rPr>
        <w:t>The most senior LWF/DWS representative and the Complaints Handling Committee must create a team to conduct the investigation. The composition of this team will vary in different situations and depending on the nature of the complaint. The team generally consists of a manager and investigators. The investigation team should be comprised of LWF/DWS staff that ha</w:t>
      </w:r>
      <w:r w:rsidR="00416766">
        <w:rPr>
          <w:rFonts w:ascii="Arial" w:hAnsi="Arial" w:cs="Arial"/>
          <w:sz w:val="22"/>
          <w:szCs w:val="22"/>
        </w:rPr>
        <w:t>ve</w:t>
      </w:r>
      <w:r>
        <w:rPr>
          <w:rFonts w:ascii="Arial" w:hAnsi="Arial" w:cs="Arial"/>
          <w:sz w:val="22"/>
          <w:szCs w:val="22"/>
        </w:rPr>
        <w:t xml:space="preserve"> some experience or qualifications dealing in investigation work, human resources, are professional and are responsible to handle the ToR set out by th</w:t>
      </w:r>
      <w:r w:rsidR="006B0C9C">
        <w:rPr>
          <w:rFonts w:ascii="Arial" w:hAnsi="Arial" w:cs="Arial"/>
          <w:sz w:val="22"/>
          <w:szCs w:val="22"/>
        </w:rPr>
        <w:t>ese</w:t>
      </w:r>
      <w:r>
        <w:rPr>
          <w:rFonts w:ascii="Arial" w:hAnsi="Arial" w:cs="Arial"/>
          <w:sz w:val="22"/>
          <w:szCs w:val="22"/>
        </w:rPr>
        <w:t xml:space="preserve"> guideline</w:t>
      </w:r>
      <w:r w:rsidR="006B0C9C">
        <w:rPr>
          <w:rFonts w:ascii="Arial" w:hAnsi="Arial" w:cs="Arial"/>
          <w:sz w:val="22"/>
          <w:szCs w:val="22"/>
        </w:rPr>
        <w:t>s</w:t>
      </w:r>
      <w:r>
        <w:rPr>
          <w:rFonts w:ascii="Arial" w:hAnsi="Arial" w:cs="Arial"/>
          <w:sz w:val="22"/>
          <w:szCs w:val="22"/>
        </w:rPr>
        <w:t>.  Individuals comprising the Complaints Handling Committee must not be a</w:t>
      </w:r>
      <w:r w:rsidR="00416766">
        <w:rPr>
          <w:rFonts w:ascii="Arial" w:hAnsi="Arial" w:cs="Arial"/>
          <w:sz w:val="22"/>
          <w:szCs w:val="22"/>
        </w:rPr>
        <w:t xml:space="preserve"> </w:t>
      </w:r>
      <w:r>
        <w:rPr>
          <w:rFonts w:ascii="Arial" w:hAnsi="Arial" w:cs="Arial"/>
          <w:sz w:val="22"/>
          <w:szCs w:val="22"/>
        </w:rPr>
        <w:t>part of the investigation team. Depending on the circumstances independent observers, interpreters and outside expertise may also comprise part of the investigations team.</w:t>
      </w:r>
      <w:r w:rsidR="009E1C93">
        <w:rPr>
          <w:rFonts w:ascii="Arial" w:hAnsi="Arial" w:cs="Arial"/>
          <w:sz w:val="22"/>
          <w:szCs w:val="22"/>
        </w:rPr>
        <w:t xml:space="preserve">  If an outside consultant is contracted by LWF</w:t>
      </w:r>
      <w:r w:rsidR="00920C2B">
        <w:rPr>
          <w:rFonts w:ascii="Arial" w:hAnsi="Arial" w:cs="Arial"/>
          <w:sz w:val="22"/>
          <w:szCs w:val="22"/>
        </w:rPr>
        <w:t xml:space="preserve">, </w:t>
      </w:r>
      <w:r w:rsidR="009E1C93">
        <w:rPr>
          <w:rFonts w:ascii="Arial" w:hAnsi="Arial" w:cs="Arial"/>
          <w:sz w:val="22"/>
          <w:szCs w:val="22"/>
        </w:rPr>
        <w:t>a standard LWF consultancy contract will be prepared</w:t>
      </w:r>
      <w:r w:rsidR="00920C2B">
        <w:rPr>
          <w:rFonts w:ascii="Arial" w:hAnsi="Arial" w:cs="Arial"/>
          <w:sz w:val="22"/>
          <w:szCs w:val="22"/>
        </w:rPr>
        <w:t xml:space="preserve">.  It is recommended that the “Commitments” and “Confidentiality” provisions included in the HAP Investigation Agreement format </w:t>
      </w:r>
      <w:r w:rsidR="00920C2B" w:rsidRPr="00920C2B">
        <w:rPr>
          <w:rFonts w:ascii="Arial" w:hAnsi="Arial" w:cs="Arial"/>
          <w:b/>
          <w:sz w:val="22"/>
          <w:szCs w:val="22"/>
        </w:rPr>
        <w:t>(APPENDIX 6.2</w:t>
      </w:r>
      <w:r w:rsidR="00920C2B">
        <w:rPr>
          <w:rFonts w:ascii="Arial" w:hAnsi="Arial" w:cs="Arial"/>
          <w:sz w:val="22"/>
          <w:szCs w:val="22"/>
        </w:rPr>
        <w:t>) be included in the contract.</w:t>
      </w:r>
    </w:p>
    <w:p w:rsidR="00416766" w:rsidRDefault="00416766" w:rsidP="00DC6611">
      <w:pPr>
        <w:rPr>
          <w:rFonts w:ascii="Arial" w:hAnsi="Arial" w:cs="Arial"/>
          <w:sz w:val="22"/>
          <w:szCs w:val="22"/>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416766" w:rsidRPr="00416766" w:rsidTr="006B0C9C">
        <w:tc>
          <w:tcPr>
            <w:tcW w:w="9242" w:type="dxa"/>
            <w:shd w:val="clear" w:color="auto" w:fill="DBE5F1" w:themeFill="accent1" w:themeFillTint="33"/>
          </w:tcPr>
          <w:p w:rsidR="00416766" w:rsidRDefault="00416766" w:rsidP="00DC6611">
            <w:pPr>
              <w:rPr>
                <w:rFonts w:ascii="Arial" w:hAnsi="Arial" w:cs="Arial"/>
                <w:sz w:val="22"/>
                <w:szCs w:val="22"/>
              </w:rPr>
            </w:pPr>
          </w:p>
          <w:p w:rsidR="00416766" w:rsidRDefault="00416766" w:rsidP="00416766">
            <w:pPr>
              <w:jc w:val="center"/>
              <w:rPr>
                <w:rFonts w:ascii="Arial" w:hAnsi="Arial" w:cs="Arial"/>
                <w:b/>
                <w:sz w:val="22"/>
                <w:szCs w:val="22"/>
              </w:rPr>
            </w:pPr>
            <w:r w:rsidRPr="009E1C93">
              <w:rPr>
                <w:rFonts w:ascii="Arial" w:hAnsi="Arial" w:cs="Arial"/>
                <w:b/>
                <w:sz w:val="22"/>
                <w:szCs w:val="22"/>
              </w:rPr>
              <w:t>At minimum, investigators must be:</w:t>
            </w:r>
            <w:r w:rsidRPr="009E1C93">
              <w:rPr>
                <w:rStyle w:val="FootnoteReference"/>
                <w:rFonts w:ascii="Arial" w:hAnsi="Arial" w:cs="Arial"/>
                <w:b/>
                <w:sz w:val="22"/>
                <w:szCs w:val="22"/>
              </w:rPr>
              <w:footnoteReference w:id="2"/>
            </w:r>
          </w:p>
          <w:p w:rsidR="009E1C93" w:rsidRPr="009E1C93" w:rsidRDefault="009E1C93" w:rsidP="00416766">
            <w:pPr>
              <w:jc w:val="center"/>
              <w:rPr>
                <w:rFonts w:ascii="Arial" w:hAnsi="Arial" w:cs="Arial"/>
                <w:b/>
                <w:sz w:val="22"/>
                <w:szCs w:val="22"/>
              </w:rPr>
            </w:pPr>
          </w:p>
          <w:p w:rsidR="00416766" w:rsidRDefault="00416766" w:rsidP="00416766">
            <w:pPr>
              <w:pStyle w:val="ListParagraph"/>
              <w:numPr>
                <w:ilvl w:val="0"/>
                <w:numId w:val="20"/>
              </w:numPr>
              <w:rPr>
                <w:rFonts w:ascii="Arial" w:hAnsi="Arial" w:cs="Arial"/>
                <w:sz w:val="22"/>
                <w:szCs w:val="22"/>
              </w:rPr>
            </w:pPr>
            <w:r w:rsidRPr="00416766">
              <w:rPr>
                <w:rFonts w:ascii="Arial" w:hAnsi="Arial" w:cs="Arial"/>
                <w:b/>
                <w:sz w:val="22"/>
                <w:szCs w:val="22"/>
              </w:rPr>
              <w:t>Professional</w:t>
            </w:r>
            <w:r>
              <w:rPr>
                <w:rFonts w:ascii="Arial" w:hAnsi="Arial" w:cs="Arial"/>
                <w:sz w:val="22"/>
                <w:szCs w:val="22"/>
              </w:rPr>
              <w:t>: exercise sound judgment and exhibit skill</w:t>
            </w:r>
          </w:p>
          <w:p w:rsidR="00416766" w:rsidRDefault="00416766" w:rsidP="00416766">
            <w:pPr>
              <w:pStyle w:val="ListParagraph"/>
              <w:numPr>
                <w:ilvl w:val="0"/>
                <w:numId w:val="20"/>
              </w:numPr>
              <w:rPr>
                <w:rFonts w:ascii="Arial" w:hAnsi="Arial" w:cs="Arial"/>
                <w:sz w:val="22"/>
                <w:szCs w:val="22"/>
              </w:rPr>
            </w:pPr>
            <w:r w:rsidRPr="00416766">
              <w:rPr>
                <w:rFonts w:ascii="Arial" w:hAnsi="Arial" w:cs="Arial"/>
                <w:b/>
                <w:sz w:val="22"/>
                <w:szCs w:val="22"/>
              </w:rPr>
              <w:t>Responsible</w:t>
            </w:r>
            <w:r>
              <w:rPr>
                <w:rFonts w:ascii="Arial" w:hAnsi="Arial" w:cs="Arial"/>
                <w:sz w:val="22"/>
                <w:szCs w:val="22"/>
              </w:rPr>
              <w:t>:  trustworthy, dependable and personally accountable for the decisions they take throughout the investigation</w:t>
            </w:r>
          </w:p>
          <w:p w:rsidR="00416766" w:rsidRDefault="00416766" w:rsidP="00416766">
            <w:pPr>
              <w:pStyle w:val="ListParagraph"/>
              <w:numPr>
                <w:ilvl w:val="0"/>
                <w:numId w:val="20"/>
              </w:numPr>
              <w:rPr>
                <w:rFonts w:ascii="Arial" w:hAnsi="Arial" w:cs="Arial"/>
                <w:sz w:val="22"/>
                <w:szCs w:val="22"/>
              </w:rPr>
            </w:pPr>
            <w:r w:rsidRPr="00416766">
              <w:rPr>
                <w:rFonts w:ascii="Arial" w:hAnsi="Arial" w:cs="Arial"/>
                <w:b/>
                <w:sz w:val="22"/>
                <w:szCs w:val="22"/>
              </w:rPr>
              <w:t>Qualified</w:t>
            </w:r>
            <w:r>
              <w:rPr>
                <w:rFonts w:ascii="Arial" w:hAnsi="Arial" w:cs="Arial"/>
                <w:sz w:val="22"/>
                <w:szCs w:val="22"/>
              </w:rPr>
              <w:t>: experienced in interviewing and trained in investigations</w:t>
            </w:r>
          </w:p>
          <w:p w:rsidR="00416766" w:rsidRDefault="00416766" w:rsidP="009E1C93">
            <w:pPr>
              <w:pStyle w:val="ListParagraph"/>
              <w:numPr>
                <w:ilvl w:val="0"/>
                <w:numId w:val="20"/>
              </w:numPr>
              <w:rPr>
                <w:rFonts w:ascii="Arial" w:hAnsi="Arial" w:cs="Arial"/>
                <w:sz w:val="22"/>
                <w:szCs w:val="22"/>
              </w:rPr>
            </w:pPr>
            <w:r w:rsidRPr="00416766">
              <w:rPr>
                <w:rFonts w:ascii="Arial" w:hAnsi="Arial" w:cs="Arial"/>
                <w:b/>
                <w:sz w:val="22"/>
                <w:szCs w:val="22"/>
              </w:rPr>
              <w:t>Independent</w:t>
            </w:r>
            <w:r w:rsidRPr="00416766">
              <w:rPr>
                <w:rFonts w:ascii="Arial" w:hAnsi="Arial" w:cs="Arial"/>
                <w:sz w:val="22"/>
                <w:szCs w:val="22"/>
              </w:rPr>
              <w:t>: have no material, personal or professional interest in the outcome of the complaint and no personal or professional connection with any witnesses (including, especially, the complainant and the subject of complaint)</w:t>
            </w:r>
          </w:p>
          <w:p w:rsidR="009E1C93" w:rsidRPr="00416766" w:rsidRDefault="009E1C93" w:rsidP="009E1C93">
            <w:pPr>
              <w:pStyle w:val="ListParagraph"/>
              <w:numPr>
                <w:ilvl w:val="0"/>
                <w:numId w:val="20"/>
              </w:numPr>
              <w:rPr>
                <w:rFonts w:ascii="Arial" w:hAnsi="Arial" w:cs="Arial"/>
                <w:sz w:val="22"/>
                <w:szCs w:val="22"/>
              </w:rPr>
            </w:pPr>
          </w:p>
        </w:tc>
      </w:tr>
    </w:tbl>
    <w:p w:rsidR="00416766" w:rsidRPr="00416766" w:rsidRDefault="00416766" w:rsidP="00DC6611">
      <w:pPr>
        <w:rPr>
          <w:rFonts w:ascii="Arial" w:hAnsi="Arial" w:cs="Arial"/>
          <w:sz w:val="22"/>
          <w:szCs w:val="22"/>
        </w:rPr>
      </w:pPr>
    </w:p>
    <w:p w:rsidR="00DC6611" w:rsidRPr="00416766" w:rsidRDefault="007618F3" w:rsidP="00DC6611">
      <w:pPr>
        <w:rPr>
          <w:rFonts w:ascii="Arial" w:hAnsi="Arial" w:cs="Arial"/>
          <w:sz w:val="22"/>
          <w:szCs w:val="22"/>
        </w:rPr>
      </w:pPr>
      <w:r>
        <w:rPr>
          <w:rFonts w:ascii="Arial" w:hAnsi="Arial" w:cs="Arial"/>
          <w:sz w:val="22"/>
          <w:szCs w:val="22"/>
        </w:rPr>
        <w:t xml:space="preserve"> </w:t>
      </w:r>
      <w:r w:rsidR="00EE60D9">
        <w:rPr>
          <w:rFonts w:ascii="Arial" w:hAnsi="Arial" w:cs="Arial"/>
          <w:sz w:val="22"/>
          <w:szCs w:val="22"/>
        </w:rPr>
        <w:t>In cases of fraud, a very specific methodology must be followed which adheres to these general guidelines. Investigations of this nature will require an independent financial expert to be a</w:t>
      </w:r>
      <w:r w:rsidR="00DD29EA">
        <w:rPr>
          <w:rFonts w:ascii="Arial" w:hAnsi="Arial" w:cs="Arial"/>
          <w:sz w:val="22"/>
          <w:szCs w:val="22"/>
        </w:rPr>
        <w:t xml:space="preserve"> </w:t>
      </w:r>
      <w:r w:rsidR="00DC6611" w:rsidRPr="00416766">
        <w:rPr>
          <w:rFonts w:ascii="Arial" w:hAnsi="Arial" w:cs="Arial"/>
          <w:sz w:val="22"/>
          <w:szCs w:val="22"/>
        </w:rPr>
        <w:t>part of the investigation team</w:t>
      </w:r>
      <w:r w:rsidR="00DD29EA">
        <w:rPr>
          <w:rFonts w:ascii="Arial" w:hAnsi="Arial" w:cs="Arial"/>
          <w:sz w:val="22"/>
          <w:szCs w:val="22"/>
        </w:rPr>
        <w:t xml:space="preserve"> (someone who is trained and experienced with fraud investigations)</w:t>
      </w:r>
      <w:r w:rsidR="00DC6611" w:rsidRPr="00416766">
        <w:rPr>
          <w:rFonts w:ascii="Arial" w:hAnsi="Arial" w:cs="Arial"/>
          <w:sz w:val="22"/>
          <w:szCs w:val="22"/>
        </w:rPr>
        <w:t>.</w:t>
      </w:r>
    </w:p>
    <w:p w:rsidR="00DD29EA" w:rsidRDefault="00DD29EA" w:rsidP="00DD29EA">
      <w:pPr>
        <w:rPr>
          <w:rFonts w:ascii="Arial" w:hAnsi="Arial" w:cs="Arial"/>
          <w:i/>
          <w:sz w:val="22"/>
          <w:szCs w:val="22"/>
        </w:rPr>
      </w:pPr>
    </w:p>
    <w:p w:rsidR="00A23392" w:rsidRDefault="00A23392" w:rsidP="00DD29EA">
      <w:pPr>
        <w:rPr>
          <w:rFonts w:ascii="Arial" w:hAnsi="Arial" w:cs="Arial"/>
          <w:i/>
          <w:sz w:val="22"/>
          <w:szCs w:val="22"/>
        </w:rPr>
      </w:pPr>
    </w:p>
    <w:p w:rsidR="00A23392" w:rsidRDefault="00A23392" w:rsidP="00DD29EA">
      <w:pPr>
        <w:rPr>
          <w:rFonts w:ascii="Arial" w:hAnsi="Arial" w:cs="Arial"/>
          <w:i/>
          <w:sz w:val="22"/>
          <w:szCs w:val="22"/>
        </w:rPr>
      </w:pPr>
    </w:p>
    <w:p w:rsidR="002353E7" w:rsidRDefault="002353E7" w:rsidP="00DD29EA">
      <w:pPr>
        <w:rPr>
          <w:rFonts w:ascii="Arial" w:hAnsi="Arial" w:cs="Arial"/>
          <w:i/>
          <w:sz w:val="22"/>
          <w:szCs w:val="22"/>
        </w:rPr>
      </w:pPr>
    </w:p>
    <w:p w:rsidR="002353E7" w:rsidRDefault="002353E7" w:rsidP="00DD29EA">
      <w:pPr>
        <w:rPr>
          <w:rFonts w:ascii="Arial" w:hAnsi="Arial" w:cs="Arial"/>
          <w:i/>
          <w:sz w:val="22"/>
          <w:szCs w:val="22"/>
        </w:rPr>
      </w:pPr>
    </w:p>
    <w:p w:rsidR="002353E7" w:rsidRDefault="002353E7" w:rsidP="00DD29EA">
      <w:pPr>
        <w:rPr>
          <w:rFonts w:ascii="Arial" w:hAnsi="Arial" w:cs="Arial"/>
          <w:i/>
          <w:sz w:val="22"/>
          <w:szCs w:val="22"/>
        </w:rPr>
      </w:pPr>
    </w:p>
    <w:p w:rsidR="00A23392" w:rsidRDefault="00A23392" w:rsidP="00DD29EA">
      <w:pPr>
        <w:rPr>
          <w:rFonts w:ascii="Arial" w:hAnsi="Arial" w:cs="Arial"/>
          <w:i/>
          <w:sz w:val="22"/>
          <w:szCs w:val="22"/>
        </w:rPr>
      </w:pPr>
    </w:p>
    <w:p w:rsidR="00A23392" w:rsidRDefault="00A23392" w:rsidP="00DD29EA">
      <w:pPr>
        <w:rPr>
          <w:rFonts w:ascii="Arial" w:hAnsi="Arial" w:cs="Arial"/>
          <w:i/>
          <w:sz w:val="22"/>
          <w:szCs w:val="22"/>
        </w:rPr>
      </w:pPr>
    </w:p>
    <w:p w:rsidR="00DD29EA" w:rsidRPr="00DD29EA" w:rsidRDefault="00DD29EA" w:rsidP="00DD29EA">
      <w:pPr>
        <w:rPr>
          <w:rFonts w:ascii="Arial" w:hAnsi="Arial" w:cs="Arial"/>
          <w:sz w:val="22"/>
          <w:szCs w:val="22"/>
        </w:rPr>
      </w:pPr>
      <w:r w:rsidRPr="00DD29EA">
        <w:rPr>
          <w:rFonts w:ascii="Arial" w:hAnsi="Arial" w:cs="Arial"/>
          <w:b/>
          <w:sz w:val="22"/>
          <w:szCs w:val="22"/>
        </w:rPr>
        <w:t>Investigation team composition</w:t>
      </w:r>
      <w:r>
        <w:rPr>
          <w:rFonts w:ascii="Arial" w:hAnsi="Arial" w:cs="Arial"/>
          <w:i/>
          <w:sz w:val="22"/>
          <w:szCs w:val="22"/>
        </w:rPr>
        <w:t>:</w:t>
      </w:r>
    </w:p>
    <w:p w:rsidR="00DD29EA" w:rsidRPr="00416766" w:rsidRDefault="00DD29EA" w:rsidP="00DC6611">
      <w:pPr>
        <w:ind w:left="960"/>
        <w:rPr>
          <w:rFonts w:ascii="Arial" w:hAnsi="Arial" w:cs="Arial"/>
          <w:i/>
          <w:sz w:val="22"/>
          <w:szCs w:val="22"/>
        </w:rPr>
      </w:pPr>
    </w:p>
    <w:p w:rsidR="00DC6611" w:rsidRPr="007618F3" w:rsidRDefault="00EE60D9" w:rsidP="00DC6611">
      <w:pPr>
        <w:ind w:firstLine="720"/>
        <w:rPr>
          <w:rFonts w:ascii="Arial" w:hAnsi="Arial" w:cs="Arial"/>
          <w:b/>
          <w:sz w:val="22"/>
          <w:szCs w:val="22"/>
        </w:rPr>
      </w:pPr>
      <w:r w:rsidRPr="007618F3">
        <w:rPr>
          <w:rFonts w:ascii="Arial" w:hAnsi="Arial" w:cs="Arial"/>
          <w:b/>
          <w:sz w:val="22"/>
          <w:szCs w:val="22"/>
        </w:rPr>
        <w:t>2.</w:t>
      </w:r>
      <w:r w:rsidR="00377A37" w:rsidRPr="007618F3">
        <w:rPr>
          <w:rFonts w:ascii="Arial" w:hAnsi="Arial" w:cs="Arial"/>
          <w:b/>
          <w:sz w:val="22"/>
          <w:szCs w:val="22"/>
        </w:rPr>
        <w:t>2</w:t>
      </w:r>
      <w:r w:rsidR="00DC6611" w:rsidRPr="007618F3">
        <w:rPr>
          <w:rFonts w:ascii="Arial" w:hAnsi="Arial" w:cs="Arial"/>
          <w:b/>
          <w:sz w:val="22"/>
          <w:szCs w:val="22"/>
        </w:rPr>
        <w:t>.1</w:t>
      </w:r>
      <w:r w:rsidR="00DC6611" w:rsidRPr="007618F3">
        <w:rPr>
          <w:rFonts w:ascii="Arial" w:hAnsi="Arial" w:cs="Arial"/>
          <w:b/>
          <w:sz w:val="22"/>
          <w:szCs w:val="22"/>
        </w:rPr>
        <w:tab/>
        <w:t>Investigations Manager</w:t>
      </w:r>
    </w:p>
    <w:p w:rsidR="00DC6611" w:rsidRDefault="00DC6611" w:rsidP="00DC6611">
      <w:pPr>
        <w:ind w:left="1440"/>
        <w:rPr>
          <w:rFonts w:ascii="Arial" w:hAnsi="Arial" w:cs="Arial"/>
          <w:sz w:val="22"/>
          <w:szCs w:val="22"/>
        </w:rPr>
      </w:pPr>
      <w:r>
        <w:rPr>
          <w:rFonts w:ascii="Arial" w:hAnsi="Arial" w:cs="Arial"/>
          <w:sz w:val="22"/>
          <w:szCs w:val="22"/>
        </w:rPr>
        <w:t xml:space="preserve">Every investigation team needs one manager to directly supervise the case. The responsibility of the investigation manager is to oversee the investigation and to coordinate the appropriate response.  He or she </w:t>
      </w:r>
      <w:r w:rsidR="00DD29EA">
        <w:rPr>
          <w:rFonts w:ascii="Arial" w:hAnsi="Arial" w:cs="Arial"/>
          <w:sz w:val="22"/>
          <w:szCs w:val="22"/>
        </w:rPr>
        <w:t>will</w:t>
      </w:r>
      <w:r>
        <w:rPr>
          <w:rFonts w:ascii="Arial" w:hAnsi="Arial" w:cs="Arial"/>
          <w:sz w:val="22"/>
          <w:szCs w:val="22"/>
        </w:rPr>
        <w:t xml:space="preserve"> not partake in the actual investigation</w:t>
      </w:r>
      <w:r w:rsidR="00DD29EA">
        <w:rPr>
          <w:rFonts w:ascii="Arial" w:hAnsi="Arial" w:cs="Arial"/>
          <w:sz w:val="22"/>
          <w:szCs w:val="22"/>
        </w:rPr>
        <w:t>,</w:t>
      </w:r>
      <w:r>
        <w:rPr>
          <w:rFonts w:ascii="Arial" w:hAnsi="Arial" w:cs="Arial"/>
          <w:sz w:val="22"/>
          <w:szCs w:val="22"/>
        </w:rPr>
        <w:t xml:space="preserve"> but rather </w:t>
      </w:r>
      <w:r w:rsidR="00DD29EA">
        <w:rPr>
          <w:rFonts w:ascii="Arial" w:hAnsi="Arial" w:cs="Arial"/>
          <w:sz w:val="22"/>
          <w:szCs w:val="22"/>
        </w:rPr>
        <w:t xml:space="preserve"> will</w:t>
      </w:r>
      <w:r>
        <w:rPr>
          <w:rFonts w:ascii="Arial" w:hAnsi="Arial" w:cs="Arial"/>
          <w:sz w:val="22"/>
          <w:szCs w:val="22"/>
        </w:rPr>
        <w:t xml:space="preserve"> take on a supervisory role. He or she should ensure that the investigators are properly trained, supported and debriefed following difficult investigations, when necessary. This individual will report to other senior managers/DWS Geneva on a need to know basis.</w:t>
      </w:r>
    </w:p>
    <w:p w:rsidR="00DC6611" w:rsidRDefault="00DC6611" w:rsidP="00DC6611">
      <w:pPr>
        <w:ind w:left="720"/>
        <w:rPr>
          <w:rFonts w:ascii="Arial" w:hAnsi="Arial" w:cs="Arial"/>
          <w:sz w:val="22"/>
          <w:szCs w:val="22"/>
        </w:rPr>
      </w:pPr>
    </w:p>
    <w:p w:rsidR="00DC6611" w:rsidRPr="007618F3" w:rsidRDefault="00DC6611" w:rsidP="00DC6611">
      <w:pPr>
        <w:ind w:left="720"/>
        <w:rPr>
          <w:rFonts w:ascii="Arial" w:hAnsi="Arial" w:cs="Arial"/>
          <w:b/>
          <w:sz w:val="22"/>
          <w:szCs w:val="22"/>
        </w:rPr>
      </w:pPr>
      <w:r w:rsidRPr="007618F3">
        <w:rPr>
          <w:rFonts w:ascii="Arial" w:hAnsi="Arial" w:cs="Arial"/>
          <w:b/>
          <w:sz w:val="22"/>
          <w:szCs w:val="22"/>
        </w:rPr>
        <w:t>2.</w:t>
      </w:r>
      <w:r w:rsidR="00377A37" w:rsidRPr="007618F3">
        <w:rPr>
          <w:rFonts w:ascii="Arial" w:hAnsi="Arial" w:cs="Arial"/>
          <w:b/>
          <w:sz w:val="22"/>
          <w:szCs w:val="22"/>
        </w:rPr>
        <w:t>2</w:t>
      </w:r>
      <w:r w:rsidRPr="007618F3">
        <w:rPr>
          <w:rFonts w:ascii="Arial" w:hAnsi="Arial" w:cs="Arial"/>
          <w:b/>
          <w:sz w:val="22"/>
          <w:szCs w:val="22"/>
        </w:rPr>
        <w:t>.2</w:t>
      </w:r>
      <w:r w:rsidRPr="007618F3">
        <w:rPr>
          <w:rFonts w:ascii="Arial" w:hAnsi="Arial" w:cs="Arial"/>
          <w:b/>
          <w:sz w:val="22"/>
          <w:szCs w:val="22"/>
        </w:rPr>
        <w:tab/>
        <w:t>Investigators</w:t>
      </w:r>
    </w:p>
    <w:p w:rsidR="00DC6611" w:rsidRDefault="00DC6611" w:rsidP="00DC6611">
      <w:pPr>
        <w:ind w:left="1440"/>
        <w:rPr>
          <w:rFonts w:ascii="Arial" w:hAnsi="Arial" w:cs="Arial"/>
          <w:sz w:val="22"/>
          <w:szCs w:val="22"/>
        </w:rPr>
      </w:pPr>
      <w:r>
        <w:rPr>
          <w:rFonts w:ascii="Arial" w:hAnsi="Arial" w:cs="Arial"/>
          <w:sz w:val="22"/>
          <w:szCs w:val="22"/>
        </w:rPr>
        <w:t>It is important that there are two investigators to work on every investigation.  It must be a male and a female assigned to these roles.  The investigators are responsible for developing and undertaking the day to day conduct of the investigation. This includes gathering evidence,</w:t>
      </w:r>
      <w:r w:rsidR="00DD29EA">
        <w:rPr>
          <w:rFonts w:ascii="Arial" w:hAnsi="Arial" w:cs="Arial"/>
          <w:sz w:val="22"/>
          <w:szCs w:val="22"/>
        </w:rPr>
        <w:t xml:space="preserve"> carrying our interviews, </w:t>
      </w:r>
      <w:r>
        <w:rPr>
          <w:rFonts w:ascii="Arial" w:hAnsi="Arial" w:cs="Arial"/>
          <w:sz w:val="22"/>
          <w:szCs w:val="22"/>
        </w:rPr>
        <w:t xml:space="preserve"> </w:t>
      </w:r>
      <w:r w:rsidR="00DD29EA">
        <w:rPr>
          <w:rFonts w:ascii="Arial" w:hAnsi="Arial" w:cs="Arial"/>
          <w:sz w:val="22"/>
          <w:szCs w:val="22"/>
        </w:rPr>
        <w:t xml:space="preserve">and </w:t>
      </w:r>
      <w:r>
        <w:rPr>
          <w:rFonts w:ascii="Arial" w:hAnsi="Arial" w:cs="Arial"/>
          <w:sz w:val="22"/>
          <w:szCs w:val="22"/>
        </w:rPr>
        <w:t xml:space="preserve">preparing and submitting an investigation report. </w:t>
      </w:r>
      <w:r w:rsidR="00DD29EA">
        <w:rPr>
          <w:rFonts w:ascii="Arial" w:hAnsi="Arial" w:cs="Arial"/>
          <w:sz w:val="22"/>
          <w:szCs w:val="22"/>
        </w:rPr>
        <w:t>One of the persons will be the Senior Investigator (generally someone with more experience in carrying out investigations).  The second person will be the Investigator, who participates fully in the investigation, and who usually takes the notes of the interviews.</w:t>
      </w:r>
    </w:p>
    <w:p w:rsidR="00DC6611" w:rsidRDefault="00DC6611" w:rsidP="00DC6611">
      <w:pPr>
        <w:ind w:left="720"/>
        <w:rPr>
          <w:rFonts w:ascii="Arial" w:hAnsi="Arial" w:cs="Arial"/>
          <w:sz w:val="22"/>
          <w:szCs w:val="22"/>
        </w:rPr>
      </w:pPr>
    </w:p>
    <w:p w:rsidR="00DC6611" w:rsidRPr="007618F3" w:rsidRDefault="00DC6611" w:rsidP="00377A37">
      <w:pPr>
        <w:pStyle w:val="ListParagraph"/>
        <w:numPr>
          <w:ilvl w:val="2"/>
          <w:numId w:val="43"/>
        </w:numPr>
        <w:ind w:hanging="11"/>
        <w:rPr>
          <w:rFonts w:ascii="Arial" w:hAnsi="Arial" w:cs="Arial"/>
          <w:b/>
          <w:sz w:val="22"/>
          <w:szCs w:val="22"/>
        </w:rPr>
      </w:pPr>
      <w:r w:rsidRPr="007618F3">
        <w:rPr>
          <w:rFonts w:ascii="Arial" w:hAnsi="Arial" w:cs="Arial"/>
          <w:b/>
          <w:sz w:val="22"/>
          <w:szCs w:val="22"/>
        </w:rPr>
        <w:t>Observer</w:t>
      </w:r>
    </w:p>
    <w:p w:rsidR="00DC6611" w:rsidRDefault="00DC6611" w:rsidP="00DC6611">
      <w:pPr>
        <w:ind w:left="1440"/>
        <w:rPr>
          <w:rFonts w:ascii="Arial" w:hAnsi="Arial" w:cs="Arial"/>
          <w:sz w:val="22"/>
          <w:szCs w:val="22"/>
        </w:rPr>
      </w:pPr>
      <w:r>
        <w:rPr>
          <w:rFonts w:ascii="Arial" w:hAnsi="Arial" w:cs="Arial"/>
          <w:sz w:val="22"/>
          <w:szCs w:val="22"/>
        </w:rPr>
        <w:t>If there are not two investigators assigned, or if one investigator cannot attend an interview, a third external, independent observer should sit in on the interviews.  This is to provide the investigator with feedback and support as well as to ensure accountability. In extremely sensitive cases such as sexual exploitation, an external observer may be present.</w:t>
      </w:r>
    </w:p>
    <w:p w:rsidR="00DC6611" w:rsidRDefault="00DC6611" w:rsidP="00DC6611">
      <w:pPr>
        <w:ind w:left="720"/>
        <w:rPr>
          <w:rFonts w:ascii="Arial" w:hAnsi="Arial" w:cs="Arial"/>
          <w:sz w:val="22"/>
          <w:szCs w:val="22"/>
        </w:rPr>
      </w:pPr>
    </w:p>
    <w:p w:rsidR="007618F3" w:rsidRPr="007618F3" w:rsidRDefault="007618F3" w:rsidP="007618F3">
      <w:pPr>
        <w:pStyle w:val="ListParagraph"/>
        <w:numPr>
          <w:ilvl w:val="2"/>
          <w:numId w:val="43"/>
        </w:numPr>
        <w:ind w:hanging="11"/>
        <w:rPr>
          <w:rFonts w:ascii="Arial" w:hAnsi="Arial" w:cs="Arial"/>
          <w:b/>
          <w:sz w:val="22"/>
          <w:szCs w:val="22"/>
        </w:rPr>
      </w:pPr>
      <w:r w:rsidRPr="007618F3">
        <w:rPr>
          <w:rFonts w:ascii="Arial" w:hAnsi="Arial" w:cs="Arial"/>
          <w:b/>
          <w:sz w:val="22"/>
          <w:szCs w:val="22"/>
        </w:rPr>
        <w:t>Interpreters</w:t>
      </w:r>
    </w:p>
    <w:p w:rsidR="00DC6611" w:rsidRPr="007618F3" w:rsidRDefault="00DC6611" w:rsidP="007618F3">
      <w:pPr>
        <w:pStyle w:val="ListParagraph"/>
        <w:ind w:left="1418" w:firstLine="22"/>
        <w:rPr>
          <w:rFonts w:ascii="Arial" w:hAnsi="Arial" w:cs="Arial"/>
          <w:sz w:val="22"/>
          <w:szCs w:val="22"/>
        </w:rPr>
      </w:pPr>
      <w:r w:rsidRPr="007618F3">
        <w:rPr>
          <w:rFonts w:ascii="Arial" w:hAnsi="Arial" w:cs="Arial"/>
          <w:sz w:val="22"/>
          <w:szCs w:val="22"/>
        </w:rPr>
        <w:t>Preferably, interviews should be conducted in local languages. However, when this is not possible, English, French, Spanish or Portuguese will be used. Interpreters should be avoided whenever possible.  When interpreters are necessary, they must be neutral and have no relationship to the interviewee.  They must interpret directly what the witnesses’ say without comment or inference.</w:t>
      </w:r>
      <w:r w:rsidR="00DD29EA" w:rsidRPr="007618F3">
        <w:rPr>
          <w:rFonts w:ascii="Arial" w:hAnsi="Arial" w:cs="Arial"/>
          <w:sz w:val="22"/>
          <w:szCs w:val="22"/>
        </w:rPr>
        <w:t xml:space="preserve">  Interpreters, as others involved, must sign an Oath of Confidentiality (see 2.</w:t>
      </w:r>
      <w:r w:rsidR="007618F3">
        <w:rPr>
          <w:rFonts w:ascii="Arial" w:hAnsi="Arial" w:cs="Arial"/>
          <w:sz w:val="22"/>
          <w:szCs w:val="22"/>
        </w:rPr>
        <w:t>4</w:t>
      </w:r>
      <w:r w:rsidR="00DD29EA" w:rsidRPr="007618F3">
        <w:rPr>
          <w:rFonts w:ascii="Arial" w:hAnsi="Arial" w:cs="Arial"/>
          <w:sz w:val="22"/>
          <w:szCs w:val="22"/>
        </w:rPr>
        <w:t xml:space="preserve"> below).</w:t>
      </w:r>
    </w:p>
    <w:p w:rsidR="00DC6611" w:rsidRDefault="00DC6611" w:rsidP="00DC6611">
      <w:pPr>
        <w:rPr>
          <w:rFonts w:ascii="Arial" w:hAnsi="Arial" w:cs="Arial"/>
          <w:sz w:val="22"/>
          <w:szCs w:val="22"/>
        </w:rPr>
      </w:pPr>
    </w:p>
    <w:p w:rsidR="007618F3" w:rsidRPr="007618F3" w:rsidRDefault="007618F3" w:rsidP="007618F3">
      <w:pPr>
        <w:pStyle w:val="ListParagraph"/>
        <w:numPr>
          <w:ilvl w:val="2"/>
          <w:numId w:val="43"/>
        </w:numPr>
        <w:ind w:hanging="11"/>
        <w:rPr>
          <w:rFonts w:ascii="Arial" w:hAnsi="Arial" w:cs="Arial"/>
          <w:b/>
          <w:sz w:val="22"/>
          <w:szCs w:val="22"/>
        </w:rPr>
      </w:pPr>
      <w:r w:rsidRPr="007618F3">
        <w:rPr>
          <w:rFonts w:ascii="Arial" w:hAnsi="Arial" w:cs="Arial"/>
          <w:b/>
          <w:sz w:val="22"/>
          <w:szCs w:val="22"/>
        </w:rPr>
        <w:t>External expertise</w:t>
      </w:r>
    </w:p>
    <w:p w:rsidR="00DC6611" w:rsidRPr="007618F3" w:rsidRDefault="00DC6611" w:rsidP="007618F3">
      <w:pPr>
        <w:pStyle w:val="ListParagraph"/>
        <w:ind w:left="1418" w:firstLine="22"/>
        <w:rPr>
          <w:rFonts w:ascii="Arial" w:hAnsi="Arial" w:cs="Arial"/>
          <w:sz w:val="22"/>
          <w:szCs w:val="22"/>
        </w:rPr>
      </w:pPr>
      <w:r w:rsidRPr="007618F3">
        <w:rPr>
          <w:rFonts w:ascii="Arial" w:hAnsi="Arial" w:cs="Arial"/>
          <w:sz w:val="22"/>
          <w:szCs w:val="22"/>
        </w:rPr>
        <w:t xml:space="preserve">The investigation team should consult external expertise (legal expertise, experts on child interviewing, medical </w:t>
      </w:r>
      <w:r w:rsidR="00AE3A64" w:rsidRPr="007618F3">
        <w:rPr>
          <w:rFonts w:ascii="Arial" w:hAnsi="Arial" w:cs="Arial"/>
          <w:sz w:val="22"/>
          <w:szCs w:val="22"/>
        </w:rPr>
        <w:t xml:space="preserve">and psychosocial </w:t>
      </w:r>
      <w:r w:rsidRPr="007618F3">
        <w:rPr>
          <w:rFonts w:ascii="Arial" w:hAnsi="Arial" w:cs="Arial"/>
          <w:sz w:val="22"/>
          <w:szCs w:val="22"/>
        </w:rPr>
        <w:t>experts,</w:t>
      </w:r>
      <w:r w:rsidR="00AE3A64" w:rsidRPr="007618F3">
        <w:rPr>
          <w:rFonts w:ascii="Arial" w:hAnsi="Arial" w:cs="Arial"/>
          <w:sz w:val="22"/>
          <w:szCs w:val="22"/>
        </w:rPr>
        <w:t xml:space="preserve"> security professionals,</w:t>
      </w:r>
      <w:r w:rsidRPr="007618F3">
        <w:rPr>
          <w:rFonts w:ascii="Arial" w:hAnsi="Arial" w:cs="Arial"/>
          <w:sz w:val="22"/>
          <w:szCs w:val="22"/>
        </w:rPr>
        <w:t xml:space="preserve"> financial consultants, member churches etc.) throughout the investigation where necessary and depending on the circumstances.</w:t>
      </w:r>
    </w:p>
    <w:p w:rsidR="00AE3A64" w:rsidRDefault="00DC6611" w:rsidP="00DC6611">
      <w:pPr>
        <w:rPr>
          <w:rFonts w:ascii="Arial" w:hAnsi="Arial" w:cs="Arial"/>
          <w:b/>
          <w:sz w:val="22"/>
          <w:szCs w:val="22"/>
        </w:rPr>
      </w:pPr>
      <w:r>
        <w:rPr>
          <w:rFonts w:ascii="Arial" w:hAnsi="Arial" w:cs="Arial"/>
          <w:b/>
          <w:sz w:val="22"/>
          <w:szCs w:val="22"/>
        </w:rPr>
        <w:t xml:space="preserve"> </w:t>
      </w:r>
    </w:p>
    <w:p w:rsidR="00AE3A64" w:rsidRDefault="00AE3A64" w:rsidP="00DC6611">
      <w:pPr>
        <w:rPr>
          <w:rFonts w:ascii="Arial" w:hAnsi="Arial" w:cs="Arial"/>
          <w:b/>
          <w:sz w:val="22"/>
          <w:szCs w:val="22"/>
        </w:rPr>
      </w:pPr>
      <w:r>
        <w:rPr>
          <w:rFonts w:ascii="Arial" w:hAnsi="Arial" w:cs="Arial"/>
          <w:b/>
          <w:sz w:val="22"/>
          <w:szCs w:val="22"/>
        </w:rPr>
        <w:t>For investigations carried out by LWF/DWS Geneva</w:t>
      </w:r>
    </w:p>
    <w:p w:rsidR="00AE3A64" w:rsidRDefault="00AE3A64" w:rsidP="00DC6611">
      <w:pPr>
        <w:rPr>
          <w:rFonts w:ascii="Arial" w:hAnsi="Arial" w:cs="Arial"/>
          <w:b/>
          <w:sz w:val="22"/>
          <w:szCs w:val="22"/>
        </w:rPr>
      </w:pPr>
    </w:p>
    <w:p w:rsidR="00AE3A64" w:rsidRPr="00FF190D" w:rsidRDefault="00AE3A64" w:rsidP="00DC6611">
      <w:pPr>
        <w:rPr>
          <w:rFonts w:ascii="Arial" w:hAnsi="Arial" w:cs="Arial"/>
          <w:sz w:val="22"/>
          <w:szCs w:val="22"/>
        </w:rPr>
      </w:pPr>
      <w:r w:rsidRPr="00FF190D">
        <w:rPr>
          <w:rFonts w:ascii="Arial" w:hAnsi="Arial" w:cs="Arial"/>
          <w:sz w:val="22"/>
          <w:szCs w:val="22"/>
        </w:rPr>
        <w:t xml:space="preserve">Section 1.1 above states which complaints must be referred to LWF/DWS Geneva.  Such complaints will be received and handled by the investigation focal point at LWF/DWS.  </w:t>
      </w:r>
      <w:r w:rsidR="0037678E">
        <w:rPr>
          <w:rFonts w:ascii="Arial" w:hAnsi="Arial" w:cs="Arial"/>
          <w:sz w:val="22"/>
          <w:szCs w:val="22"/>
        </w:rPr>
        <w:t xml:space="preserve">Please see </w:t>
      </w:r>
      <w:r w:rsidR="00D33954" w:rsidRPr="00651845">
        <w:rPr>
          <w:rFonts w:ascii="Arial" w:hAnsi="Arial" w:cs="Arial"/>
          <w:b/>
          <w:sz w:val="22"/>
          <w:szCs w:val="22"/>
        </w:rPr>
        <w:t>APPENDIX</w:t>
      </w:r>
      <w:r w:rsidR="0037678E" w:rsidRPr="00651845">
        <w:rPr>
          <w:rFonts w:ascii="Arial" w:hAnsi="Arial" w:cs="Arial"/>
          <w:b/>
          <w:sz w:val="22"/>
          <w:szCs w:val="22"/>
        </w:rPr>
        <w:t xml:space="preserve"> 6.</w:t>
      </w:r>
      <w:r w:rsidR="00920C2B">
        <w:rPr>
          <w:rFonts w:ascii="Arial" w:hAnsi="Arial" w:cs="Arial"/>
          <w:b/>
          <w:sz w:val="22"/>
          <w:szCs w:val="22"/>
        </w:rPr>
        <w:t>3</w:t>
      </w:r>
      <w:r w:rsidR="0037678E">
        <w:rPr>
          <w:rFonts w:ascii="Arial" w:hAnsi="Arial" w:cs="Arial"/>
          <w:sz w:val="22"/>
          <w:szCs w:val="22"/>
        </w:rPr>
        <w:t xml:space="preserve"> to these Guidelines for “Guidelines and Procedures in Handling Complaints When Received in Geneva”.</w:t>
      </w:r>
    </w:p>
    <w:p w:rsidR="00DC6611" w:rsidRDefault="00DC6611" w:rsidP="00DC6611">
      <w:pPr>
        <w:rPr>
          <w:rFonts w:ascii="Arial" w:hAnsi="Arial" w:cs="Arial"/>
          <w:b/>
          <w:sz w:val="22"/>
          <w:szCs w:val="22"/>
        </w:rPr>
      </w:pPr>
      <w:r>
        <w:rPr>
          <w:rFonts w:ascii="Arial" w:hAnsi="Arial" w:cs="Arial"/>
          <w:b/>
          <w:sz w:val="22"/>
          <w:szCs w:val="22"/>
        </w:rPr>
        <w:t xml:space="preserve"> </w:t>
      </w:r>
    </w:p>
    <w:p w:rsidR="00A23392" w:rsidRDefault="00A23392" w:rsidP="00DC6611">
      <w:pPr>
        <w:rPr>
          <w:rFonts w:ascii="Arial" w:hAnsi="Arial" w:cs="Arial"/>
          <w:b/>
          <w:sz w:val="22"/>
          <w:szCs w:val="22"/>
        </w:rPr>
      </w:pPr>
    </w:p>
    <w:p w:rsidR="00A23392" w:rsidRDefault="00A23392"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2.</w:t>
      </w:r>
      <w:r w:rsidR="00377A37">
        <w:rPr>
          <w:rFonts w:ascii="Arial" w:hAnsi="Arial" w:cs="Arial"/>
          <w:b/>
          <w:sz w:val="22"/>
          <w:szCs w:val="22"/>
        </w:rPr>
        <w:t>3</w:t>
      </w:r>
      <w:r>
        <w:rPr>
          <w:rFonts w:ascii="Arial" w:hAnsi="Arial" w:cs="Arial"/>
          <w:b/>
          <w:sz w:val="22"/>
          <w:szCs w:val="22"/>
        </w:rPr>
        <w:t xml:space="preserve"> </w:t>
      </w:r>
      <w:r w:rsidR="00377A37">
        <w:rPr>
          <w:rFonts w:ascii="Arial" w:hAnsi="Arial" w:cs="Arial"/>
          <w:b/>
          <w:sz w:val="22"/>
          <w:szCs w:val="22"/>
        </w:rPr>
        <w:tab/>
      </w:r>
      <w:r>
        <w:rPr>
          <w:rFonts w:ascii="Arial" w:hAnsi="Arial" w:cs="Arial"/>
          <w:b/>
          <w:sz w:val="22"/>
          <w:szCs w:val="22"/>
        </w:rPr>
        <w:t>Devising an investigation plan</w:t>
      </w:r>
    </w:p>
    <w:p w:rsidR="00DC6611" w:rsidRDefault="00DC6611" w:rsidP="00DC6611">
      <w:pPr>
        <w:rPr>
          <w:rFonts w:ascii="Arial" w:hAnsi="Arial" w:cs="Arial"/>
          <w:sz w:val="22"/>
          <w:szCs w:val="22"/>
        </w:rPr>
      </w:pPr>
    </w:p>
    <w:p w:rsidR="00A23392" w:rsidRDefault="00DC6611" w:rsidP="00DC6611">
      <w:pPr>
        <w:rPr>
          <w:rFonts w:ascii="Arial" w:hAnsi="Arial" w:cs="Arial"/>
          <w:sz w:val="22"/>
          <w:szCs w:val="22"/>
        </w:rPr>
      </w:pPr>
      <w:r>
        <w:rPr>
          <w:rFonts w:ascii="Arial" w:hAnsi="Arial" w:cs="Arial"/>
          <w:sz w:val="22"/>
          <w:szCs w:val="22"/>
        </w:rPr>
        <w:t xml:space="preserve">Once the decision is made to undergo a formal investigation, the investigation team must devise an </w:t>
      </w:r>
      <w:r>
        <w:rPr>
          <w:rFonts w:ascii="Arial" w:hAnsi="Arial" w:cs="Arial"/>
          <w:sz w:val="22"/>
          <w:szCs w:val="22"/>
          <w:u w:val="single"/>
        </w:rPr>
        <w:t>investigation plan</w:t>
      </w:r>
      <w:r>
        <w:rPr>
          <w:rFonts w:ascii="Arial" w:hAnsi="Arial" w:cs="Arial"/>
          <w:sz w:val="22"/>
          <w:szCs w:val="22"/>
        </w:rPr>
        <w:t xml:space="preserve"> which is to be kept in an </w:t>
      </w:r>
      <w:r>
        <w:rPr>
          <w:rFonts w:ascii="Arial" w:hAnsi="Arial" w:cs="Arial"/>
          <w:sz w:val="22"/>
          <w:szCs w:val="22"/>
          <w:u w:val="single"/>
        </w:rPr>
        <w:t>investigation file</w:t>
      </w:r>
      <w:r>
        <w:rPr>
          <w:rFonts w:ascii="Arial" w:hAnsi="Arial" w:cs="Arial"/>
          <w:sz w:val="22"/>
          <w:szCs w:val="22"/>
        </w:rPr>
        <w:t xml:space="preserve">.  </w:t>
      </w:r>
      <w:r w:rsidR="00651845">
        <w:rPr>
          <w:rFonts w:ascii="Arial" w:hAnsi="Arial" w:cs="Arial"/>
          <w:sz w:val="22"/>
          <w:szCs w:val="22"/>
        </w:rPr>
        <w:t xml:space="preserve">A sample format is found as </w:t>
      </w:r>
      <w:r w:rsidR="00651845" w:rsidRPr="00651845">
        <w:rPr>
          <w:rFonts w:ascii="Arial" w:hAnsi="Arial" w:cs="Arial"/>
          <w:b/>
          <w:sz w:val="22"/>
          <w:szCs w:val="22"/>
        </w:rPr>
        <w:t>APPENDIX 6.</w:t>
      </w:r>
      <w:r w:rsidR="00920C2B">
        <w:rPr>
          <w:rFonts w:ascii="Arial" w:hAnsi="Arial" w:cs="Arial"/>
          <w:b/>
          <w:sz w:val="22"/>
          <w:szCs w:val="22"/>
        </w:rPr>
        <w:t>4</w:t>
      </w:r>
      <w:r w:rsidR="00651845">
        <w:rPr>
          <w:rFonts w:ascii="Arial" w:hAnsi="Arial" w:cs="Arial"/>
          <w:sz w:val="22"/>
          <w:szCs w:val="22"/>
        </w:rPr>
        <w:t>.</w:t>
      </w:r>
      <w:r>
        <w:rPr>
          <w:rFonts w:ascii="Arial" w:hAnsi="Arial" w:cs="Arial"/>
          <w:sz w:val="22"/>
          <w:szCs w:val="22"/>
        </w:rPr>
        <w:t xml:space="preserve">The investigation file is where all information regarding the investigation is to be kept.  This file is to be shared strictly with the investigation team and the utmost care is to be made to ensure the confidentiality of this file. </w:t>
      </w:r>
      <w:r w:rsidR="00A23392">
        <w:rPr>
          <w:rFonts w:ascii="Arial" w:hAnsi="Arial" w:cs="Arial"/>
          <w:sz w:val="22"/>
          <w:szCs w:val="22"/>
        </w:rPr>
        <w:t xml:space="preserve"> </w:t>
      </w:r>
      <w:r>
        <w:rPr>
          <w:rFonts w:ascii="Arial" w:hAnsi="Arial" w:cs="Arial"/>
          <w:sz w:val="22"/>
          <w:szCs w:val="22"/>
        </w:rPr>
        <w:t xml:space="preserve">The investigation plan is designed to provide a general outline of the issues to be addressed, the investigative steps to be taken and to identify the practical constraints of the investigation. </w:t>
      </w:r>
    </w:p>
    <w:p w:rsidR="00A23392" w:rsidRDefault="00A23392" w:rsidP="00DC6611">
      <w:pPr>
        <w:rPr>
          <w:rFonts w:ascii="Arial" w:hAnsi="Arial" w:cs="Arial"/>
          <w:sz w:val="22"/>
          <w:szCs w:val="22"/>
        </w:rPr>
      </w:pPr>
    </w:p>
    <w:tbl>
      <w:tblPr>
        <w:tblStyle w:val="TableGrid"/>
        <w:tblW w:w="0" w:type="auto"/>
        <w:shd w:val="clear" w:color="auto" w:fill="FDE9D9" w:themeFill="accent6" w:themeFillTint="33"/>
        <w:tblLook w:val="04A0" w:firstRow="1" w:lastRow="0" w:firstColumn="1" w:lastColumn="0" w:noHBand="0" w:noVBand="1"/>
      </w:tblPr>
      <w:tblGrid>
        <w:gridCol w:w="9242"/>
      </w:tblGrid>
      <w:tr w:rsidR="00A23392" w:rsidTr="00A23392">
        <w:tc>
          <w:tcPr>
            <w:tcW w:w="9242" w:type="dxa"/>
            <w:shd w:val="clear" w:color="auto" w:fill="FDE9D9" w:themeFill="accent6" w:themeFillTint="33"/>
          </w:tcPr>
          <w:p w:rsidR="00A23392" w:rsidRDefault="00A23392" w:rsidP="00A23392">
            <w:pPr>
              <w:jc w:val="center"/>
              <w:rPr>
                <w:rFonts w:ascii="Arial" w:hAnsi="Arial" w:cs="Arial"/>
                <w:b/>
                <w:sz w:val="22"/>
                <w:szCs w:val="22"/>
              </w:rPr>
            </w:pPr>
          </w:p>
          <w:p w:rsidR="00A23392" w:rsidRDefault="00A23392" w:rsidP="00A23392">
            <w:pPr>
              <w:jc w:val="center"/>
              <w:rPr>
                <w:rFonts w:ascii="Arial" w:hAnsi="Arial" w:cs="Arial"/>
                <w:sz w:val="22"/>
                <w:szCs w:val="22"/>
              </w:rPr>
            </w:pPr>
            <w:r w:rsidRPr="00A23392">
              <w:rPr>
                <w:rFonts w:ascii="Arial" w:hAnsi="Arial" w:cs="Arial"/>
                <w:b/>
                <w:sz w:val="22"/>
                <w:szCs w:val="22"/>
              </w:rPr>
              <w:t>The investigation plan should include</w:t>
            </w:r>
            <w:r>
              <w:rPr>
                <w:rFonts w:ascii="Arial" w:hAnsi="Arial" w:cs="Arial"/>
                <w:sz w:val="22"/>
                <w:szCs w:val="22"/>
              </w:rPr>
              <w:t>:</w:t>
            </w:r>
          </w:p>
          <w:p w:rsidR="00A23392" w:rsidRDefault="00A23392" w:rsidP="00A23392">
            <w:pPr>
              <w:rPr>
                <w:rFonts w:ascii="Arial" w:hAnsi="Arial" w:cs="Arial"/>
                <w:sz w:val="22"/>
                <w:szCs w:val="22"/>
              </w:rPr>
            </w:pP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Who from LWF/DWS will be contributing to the investigation and what their role will be</w:t>
            </w: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A statement which clarifies the main issues of the complaint, and which is clearly understood by all members of the investigation team</w:t>
            </w: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 xml:space="preserve">The key witnesses to be interviewed </w:t>
            </w: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What might be used as evidence and where to gather it</w:t>
            </w: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What the investigation will cost in terms of resources and money</w:t>
            </w: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Any security concerns that may be raised throughout the investigation and how they will be handled</w:t>
            </w:r>
            <w:r>
              <w:rPr>
                <w:rFonts w:ascii="Arial" w:hAnsi="Arial" w:cs="Arial"/>
                <w:b/>
                <w:sz w:val="22"/>
                <w:szCs w:val="22"/>
              </w:rPr>
              <w:t>.</w:t>
            </w:r>
          </w:p>
          <w:p w:rsidR="00A23392" w:rsidRDefault="00A23392" w:rsidP="00A23392">
            <w:pPr>
              <w:numPr>
                <w:ilvl w:val="0"/>
                <w:numId w:val="3"/>
              </w:numPr>
              <w:tabs>
                <w:tab w:val="clear" w:pos="1440"/>
                <w:tab w:val="num" w:pos="567"/>
              </w:tabs>
              <w:ind w:left="567" w:hanging="425"/>
              <w:rPr>
                <w:rFonts w:ascii="Arial" w:hAnsi="Arial" w:cs="Arial"/>
                <w:sz w:val="22"/>
                <w:szCs w:val="22"/>
              </w:rPr>
            </w:pPr>
            <w:r>
              <w:rPr>
                <w:rFonts w:ascii="Arial" w:hAnsi="Arial" w:cs="Arial"/>
                <w:sz w:val="22"/>
                <w:szCs w:val="22"/>
              </w:rPr>
              <w:t xml:space="preserve">Clear, published and understood time lines in which to complete the different phases of the investigation. </w:t>
            </w:r>
            <w:r>
              <w:rPr>
                <w:rFonts w:ascii="Arial" w:hAnsi="Arial" w:cs="Arial"/>
                <w:b/>
                <w:sz w:val="22"/>
                <w:szCs w:val="22"/>
              </w:rPr>
              <w:t>Ideally, investigations should be completed within 21 working days of the complaint being received.</w:t>
            </w:r>
            <w:r>
              <w:rPr>
                <w:rFonts w:ascii="Arial" w:hAnsi="Arial" w:cs="Arial"/>
                <w:sz w:val="22"/>
                <w:szCs w:val="22"/>
              </w:rPr>
              <w:t xml:space="preserve">  However, due to the varied nature and complexity of complaints LWF/DWS recognizes that the investigation may require more time.  </w:t>
            </w:r>
          </w:p>
          <w:p w:rsidR="00A23392" w:rsidRDefault="00A23392" w:rsidP="00DC6611">
            <w:pPr>
              <w:rPr>
                <w:rFonts w:ascii="Arial" w:hAnsi="Arial" w:cs="Arial"/>
                <w:sz w:val="22"/>
                <w:szCs w:val="22"/>
              </w:rPr>
            </w:pPr>
          </w:p>
        </w:tc>
      </w:tr>
    </w:tbl>
    <w:p w:rsidR="00DC6611" w:rsidRDefault="00DC6611" w:rsidP="00DC6611">
      <w:pPr>
        <w:ind w:left="1080"/>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This initial investigation plan is based on current knowledge of the allegation at the onset of the investigation.  Consequently, this investigation plan is not static and should be reassessed and updated as necessary throughout the investigation procedure.</w:t>
      </w:r>
    </w:p>
    <w:p w:rsidR="00DC6611" w:rsidRDefault="00DC6611" w:rsidP="00DC6611">
      <w:pPr>
        <w:rPr>
          <w:rFonts w:ascii="Arial" w:hAnsi="Arial" w:cs="Arial"/>
          <w:sz w:val="22"/>
          <w:szCs w:val="22"/>
        </w:rPr>
      </w:pPr>
    </w:p>
    <w:p w:rsidR="00DC6611" w:rsidRDefault="00DC6611" w:rsidP="00DC6611">
      <w:pPr>
        <w:rPr>
          <w:rFonts w:ascii="Arial" w:hAnsi="Arial" w:cs="Arial"/>
          <w:b/>
          <w:sz w:val="22"/>
          <w:szCs w:val="22"/>
        </w:rPr>
      </w:pPr>
      <w:r>
        <w:rPr>
          <w:rFonts w:ascii="Arial" w:hAnsi="Arial" w:cs="Arial"/>
          <w:b/>
          <w:sz w:val="22"/>
          <w:szCs w:val="22"/>
        </w:rPr>
        <w:t>2.</w:t>
      </w:r>
      <w:r w:rsidR="00377A37">
        <w:rPr>
          <w:rFonts w:ascii="Arial" w:hAnsi="Arial" w:cs="Arial"/>
          <w:b/>
          <w:sz w:val="22"/>
          <w:szCs w:val="22"/>
        </w:rPr>
        <w:t>4</w:t>
      </w:r>
      <w:r>
        <w:rPr>
          <w:rFonts w:ascii="Arial" w:hAnsi="Arial" w:cs="Arial"/>
          <w:b/>
          <w:sz w:val="22"/>
          <w:szCs w:val="22"/>
        </w:rPr>
        <w:t xml:space="preserve"> </w:t>
      </w:r>
      <w:r w:rsidR="00377A37">
        <w:rPr>
          <w:rFonts w:ascii="Arial" w:hAnsi="Arial" w:cs="Arial"/>
          <w:b/>
          <w:sz w:val="22"/>
          <w:szCs w:val="22"/>
        </w:rPr>
        <w:tab/>
      </w:r>
      <w:r>
        <w:rPr>
          <w:rFonts w:ascii="Arial" w:hAnsi="Arial" w:cs="Arial"/>
          <w:b/>
          <w:sz w:val="22"/>
          <w:szCs w:val="22"/>
        </w:rPr>
        <w:t xml:space="preserve">Confidentiality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The issue of confidentiality is of utmost importance and must be a primary focus for the investigation team.  The fact and nature of the complaint, the identity of key participants and the investigation file are strictly confidential. Access to information about the complainant and the investigation is restricted and can only be disclosed to a limited number of specified people on a ¨need to know¨ basis. All LWF/DWS staff members involved in the investigation must sign an oath of confidentiality </w:t>
      </w:r>
      <w:r w:rsidRPr="000C7563">
        <w:rPr>
          <w:rFonts w:ascii="Arial" w:hAnsi="Arial" w:cs="Arial"/>
          <w:sz w:val="22"/>
          <w:szCs w:val="22"/>
        </w:rPr>
        <w:t>(</w:t>
      </w:r>
      <w:r w:rsidRPr="000C7563">
        <w:rPr>
          <w:rFonts w:ascii="Arial" w:hAnsi="Arial" w:cs="Arial"/>
          <w:b/>
          <w:sz w:val="22"/>
          <w:szCs w:val="22"/>
        </w:rPr>
        <w:t>A</w:t>
      </w:r>
      <w:r w:rsidR="00651845" w:rsidRPr="000C7563">
        <w:rPr>
          <w:rFonts w:ascii="Arial" w:hAnsi="Arial" w:cs="Arial"/>
          <w:b/>
          <w:sz w:val="22"/>
          <w:szCs w:val="22"/>
        </w:rPr>
        <w:t>PPENDIX 6.</w:t>
      </w:r>
      <w:r w:rsidR="00920C2B" w:rsidRPr="000C7563">
        <w:rPr>
          <w:rFonts w:ascii="Arial" w:hAnsi="Arial" w:cs="Arial"/>
          <w:b/>
          <w:sz w:val="22"/>
          <w:szCs w:val="22"/>
        </w:rPr>
        <w:t>5</w:t>
      </w:r>
      <w:r w:rsidRPr="000C7563">
        <w:rPr>
          <w:rFonts w:ascii="Arial" w:hAnsi="Arial" w:cs="Arial"/>
          <w:sz w:val="22"/>
          <w:szCs w:val="22"/>
        </w:rPr>
        <w:t>), which</w:t>
      </w:r>
      <w:r>
        <w:rPr>
          <w:rFonts w:ascii="Arial" w:hAnsi="Arial" w:cs="Arial"/>
          <w:sz w:val="22"/>
          <w:szCs w:val="22"/>
        </w:rPr>
        <w:t xml:space="preserve"> is to be kept in the investigation file.  All participants are responsible for any </w:t>
      </w:r>
      <w:r w:rsidR="00313B24">
        <w:rPr>
          <w:rFonts w:ascii="Arial" w:hAnsi="Arial" w:cs="Arial"/>
          <w:sz w:val="22"/>
          <w:szCs w:val="22"/>
        </w:rPr>
        <w:t>wilful</w:t>
      </w:r>
      <w:r>
        <w:rPr>
          <w:rFonts w:ascii="Arial" w:hAnsi="Arial" w:cs="Arial"/>
          <w:sz w:val="22"/>
          <w:szCs w:val="22"/>
        </w:rPr>
        <w:t xml:space="preserve"> or negligent disclosure of information regarding the investigation and for violating the oath of confidentiality.  The identities of LWF/DWS staff members that violate this oath will be disclosed to the appropriate director and subject to disciplinary measures according to LWF personnel regulations. </w:t>
      </w:r>
    </w:p>
    <w:p w:rsidR="00DC6611" w:rsidRDefault="00DC6611" w:rsidP="00DC6611">
      <w:pPr>
        <w:rPr>
          <w:rFonts w:ascii="Arial" w:hAnsi="Arial" w:cs="Arial"/>
          <w:sz w:val="22"/>
          <w:szCs w:val="22"/>
        </w:rPr>
      </w:pPr>
    </w:p>
    <w:p w:rsidR="00DC6611" w:rsidRPr="004D5D6D" w:rsidRDefault="00377A37" w:rsidP="004D5D6D">
      <w:pPr>
        <w:pStyle w:val="ListParagraph"/>
        <w:numPr>
          <w:ilvl w:val="1"/>
          <w:numId w:val="53"/>
        </w:numPr>
        <w:rPr>
          <w:rFonts w:ascii="Arial" w:hAnsi="Arial" w:cs="Arial"/>
          <w:b/>
          <w:sz w:val="22"/>
          <w:szCs w:val="22"/>
        </w:rPr>
      </w:pPr>
      <w:r w:rsidRPr="004D5D6D">
        <w:rPr>
          <w:rFonts w:ascii="Arial" w:hAnsi="Arial" w:cs="Arial"/>
          <w:b/>
          <w:sz w:val="22"/>
          <w:szCs w:val="22"/>
        </w:rPr>
        <w:t xml:space="preserve">     </w:t>
      </w:r>
      <w:r w:rsidR="00DC6611" w:rsidRPr="004D5D6D">
        <w:rPr>
          <w:rFonts w:ascii="Arial" w:hAnsi="Arial" w:cs="Arial"/>
          <w:b/>
          <w:sz w:val="22"/>
          <w:szCs w:val="22"/>
        </w:rPr>
        <w:t xml:space="preserve">Investigating </w:t>
      </w:r>
      <w:r w:rsidR="00BC0E24">
        <w:rPr>
          <w:rFonts w:ascii="Arial" w:hAnsi="Arial" w:cs="Arial"/>
          <w:b/>
          <w:sz w:val="22"/>
          <w:szCs w:val="22"/>
        </w:rPr>
        <w:t>a</w:t>
      </w:r>
      <w:r w:rsidR="00DC6611" w:rsidRPr="004D5D6D">
        <w:rPr>
          <w:rFonts w:ascii="Arial" w:hAnsi="Arial" w:cs="Arial"/>
          <w:b/>
          <w:sz w:val="22"/>
          <w:szCs w:val="22"/>
        </w:rPr>
        <w:t xml:space="preserve">nonymous </w:t>
      </w:r>
      <w:r w:rsidR="00BC0E24">
        <w:rPr>
          <w:rFonts w:ascii="Arial" w:hAnsi="Arial" w:cs="Arial"/>
          <w:b/>
          <w:sz w:val="22"/>
          <w:szCs w:val="22"/>
        </w:rPr>
        <w:t>c</w:t>
      </w:r>
      <w:r w:rsidR="00DC6611" w:rsidRPr="004D5D6D">
        <w:rPr>
          <w:rFonts w:ascii="Arial" w:hAnsi="Arial" w:cs="Arial"/>
          <w:b/>
          <w:sz w:val="22"/>
          <w:szCs w:val="22"/>
        </w:rPr>
        <w:t>omplaints</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sz w:val="22"/>
          <w:szCs w:val="22"/>
        </w:rPr>
        <w:t xml:space="preserve">It may be possible to investigate anonymous complaints if there is sufficient background information and/or if there are good leads to witnesses who can testify to the alleged incident. To the best of their abilities and with whatever limited information is available, investigators should research the anonymous complaint by gathering evidence that may be relevant, and if warranted, interview individuals who may have information regarding the alleged incident. </w:t>
      </w:r>
    </w:p>
    <w:p w:rsidR="00DC6611" w:rsidRDefault="00DC6611" w:rsidP="00DC6611">
      <w:pPr>
        <w:rPr>
          <w:rFonts w:ascii="Arial" w:hAnsi="Arial" w:cs="Arial"/>
          <w:sz w:val="22"/>
          <w:szCs w:val="22"/>
        </w:rPr>
      </w:pPr>
    </w:p>
    <w:p w:rsidR="00DC6611" w:rsidRDefault="00DC6611" w:rsidP="00DC6611">
      <w:pPr>
        <w:rPr>
          <w:rFonts w:ascii="Arial" w:hAnsi="Arial" w:cs="Arial"/>
          <w:b/>
          <w:sz w:val="22"/>
          <w:szCs w:val="22"/>
        </w:rPr>
      </w:pPr>
      <w:r>
        <w:rPr>
          <w:rFonts w:ascii="Arial" w:hAnsi="Arial" w:cs="Arial"/>
          <w:b/>
          <w:sz w:val="22"/>
          <w:szCs w:val="22"/>
        </w:rPr>
        <w:t>2.</w:t>
      </w:r>
      <w:r w:rsidR="00377A37">
        <w:rPr>
          <w:rFonts w:ascii="Arial" w:hAnsi="Arial" w:cs="Arial"/>
          <w:b/>
          <w:sz w:val="22"/>
          <w:szCs w:val="22"/>
        </w:rPr>
        <w:t>6</w:t>
      </w:r>
      <w:r w:rsidR="00377A37">
        <w:rPr>
          <w:rFonts w:ascii="Arial" w:hAnsi="Arial" w:cs="Arial"/>
          <w:b/>
          <w:sz w:val="22"/>
          <w:szCs w:val="22"/>
        </w:rPr>
        <w:tab/>
      </w:r>
      <w:r>
        <w:rPr>
          <w:rFonts w:ascii="Arial" w:hAnsi="Arial" w:cs="Arial"/>
          <w:b/>
          <w:sz w:val="22"/>
          <w:szCs w:val="22"/>
        </w:rPr>
        <w:t xml:space="preserve"> Legal </w:t>
      </w:r>
      <w:r w:rsidR="00BC0E24">
        <w:rPr>
          <w:rFonts w:ascii="Arial" w:hAnsi="Arial" w:cs="Arial"/>
          <w:b/>
          <w:sz w:val="22"/>
          <w:szCs w:val="22"/>
        </w:rPr>
        <w:t>c</w:t>
      </w:r>
      <w:r>
        <w:rPr>
          <w:rFonts w:ascii="Arial" w:hAnsi="Arial" w:cs="Arial"/>
          <w:b/>
          <w:sz w:val="22"/>
          <w:szCs w:val="22"/>
        </w:rPr>
        <w:t xml:space="preserve">onsiderations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Before beginning the investigation it is important to recognize and consider the various legal constraints on the investigation. It must be stressed that these are </w:t>
      </w:r>
      <w:r>
        <w:rPr>
          <w:rFonts w:ascii="Arial" w:hAnsi="Arial" w:cs="Arial"/>
          <w:b/>
          <w:sz w:val="22"/>
          <w:szCs w:val="22"/>
        </w:rPr>
        <w:t>administrative,</w:t>
      </w:r>
      <w:r>
        <w:rPr>
          <w:rFonts w:ascii="Arial" w:hAnsi="Arial" w:cs="Arial"/>
          <w:sz w:val="22"/>
          <w:szCs w:val="22"/>
        </w:rPr>
        <w:t xml:space="preserve"> investigative guidelines which </w:t>
      </w:r>
      <w:r>
        <w:rPr>
          <w:rFonts w:ascii="Arial" w:hAnsi="Arial" w:cs="Arial"/>
          <w:b/>
          <w:sz w:val="22"/>
          <w:szCs w:val="22"/>
        </w:rPr>
        <w:t>do not supersede</w:t>
      </w:r>
      <w:r>
        <w:rPr>
          <w:rFonts w:ascii="Arial" w:hAnsi="Arial" w:cs="Arial"/>
          <w:sz w:val="22"/>
          <w:szCs w:val="22"/>
        </w:rPr>
        <w:t xml:space="preserve"> legal or official authorities in the countries where LWF/DWS works.  National employment laws, national criminal law, organizational policies and the subject of complaint’s (SoC`s) contract may influence how the investigation proceeds. </w:t>
      </w:r>
      <w:r w:rsidR="00A23392">
        <w:rPr>
          <w:rFonts w:ascii="Arial" w:hAnsi="Arial" w:cs="Arial"/>
          <w:sz w:val="22"/>
          <w:szCs w:val="22"/>
        </w:rPr>
        <w:t xml:space="preserve"> </w:t>
      </w:r>
      <w:r>
        <w:rPr>
          <w:rFonts w:ascii="Arial" w:hAnsi="Arial" w:cs="Arial"/>
          <w:sz w:val="22"/>
          <w:szCs w:val="22"/>
        </w:rPr>
        <w:t xml:space="preserve">If, pursuant to legal obligation to do so or on the basis of discretionary decision, either the complainant or LWF/DWS informs the national authorities of the allegation, the administrative investigation may continue if it can do so, legally and practically, without interfering with any criminal or other official investigation. Information gathered during the administrative investigation may be transmitted to the relevant national authorities in response to an appropriate official request.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Depending on the circumstances and the complexity of the complaint, LWF/DWS will seek legal expertise when necessary. </w:t>
      </w:r>
    </w:p>
    <w:p w:rsidR="00313B24" w:rsidRDefault="00313B24"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3. </w:t>
      </w:r>
      <w:r w:rsidR="00BC0E24">
        <w:rPr>
          <w:rFonts w:ascii="Arial" w:hAnsi="Arial" w:cs="Arial"/>
          <w:b/>
          <w:sz w:val="22"/>
          <w:szCs w:val="22"/>
        </w:rPr>
        <w:tab/>
      </w:r>
      <w:r>
        <w:rPr>
          <w:rFonts w:ascii="Arial" w:hAnsi="Arial" w:cs="Arial"/>
          <w:b/>
          <w:sz w:val="22"/>
          <w:szCs w:val="22"/>
        </w:rPr>
        <w:t xml:space="preserve">Conducting an </w:t>
      </w:r>
      <w:r w:rsidR="00BC0E24">
        <w:rPr>
          <w:rFonts w:ascii="Arial" w:hAnsi="Arial" w:cs="Arial"/>
          <w:b/>
          <w:sz w:val="22"/>
          <w:szCs w:val="22"/>
        </w:rPr>
        <w:t>i</w:t>
      </w:r>
      <w:r>
        <w:rPr>
          <w:rFonts w:ascii="Arial" w:hAnsi="Arial" w:cs="Arial"/>
          <w:b/>
          <w:sz w:val="22"/>
          <w:szCs w:val="22"/>
        </w:rPr>
        <w:t>nvestigation</w:t>
      </w:r>
    </w:p>
    <w:p w:rsidR="00DC6611" w:rsidRDefault="00DC6611" w:rsidP="00DC6611">
      <w:pPr>
        <w:rPr>
          <w:rFonts w:ascii="Arial" w:hAnsi="Arial" w:cs="Arial"/>
          <w:sz w:val="22"/>
          <w:szCs w:val="22"/>
        </w:rPr>
      </w:pPr>
    </w:p>
    <w:p w:rsidR="00DC6611" w:rsidRDefault="00DC6611" w:rsidP="00DC6611">
      <w:pPr>
        <w:ind w:left="720" w:hanging="720"/>
        <w:rPr>
          <w:rFonts w:ascii="Arial" w:hAnsi="Arial" w:cs="Arial"/>
          <w:b/>
          <w:sz w:val="22"/>
          <w:szCs w:val="22"/>
        </w:rPr>
      </w:pPr>
      <w:r>
        <w:rPr>
          <w:rFonts w:ascii="Arial" w:hAnsi="Arial" w:cs="Arial"/>
          <w:b/>
          <w:sz w:val="22"/>
          <w:szCs w:val="22"/>
        </w:rPr>
        <w:t xml:space="preserve">3.1 </w:t>
      </w:r>
      <w:r w:rsidR="00BC0E24">
        <w:rPr>
          <w:rFonts w:ascii="Arial" w:hAnsi="Arial" w:cs="Arial"/>
          <w:b/>
          <w:sz w:val="22"/>
          <w:szCs w:val="22"/>
        </w:rPr>
        <w:tab/>
      </w:r>
      <w:r>
        <w:rPr>
          <w:rFonts w:ascii="Arial" w:hAnsi="Arial" w:cs="Arial"/>
          <w:b/>
          <w:sz w:val="22"/>
          <w:szCs w:val="22"/>
        </w:rPr>
        <w:t xml:space="preserve">Gathering </w:t>
      </w:r>
      <w:r w:rsidR="00BC0E24">
        <w:rPr>
          <w:rFonts w:ascii="Arial" w:hAnsi="Arial" w:cs="Arial"/>
          <w:b/>
          <w:sz w:val="22"/>
          <w:szCs w:val="22"/>
        </w:rPr>
        <w:t>e</w:t>
      </w:r>
      <w:r>
        <w:rPr>
          <w:rFonts w:ascii="Arial" w:hAnsi="Arial" w:cs="Arial"/>
          <w:b/>
          <w:sz w:val="22"/>
          <w:szCs w:val="22"/>
        </w:rPr>
        <w:t>vidence</w:t>
      </w:r>
      <w:r>
        <w:rPr>
          <w:rFonts w:ascii="Arial" w:hAnsi="Arial" w:cs="Arial"/>
          <w:b/>
          <w:sz w:val="22"/>
          <w:szCs w:val="22"/>
        </w:rPr>
        <w:tab/>
      </w:r>
    </w:p>
    <w:p w:rsidR="00DC6611" w:rsidRDefault="00DC6611" w:rsidP="00DC6611">
      <w:pPr>
        <w:ind w:left="720"/>
        <w:rPr>
          <w:rFonts w:ascii="Arial" w:hAnsi="Arial" w:cs="Arial"/>
          <w:sz w:val="22"/>
          <w:szCs w:val="22"/>
        </w:rPr>
      </w:pPr>
    </w:p>
    <w:p w:rsidR="00A23392" w:rsidRDefault="00DC6611" w:rsidP="00DC6611">
      <w:pPr>
        <w:rPr>
          <w:rFonts w:ascii="Arial" w:hAnsi="Arial" w:cs="Arial"/>
          <w:sz w:val="22"/>
          <w:szCs w:val="22"/>
        </w:rPr>
      </w:pPr>
      <w:r>
        <w:rPr>
          <w:rFonts w:ascii="Arial" w:hAnsi="Arial" w:cs="Arial"/>
          <w:sz w:val="22"/>
          <w:szCs w:val="22"/>
        </w:rPr>
        <w:t xml:space="preserve">Before investigators begin the interview process, it is necessary to gather additional background information and evidence that is relevant in deciding whether an allegation is true or not. It is important to </w:t>
      </w:r>
      <w:r>
        <w:rPr>
          <w:rFonts w:ascii="Arial" w:hAnsi="Arial" w:cs="Arial"/>
          <w:b/>
          <w:sz w:val="22"/>
          <w:szCs w:val="22"/>
        </w:rPr>
        <w:t>begin collecting evidence as soon as possible</w:t>
      </w:r>
      <w:r>
        <w:rPr>
          <w:rFonts w:ascii="Arial" w:hAnsi="Arial" w:cs="Arial"/>
          <w:sz w:val="22"/>
          <w:szCs w:val="22"/>
        </w:rPr>
        <w:t xml:space="preserve"> after the complaint is received.  This is to help avoid evidence being destroyed, tampered with or lost.  It will also give the investigation team ideas about whom to interview and what questions to ask.  </w:t>
      </w:r>
    </w:p>
    <w:p w:rsidR="00A23392" w:rsidRDefault="00A23392" w:rsidP="00DC6611">
      <w:pPr>
        <w:rPr>
          <w:rFonts w:ascii="Arial" w:hAnsi="Arial" w:cs="Arial"/>
          <w:sz w:val="22"/>
          <w:szCs w:val="22"/>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A23392" w:rsidTr="00A23392">
        <w:tc>
          <w:tcPr>
            <w:tcW w:w="9242" w:type="dxa"/>
            <w:shd w:val="clear" w:color="auto" w:fill="DBE5F1" w:themeFill="accent1" w:themeFillTint="33"/>
          </w:tcPr>
          <w:p w:rsidR="00A23392" w:rsidRDefault="00A23392" w:rsidP="00DC6611">
            <w:pPr>
              <w:rPr>
                <w:rFonts w:ascii="Arial" w:hAnsi="Arial" w:cs="Arial"/>
                <w:sz w:val="22"/>
                <w:szCs w:val="22"/>
              </w:rPr>
            </w:pPr>
          </w:p>
          <w:p w:rsidR="00A23392" w:rsidRDefault="00A23392" w:rsidP="00A23392">
            <w:pPr>
              <w:jc w:val="center"/>
              <w:rPr>
                <w:rFonts w:ascii="Arial" w:hAnsi="Arial" w:cs="Arial"/>
                <w:b/>
                <w:sz w:val="22"/>
                <w:szCs w:val="22"/>
              </w:rPr>
            </w:pPr>
            <w:r w:rsidRPr="00A23392">
              <w:rPr>
                <w:rFonts w:ascii="Arial" w:hAnsi="Arial" w:cs="Arial"/>
                <w:b/>
                <w:sz w:val="22"/>
                <w:szCs w:val="22"/>
              </w:rPr>
              <w:t>Evidence may come in a number of forms:</w:t>
            </w:r>
          </w:p>
          <w:p w:rsidR="00A23392" w:rsidRPr="00A23392" w:rsidRDefault="00A23392" w:rsidP="00A23392">
            <w:pPr>
              <w:jc w:val="center"/>
              <w:rPr>
                <w:rFonts w:ascii="Arial" w:hAnsi="Arial" w:cs="Arial"/>
                <w:b/>
                <w:sz w:val="22"/>
                <w:szCs w:val="22"/>
              </w:rPr>
            </w:pPr>
          </w:p>
          <w:p w:rsidR="00A23392" w:rsidRDefault="00A23392" w:rsidP="00A23392">
            <w:pPr>
              <w:numPr>
                <w:ilvl w:val="0"/>
                <w:numId w:val="5"/>
              </w:numPr>
              <w:tabs>
                <w:tab w:val="clear" w:pos="1440"/>
                <w:tab w:val="num" w:pos="567"/>
              </w:tabs>
              <w:ind w:left="567" w:hanging="425"/>
              <w:rPr>
                <w:rFonts w:ascii="Arial" w:hAnsi="Arial" w:cs="Arial"/>
                <w:sz w:val="22"/>
                <w:szCs w:val="22"/>
              </w:rPr>
            </w:pPr>
            <w:r>
              <w:rPr>
                <w:rFonts w:ascii="Arial" w:hAnsi="Arial" w:cs="Arial"/>
                <w:sz w:val="22"/>
                <w:szCs w:val="22"/>
              </w:rPr>
              <w:t>Documentary evidence (which may be in hard copy or electronic form).</w:t>
            </w:r>
          </w:p>
          <w:p w:rsidR="00A23392" w:rsidRDefault="00A23392" w:rsidP="00A23392">
            <w:pPr>
              <w:numPr>
                <w:ilvl w:val="0"/>
                <w:numId w:val="5"/>
              </w:numPr>
              <w:tabs>
                <w:tab w:val="clear" w:pos="1440"/>
                <w:tab w:val="num" w:pos="567"/>
              </w:tabs>
              <w:ind w:left="567" w:hanging="425"/>
              <w:rPr>
                <w:rFonts w:ascii="Arial" w:hAnsi="Arial" w:cs="Arial"/>
                <w:sz w:val="22"/>
                <w:szCs w:val="22"/>
              </w:rPr>
            </w:pPr>
            <w:r>
              <w:rPr>
                <w:rFonts w:ascii="Arial" w:hAnsi="Arial" w:cs="Arial"/>
                <w:sz w:val="22"/>
                <w:szCs w:val="22"/>
              </w:rPr>
              <w:t>Physical evidence (found nearby or at the physical site of the allegation)</w:t>
            </w:r>
          </w:p>
          <w:p w:rsidR="00A23392" w:rsidRDefault="00A23392" w:rsidP="00A23392">
            <w:pPr>
              <w:numPr>
                <w:ilvl w:val="0"/>
                <w:numId w:val="5"/>
              </w:numPr>
              <w:tabs>
                <w:tab w:val="clear" w:pos="1440"/>
                <w:tab w:val="num" w:pos="567"/>
              </w:tabs>
              <w:ind w:left="567" w:hanging="425"/>
              <w:rPr>
                <w:rFonts w:ascii="Arial" w:hAnsi="Arial" w:cs="Arial"/>
                <w:sz w:val="22"/>
                <w:szCs w:val="22"/>
              </w:rPr>
            </w:pPr>
            <w:r>
              <w:rPr>
                <w:rFonts w:ascii="Arial" w:hAnsi="Arial" w:cs="Arial"/>
                <w:sz w:val="22"/>
                <w:szCs w:val="22"/>
              </w:rPr>
              <w:t>Witness testimony (information about what a person experienced i.e. what someone saw, heard, smelt,  etc)</w:t>
            </w:r>
          </w:p>
          <w:p w:rsidR="00A23392" w:rsidRDefault="00A23392" w:rsidP="00A23392">
            <w:pPr>
              <w:numPr>
                <w:ilvl w:val="0"/>
                <w:numId w:val="5"/>
              </w:numPr>
              <w:tabs>
                <w:tab w:val="clear" w:pos="1440"/>
                <w:tab w:val="num" w:pos="567"/>
              </w:tabs>
              <w:ind w:left="567" w:hanging="425"/>
              <w:rPr>
                <w:rFonts w:ascii="Arial" w:hAnsi="Arial" w:cs="Arial"/>
                <w:sz w:val="22"/>
                <w:szCs w:val="22"/>
              </w:rPr>
            </w:pPr>
            <w:r>
              <w:rPr>
                <w:rFonts w:ascii="Arial" w:hAnsi="Arial" w:cs="Arial"/>
                <w:sz w:val="22"/>
                <w:szCs w:val="22"/>
              </w:rPr>
              <w:t xml:space="preserve">Expert evidence (expert opinion may be sought to gain specialized knowledge in a particular subject that is beyond what would be known by an average person i.e.,  medical expertise) </w:t>
            </w:r>
          </w:p>
          <w:p w:rsidR="00A23392" w:rsidRDefault="00A23392" w:rsidP="00DC6611">
            <w:pPr>
              <w:rPr>
                <w:rFonts w:ascii="Arial" w:hAnsi="Arial" w:cs="Arial"/>
                <w:sz w:val="22"/>
                <w:szCs w:val="22"/>
              </w:rPr>
            </w:pPr>
          </w:p>
        </w:tc>
      </w:tr>
    </w:tbl>
    <w:p w:rsidR="00A23392" w:rsidRDefault="00A23392" w:rsidP="00DC6611">
      <w:pPr>
        <w:rPr>
          <w:rFonts w:ascii="Arial" w:hAnsi="Arial" w:cs="Arial"/>
          <w:sz w:val="22"/>
          <w:szCs w:val="22"/>
        </w:rPr>
      </w:pP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Most often, relevant documentary evidence will be located within LWF/DWS premises or in the possession of LWF/DWS staff members. Other evidence </w:t>
      </w:r>
      <w:r w:rsidR="00255CFB">
        <w:rPr>
          <w:rFonts w:ascii="Arial" w:hAnsi="Arial" w:cs="Arial"/>
          <w:sz w:val="22"/>
          <w:szCs w:val="22"/>
        </w:rPr>
        <w:t>may be found unexpectedly while  carrying out</w:t>
      </w:r>
      <w:r>
        <w:rPr>
          <w:rFonts w:ascii="Arial" w:hAnsi="Arial" w:cs="Arial"/>
          <w:sz w:val="22"/>
          <w:szCs w:val="22"/>
        </w:rPr>
        <w:t xml:space="preserve"> the investigation. LWF/DWS </w:t>
      </w:r>
      <w:r w:rsidR="00255CFB">
        <w:rPr>
          <w:rFonts w:ascii="Arial" w:hAnsi="Arial" w:cs="Arial"/>
          <w:sz w:val="22"/>
          <w:szCs w:val="22"/>
        </w:rPr>
        <w:t>gives</w:t>
      </w:r>
      <w:r>
        <w:rPr>
          <w:rFonts w:ascii="Arial" w:hAnsi="Arial" w:cs="Arial"/>
          <w:sz w:val="22"/>
          <w:szCs w:val="22"/>
        </w:rPr>
        <w:t xml:space="preserve"> its investigation team a mandate to initiate and conduct investigations on LWF/DWS`s behalf.  In doing so, this empowers investigators to collect evidence and to be granted access to do so without hindrance or prior clearance.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Examples of different forms of evidence that may be relevant to the investigation:</w:t>
      </w:r>
    </w:p>
    <w:p w:rsidR="00DC6611" w:rsidRDefault="00DC6611" w:rsidP="00DC6611">
      <w:pPr>
        <w:numPr>
          <w:ilvl w:val="0"/>
          <w:numId w:val="6"/>
        </w:numPr>
        <w:rPr>
          <w:rFonts w:ascii="Arial" w:hAnsi="Arial" w:cs="Arial"/>
          <w:sz w:val="22"/>
          <w:szCs w:val="22"/>
        </w:rPr>
      </w:pPr>
      <w:r>
        <w:rPr>
          <w:rFonts w:ascii="Arial" w:hAnsi="Arial" w:cs="Arial"/>
          <w:sz w:val="22"/>
          <w:szCs w:val="22"/>
        </w:rPr>
        <w:t>staff records, rosters,  staff organizational diagrams, individual case files, contracts</w:t>
      </w:r>
    </w:p>
    <w:p w:rsidR="00DC6611" w:rsidRDefault="00DC6611" w:rsidP="00DC6611">
      <w:pPr>
        <w:numPr>
          <w:ilvl w:val="0"/>
          <w:numId w:val="6"/>
        </w:numPr>
        <w:rPr>
          <w:rFonts w:ascii="Arial" w:hAnsi="Arial" w:cs="Arial"/>
          <w:sz w:val="22"/>
          <w:szCs w:val="22"/>
        </w:rPr>
      </w:pPr>
      <w:r>
        <w:rPr>
          <w:rFonts w:ascii="Arial" w:hAnsi="Arial" w:cs="Arial"/>
          <w:sz w:val="22"/>
          <w:szCs w:val="22"/>
          <w:lang w:val="fr-FR"/>
        </w:rPr>
        <w:t>photographs, telephone records, emails, computer files, surveillance video-tapes</w:t>
      </w:r>
    </w:p>
    <w:p w:rsidR="00DC6611" w:rsidRDefault="00A23392" w:rsidP="00DC6611">
      <w:pPr>
        <w:numPr>
          <w:ilvl w:val="0"/>
          <w:numId w:val="6"/>
        </w:numPr>
        <w:rPr>
          <w:rFonts w:ascii="Arial" w:hAnsi="Arial" w:cs="Arial"/>
          <w:sz w:val="22"/>
          <w:szCs w:val="22"/>
        </w:rPr>
      </w:pPr>
      <w:r>
        <w:rPr>
          <w:rFonts w:ascii="Arial" w:hAnsi="Arial" w:cs="Arial"/>
          <w:sz w:val="22"/>
          <w:szCs w:val="22"/>
        </w:rPr>
        <w:t>f</w:t>
      </w:r>
      <w:r w:rsidR="00DC6611">
        <w:rPr>
          <w:rFonts w:ascii="Arial" w:hAnsi="Arial" w:cs="Arial"/>
          <w:sz w:val="22"/>
          <w:szCs w:val="22"/>
        </w:rPr>
        <w:t xml:space="preserve">inancial records, payment vouchers, order forms, ration books etc.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b/>
          <w:sz w:val="22"/>
          <w:szCs w:val="22"/>
        </w:rPr>
        <w:lastRenderedPageBreak/>
        <w:t>LWF/DWS staff members are required to cooperate fully in this process and have a duty to tell the truth and to disclose all information relevant to the case</w:t>
      </w:r>
      <w:r>
        <w:rPr>
          <w:rFonts w:ascii="Arial" w:hAnsi="Arial" w:cs="Arial"/>
          <w:sz w:val="22"/>
          <w:szCs w:val="22"/>
        </w:rPr>
        <w:t xml:space="preserve">.  An LWF/DWS staff member who intentionally interferes in the investigation or willingly lie to obstruct justice will be disciplined according to LWF personnel regulations. This is to ensure that a timely investigation and a fair and just investigation process may proceed without delay.   </w:t>
      </w:r>
    </w:p>
    <w:p w:rsidR="00DC6611" w:rsidRDefault="00DC6611" w:rsidP="00DC6611">
      <w:pPr>
        <w:rPr>
          <w:rFonts w:ascii="Arial" w:hAnsi="Arial" w:cs="Arial"/>
          <w:sz w:val="22"/>
          <w:szCs w:val="22"/>
        </w:rPr>
      </w:pPr>
    </w:p>
    <w:p w:rsidR="00255CFB" w:rsidRPr="00A23392" w:rsidRDefault="00255CFB" w:rsidP="00DC6611">
      <w:pPr>
        <w:rPr>
          <w:rFonts w:ascii="Arial" w:hAnsi="Arial" w:cs="Arial"/>
          <w:b/>
          <w:sz w:val="22"/>
          <w:szCs w:val="22"/>
        </w:rPr>
      </w:pPr>
      <w:r w:rsidRPr="00A23392">
        <w:rPr>
          <w:rFonts w:ascii="Arial" w:hAnsi="Arial" w:cs="Arial"/>
          <w:b/>
          <w:sz w:val="22"/>
          <w:szCs w:val="22"/>
        </w:rPr>
        <w:t>Handling documentary and physical evidence and chain of custody records</w:t>
      </w:r>
    </w:p>
    <w:p w:rsidR="00255CFB" w:rsidRDefault="00255CFB" w:rsidP="00DC6611">
      <w:pPr>
        <w:rPr>
          <w:rFonts w:ascii="Arial" w:hAnsi="Arial" w:cs="Arial"/>
          <w:sz w:val="22"/>
          <w:szCs w:val="22"/>
        </w:rPr>
      </w:pPr>
    </w:p>
    <w:p w:rsidR="00A23392" w:rsidRDefault="00255CFB" w:rsidP="00DC6611">
      <w:pPr>
        <w:rPr>
          <w:rFonts w:ascii="Arial" w:hAnsi="Arial" w:cs="Arial"/>
          <w:sz w:val="22"/>
          <w:szCs w:val="22"/>
        </w:rPr>
      </w:pPr>
      <w:r>
        <w:rPr>
          <w:rFonts w:ascii="Arial" w:hAnsi="Arial" w:cs="Arial"/>
          <w:sz w:val="22"/>
          <w:szCs w:val="22"/>
        </w:rPr>
        <w:t xml:space="preserve">When handling the original version of documentary or physical evidence, a clear chain of custody record must be established.  From the moment the investigator takes control of the evidence, a record of its receipt and subsequent handling must be kept, including the dates and times when it was obtained.  </w:t>
      </w:r>
    </w:p>
    <w:p w:rsidR="00A23392" w:rsidRDefault="00A23392" w:rsidP="00DC6611">
      <w:pPr>
        <w:rPr>
          <w:rFonts w:ascii="Arial" w:hAnsi="Arial" w:cs="Arial"/>
          <w:sz w:val="22"/>
          <w:szCs w:val="22"/>
        </w:rPr>
      </w:pPr>
    </w:p>
    <w:tbl>
      <w:tblPr>
        <w:tblStyle w:val="TableGrid"/>
        <w:tblW w:w="0" w:type="auto"/>
        <w:shd w:val="clear" w:color="auto" w:fill="FDE9D9" w:themeFill="accent6" w:themeFillTint="33"/>
        <w:tblLook w:val="04A0" w:firstRow="1" w:lastRow="0" w:firstColumn="1" w:lastColumn="0" w:noHBand="0" w:noVBand="1"/>
      </w:tblPr>
      <w:tblGrid>
        <w:gridCol w:w="9242"/>
      </w:tblGrid>
      <w:tr w:rsidR="00A23392" w:rsidTr="00A23392">
        <w:tc>
          <w:tcPr>
            <w:tcW w:w="9242" w:type="dxa"/>
            <w:shd w:val="clear" w:color="auto" w:fill="FDE9D9" w:themeFill="accent6" w:themeFillTint="33"/>
          </w:tcPr>
          <w:p w:rsidR="00A23392" w:rsidRDefault="00A23392" w:rsidP="00DC6611">
            <w:pPr>
              <w:rPr>
                <w:rFonts w:ascii="Arial" w:hAnsi="Arial" w:cs="Arial"/>
                <w:sz w:val="22"/>
                <w:szCs w:val="22"/>
              </w:rPr>
            </w:pPr>
          </w:p>
          <w:p w:rsidR="00A23392" w:rsidRPr="00A23392" w:rsidRDefault="00A23392" w:rsidP="00A23392">
            <w:pPr>
              <w:jc w:val="center"/>
              <w:rPr>
                <w:rFonts w:ascii="Arial" w:hAnsi="Arial" w:cs="Arial"/>
                <w:b/>
                <w:sz w:val="22"/>
                <w:szCs w:val="22"/>
              </w:rPr>
            </w:pPr>
            <w:r w:rsidRPr="00A23392">
              <w:rPr>
                <w:rFonts w:ascii="Arial" w:hAnsi="Arial" w:cs="Arial"/>
                <w:b/>
                <w:sz w:val="22"/>
                <w:szCs w:val="22"/>
              </w:rPr>
              <w:t xml:space="preserve">The investigator should record the following information </w:t>
            </w:r>
          </w:p>
          <w:p w:rsidR="00A23392" w:rsidRDefault="00A23392" w:rsidP="00A23392">
            <w:pPr>
              <w:jc w:val="center"/>
              <w:rPr>
                <w:rFonts w:ascii="Arial" w:hAnsi="Arial" w:cs="Arial"/>
                <w:b/>
                <w:sz w:val="22"/>
                <w:szCs w:val="22"/>
              </w:rPr>
            </w:pPr>
            <w:r w:rsidRPr="00A23392">
              <w:rPr>
                <w:rFonts w:ascii="Arial" w:hAnsi="Arial" w:cs="Arial"/>
                <w:b/>
                <w:sz w:val="22"/>
                <w:szCs w:val="22"/>
              </w:rPr>
              <w:t>to maintain the proper chain of custody:</w:t>
            </w:r>
          </w:p>
          <w:p w:rsidR="00A23392" w:rsidRPr="00A23392" w:rsidRDefault="00A23392" w:rsidP="00A23392">
            <w:pPr>
              <w:jc w:val="center"/>
              <w:rPr>
                <w:rFonts w:ascii="Arial" w:hAnsi="Arial" w:cs="Arial"/>
                <w:b/>
                <w:sz w:val="22"/>
                <w:szCs w:val="22"/>
              </w:rPr>
            </w:pPr>
          </w:p>
          <w:p w:rsidR="00A23392" w:rsidRDefault="00A23392" w:rsidP="00A23392">
            <w:pPr>
              <w:pStyle w:val="ListParagraph"/>
              <w:numPr>
                <w:ilvl w:val="0"/>
                <w:numId w:val="20"/>
              </w:numPr>
              <w:rPr>
                <w:rFonts w:ascii="Arial" w:hAnsi="Arial" w:cs="Arial"/>
                <w:sz w:val="22"/>
                <w:szCs w:val="22"/>
              </w:rPr>
            </w:pPr>
            <w:r>
              <w:rPr>
                <w:rFonts w:ascii="Arial" w:hAnsi="Arial" w:cs="Arial"/>
                <w:sz w:val="22"/>
                <w:szCs w:val="22"/>
              </w:rPr>
              <w:t>Name of person providing the evidence</w:t>
            </w:r>
          </w:p>
          <w:p w:rsidR="00A23392" w:rsidRDefault="00A23392" w:rsidP="00A23392">
            <w:pPr>
              <w:pStyle w:val="ListParagraph"/>
              <w:numPr>
                <w:ilvl w:val="0"/>
                <w:numId w:val="20"/>
              </w:numPr>
              <w:rPr>
                <w:rFonts w:ascii="Arial" w:hAnsi="Arial" w:cs="Arial"/>
                <w:sz w:val="22"/>
                <w:szCs w:val="22"/>
              </w:rPr>
            </w:pPr>
            <w:r>
              <w:rPr>
                <w:rFonts w:ascii="Arial" w:hAnsi="Arial" w:cs="Arial"/>
                <w:sz w:val="22"/>
                <w:szCs w:val="22"/>
              </w:rPr>
              <w:t>Source and/or physical location from which the evidence was obtained</w:t>
            </w:r>
          </w:p>
          <w:p w:rsidR="00A23392" w:rsidRDefault="00A23392" w:rsidP="00A23392">
            <w:pPr>
              <w:pStyle w:val="ListParagraph"/>
              <w:numPr>
                <w:ilvl w:val="0"/>
                <w:numId w:val="20"/>
              </w:numPr>
              <w:rPr>
                <w:rFonts w:ascii="Arial" w:hAnsi="Arial" w:cs="Arial"/>
                <w:sz w:val="22"/>
                <w:szCs w:val="22"/>
              </w:rPr>
            </w:pPr>
            <w:r>
              <w:rPr>
                <w:rFonts w:ascii="Arial" w:hAnsi="Arial" w:cs="Arial"/>
                <w:sz w:val="22"/>
                <w:szCs w:val="22"/>
              </w:rPr>
              <w:t>Date and time the evidence was obtained</w:t>
            </w:r>
          </w:p>
          <w:p w:rsidR="00A23392" w:rsidRDefault="00A23392" w:rsidP="00A23392">
            <w:pPr>
              <w:pStyle w:val="ListParagraph"/>
              <w:numPr>
                <w:ilvl w:val="0"/>
                <w:numId w:val="20"/>
              </w:numPr>
              <w:rPr>
                <w:rFonts w:ascii="Arial" w:hAnsi="Arial" w:cs="Arial"/>
                <w:sz w:val="22"/>
                <w:szCs w:val="22"/>
              </w:rPr>
            </w:pPr>
            <w:r>
              <w:rPr>
                <w:rFonts w:ascii="Arial" w:hAnsi="Arial" w:cs="Arial"/>
                <w:sz w:val="22"/>
                <w:szCs w:val="22"/>
              </w:rPr>
              <w:t>Name, identifying number, date of document, and brief description of the evidence</w:t>
            </w:r>
          </w:p>
          <w:p w:rsidR="00A23392" w:rsidRDefault="00A23392" w:rsidP="00A23392">
            <w:pPr>
              <w:pStyle w:val="ListParagraph"/>
              <w:numPr>
                <w:ilvl w:val="0"/>
                <w:numId w:val="20"/>
              </w:numPr>
              <w:rPr>
                <w:rFonts w:ascii="Arial" w:hAnsi="Arial" w:cs="Arial"/>
                <w:sz w:val="22"/>
                <w:szCs w:val="22"/>
              </w:rPr>
            </w:pPr>
            <w:r>
              <w:rPr>
                <w:rFonts w:ascii="Arial" w:hAnsi="Arial" w:cs="Arial"/>
                <w:sz w:val="22"/>
                <w:szCs w:val="22"/>
              </w:rPr>
              <w:t>Overall condition of the evidence</w:t>
            </w:r>
          </w:p>
          <w:p w:rsidR="00A23392" w:rsidRDefault="00A23392" w:rsidP="00DC6611">
            <w:pPr>
              <w:rPr>
                <w:rFonts w:ascii="Arial" w:hAnsi="Arial" w:cs="Arial"/>
                <w:sz w:val="22"/>
                <w:szCs w:val="22"/>
              </w:rPr>
            </w:pPr>
          </w:p>
        </w:tc>
      </w:tr>
    </w:tbl>
    <w:p w:rsidR="00A23392" w:rsidRDefault="00A23392" w:rsidP="00DC6611">
      <w:pPr>
        <w:rPr>
          <w:rFonts w:ascii="Arial" w:hAnsi="Arial" w:cs="Arial"/>
          <w:sz w:val="22"/>
          <w:szCs w:val="22"/>
        </w:rPr>
      </w:pPr>
    </w:p>
    <w:p w:rsidR="00090268" w:rsidRPr="00090268" w:rsidRDefault="00090268" w:rsidP="00090268">
      <w:pPr>
        <w:rPr>
          <w:rFonts w:ascii="Arial" w:hAnsi="Arial" w:cs="Arial"/>
          <w:sz w:val="22"/>
          <w:szCs w:val="22"/>
        </w:rPr>
      </w:pPr>
      <w:r>
        <w:rPr>
          <w:rFonts w:ascii="Arial" w:hAnsi="Arial" w:cs="Arial"/>
          <w:sz w:val="22"/>
          <w:szCs w:val="22"/>
        </w:rPr>
        <w:t xml:space="preserve">Please see </w:t>
      </w:r>
      <w:r w:rsidRPr="00090268">
        <w:rPr>
          <w:rFonts w:ascii="Arial" w:hAnsi="Arial" w:cs="Arial"/>
          <w:b/>
          <w:sz w:val="22"/>
          <w:szCs w:val="22"/>
        </w:rPr>
        <w:t>APPENDIX 6.</w:t>
      </w:r>
      <w:r w:rsidR="00920C2B">
        <w:rPr>
          <w:rFonts w:ascii="Arial" w:hAnsi="Arial" w:cs="Arial"/>
          <w:b/>
          <w:sz w:val="22"/>
          <w:szCs w:val="22"/>
        </w:rPr>
        <w:t>6</w:t>
      </w:r>
      <w:r>
        <w:rPr>
          <w:rFonts w:ascii="Arial" w:hAnsi="Arial" w:cs="Arial"/>
          <w:sz w:val="22"/>
          <w:szCs w:val="22"/>
        </w:rPr>
        <w:t xml:space="preserve"> for a Chain of Custody/Exhibit Form.</w:t>
      </w:r>
      <w:r>
        <w:rPr>
          <w:rStyle w:val="FootnoteReference"/>
          <w:rFonts w:ascii="Arial" w:hAnsi="Arial" w:cs="Arial"/>
          <w:sz w:val="22"/>
          <w:szCs w:val="22"/>
        </w:rPr>
        <w:footnoteReference w:id="3"/>
      </w:r>
      <w:r>
        <w:rPr>
          <w:rFonts w:ascii="Arial" w:hAnsi="Arial" w:cs="Arial"/>
          <w:sz w:val="22"/>
          <w:szCs w:val="22"/>
        </w:rPr>
        <w:t xml:space="preserve">  When some evidence is obtained by the investigation team, the source is provided with an Exhibit Receipt (template found as </w:t>
      </w:r>
      <w:r w:rsidRPr="00090268">
        <w:rPr>
          <w:rFonts w:ascii="Arial" w:hAnsi="Arial" w:cs="Arial"/>
          <w:b/>
          <w:sz w:val="22"/>
          <w:szCs w:val="22"/>
        </w:rPr>
        <w:t>APPENDIX 6.</w:t>
      </w:r>
      <w:r w:rsidR="00920C2B">
        <w:rPr>
          <w:rFonts w:ascii="Arial" w:hAnsi="Arial" w:cs="Arial"/>
          <w:b/>
          <w:sz w:val="22"/>
          <w:szCs w:val="22"/>
        </w:rPr>
        <w:t>7</w:t>
      </w:r>
      <w:r>
        <w:rPr>
          <w:rFonts w:ascii="Arial" w:hAnsi="Arial" w:cs="Arial"/>
          <w:sz w:val="22"/>
          <w:szCs w:val="22"/>
        </w:rPr>
        <w:t>).</w:t>
      </w:r>
    </w:p>
    <w:p w:rsidR="00255CFB" w:rsidRDefault="00255CFB" w:rsidP="00DC6611">
      <w:pPr>
        <w:rPr>
          <w:rFonts w:ascii="Arial" w:hAnsi="Arial" w:cs="Arial"/>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3.2 </w:t>
      </w:r>
      <w:r w:rsidR="00BC0E24">
        <w:rPr>
          <w:rFonts w:ascii="Arial" w:hAnsi="Arial" w:cs="Arial"/>
          <w:b/>
          <w:sz w:val="22"/>
          <w:szCs w:val="22"/>
        </w:rPr>
        <w:tab/>
      </w:r>
      <w:r>
        <w:rPr>
          <w:rFonts w:ascii="Arial" w:hAnsi="Arial" w:cs="Arial"/>
          <w:b/>
          <w:sz w:val="22"/>
          <w:szCs w:val="22"/>
        </w:rPr>
        <w:t xml:space="preserve">Rights and </w:t>
      </w:r>
      <w:r w:rsidR="00BC0E24">
        <w:rPr>
          <w:rFonts w:ascii="Arial" w:hAnsi="Arial" w:cs="Arial"/>
          <w:b/>
          <w:sz w:val="22"/>
          <w:szCs w:val="22"/>
        </w:rPr>
        <w:t>o</w:t>
      </w:r>
      <w:r>
        <w:rPr>
          <w:rFonts w:ascii="Arial" w:hAnsi="Arial" w:cs="Arial"/>
          <w:b/>
          <w:sz w:val="22"/>
          <w:szCs w:val="22"/>
        </w:rPr>
        <w:t>bligations of the interviewees</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The complainant(s), the SoC (subject of complaint) and all key witnesses should be interviewed during the investigation process.  All interviewees are to be treated professionally and courteously throughout all stages of the investigation process. The SoC is to be treated in the same manner as all the other witnesses.  S/he will be presumed innocent until proven otherwise and is entitled to a fair and just due process of investigation.</w:t>
      </w:r>
    </w:p>
    <w:p w:rsidR="00651845" w:rsidRDefault="00651845" w:rsidP="00DC6611">
      <w:pPr>
        <w:rPr>
          <w:rFonts w:ascii="Arial" w:hAnsi="Arial" w:cs="Arial"/>
          <w:sz w:val="22"/>
          <w:szCs w:val="22"/>
        </w:rPr>
      </w:pPr>
    </w:p>
    <w:p w:rsidR="00651845" w:rsidRDefault="00651845" w:rsidP="00DC6611">
      <w:pPr>
        <w:rPr>
          <w:rFonts w:ascii="Arial" w:hAnsi="Arial" w:cs="Arial"/>
          <w:sz w:val="22"/>
          <w:szCs w:val="22"/>
        </w:rPr>
      </w:pPr>
      <w:r>
        <w:rPr>
          <w:rFonts w:ascii="Arial" w:hAnsi="Arial" w:cs="Arial"/>
          <w:sz w:val="22"/>
          <w:szCs w:val="22"/>
        </w:rPr>
        <w:t xml:space="preserve">It is recommended to send a written notice to the subject of complaint and to the witnesses prior to the interviews.  Please see </w:t>
      </w:r>
      <w:r w:rsidRPr="00973425">
        <w:rPr>
          <w:rFonts w:ascii="Arial" w:hAnsi="Arial" w:cs="Arial"/>
          <w:b/>
          <w:sz w:val="22"/>
          <w:szCs w:val="22"/>
        </w:rPr>
        <w:t>APPENDIX 6.</w:t>
      </w:r>
      <w:r w:rsidR="00920C2B">
        <w:rPr>
          <w:rFonts w:ascii="Arial" w:hAnsi="Arial" w:cs="Arial"/>
          <w:b/>
          <w:sz w:val="22"/>
          <w:szCs w:val="22"/>
        </w:rPr>
        <w:t>8</w:t>
      </w:r>
      <w:r>
        <w:rPr>
          <w:rFonts w:ascii="Arial" w:hAnsi="Arial" w:cs="Arial"/>
          <w:sz w:val="22"/>
          <w:szCs w:val="22"/>
        </w:rPr>
        <w:t xml:space="preserve"> for a sample </w:t>
      </w:r>
      <w:r w:rsidR="004625A6">
        <w:rPr>
          <w:rFonts w:ascii="Arial" w:hAnsi="Arial" w:cs="Arial"/>
          <w:sz w:val="22"/>
          <w:szCs w:val="22"/>
        </w:rPr>
        <w:t>Su</w:t>
      </w:r>
      <w:r w:rsidR="00973425">
        <w:rPr>
          <w:rFonts w:ascii="Arial" w:hAnsi="Arial" w:cs="Arial"/>
          <w:sz w:val="22"/>
          <w:szCs w:val="22"/>
        </w:rPr>
        <w:t xml:space="preserve">bject Notice of Investigation, and </w:t>
      </w:r>
      <w:r w:rsidR="00973425" w:rsidRPr="00973425">
        <w:rPr>
          <w:rFonts w:ascii="Arial" w:hAnsi="Arial" w:cs="Arial"/>
          <w:b/>
          <w:sz w:val="22"/>
          <w:szCs w:val="22"/>
        </w:rPr>
        <w:t>APPENDIX 6.</w:t>
      </w:r>
      <w:r w:rsidR="00920C2B">
        <w:rPr>
          <w:rFonts w:ascii="Arial" w:hAnsi="Arial" w:cs="Arial"/>
          <w:b/>
          <w:sz w:val="22"/>
          <w:szCs w:val="22"/>
        </w:rPr>
        <w:t>9</w:t>
      </w:r>
      <w:r w:rsidR="00973425">
        <w:rPr>
          <w:rFonts w:ascii="Arial" w:hAnsi="Arial" w:cs="Arial"/>
          <w:sz w:val="22"/>
          <w:szCs w:val="22"/>
        </w:rPr>
        <w:t xml:space="preserve"> for a sample Witness Notice of Interview.</w:t>
      </w:r>
    </w:p>
    <w:p w:rsidR="00651845" w:rsidRDefault="00651845"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Before beginning the interview, all participants are encouraged to sign the oath of confidentiality mentioned above. It is extremely important that those involved know that what they reveal will be held in confidence and that there will </w:t>
      </w:r>
      <w:r>
        <w:rPr>
          <w:rFonts w:ascii="Arial" w:hAnsi="Arial" w:cs="Arial"/>
          <w:b/>
          <w:sz w:val="22"/>
          <w:szCs w:val="22"/>
        </w:rPr>
        <w:t>be no reprisal for making a complaint</w:t>
      </w:r>
      <w:r>
        <w:rPr>
          <w:rFonts w:ascii="Arial" w:hAnsi="Arial" w:cs="Arial"/>
          <w:sz w:val="22"/>
          <w:szCs w:val="22"/>
        </w:rPr>
        <w:t xml:space="preserve"> </w:t>
      </w:r>
      <w:r>
        <w:rPr>
          <w:rFonts w:ascii="Arial" w:hAnsi="Arial" w:cs="Arial"/>
          <w:b/>
          <w:sz w:val="22"/>
          <w:szCs w:val="22"/>
        </w:rPr>
        <w:t>or for providing testimony that supports or negates the proposed allegation as long as it is made in good faith</w:t>
      </w:r>
      <w:r>
        <w:rPr>
          <w:rFonts w:ascii="Arial" w:hAnsi="Arial" w:cs="Arial"/>
          <w:sz w:val="22"/>
          <w:szCs w:val="22"/>
        </w:rPr>
        <w:t>.</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In certain circumstances and depending on the nature of complaint, the SoC may be placed on administrative leave or suspended from work during the duration of the investigation.</w:t>
      </w:r>
    </w:p>
    <w:p w:rsidR="00DC6611" w:rsidRDefault="00DC6611" w:rsidP="00DC6611">
      <w:pPr>
        <w:rPr>
          <w:rFonts w:ascii="Arial" w:hAnsi="Arial" w:cs="Arial"/>
          <w:b/>
          <w:sz w:val="22"/>
          <w:szCs w:val="22"/>
        </w:rPr>
      </w:pPr>
    </w:p>
    <w:p w:rsidR="00A23392" w:rsidRDefault="00A23392" w:rsidP="00DC6611">
      <w:pPr>
        <w:rPr>
          <w:rFonts w:ascii="Arial" w:hAnsi="Arial" w:cs="Arial"/>
          <w:b/>
          <w:sz w:val="22"/>
          <w:szCs w:val="22"/>
        </w:rPr>
      </w:pPr>
    </w:p>
    <w:p w:rsidR="00A23392" w:rsidRDefault="00A23392" w:rsidP="00DC6611">
      <w:pPr>
        <w:rPr>
          <w:rFonts w:ascii="Arial" w:hAnsi="Arial" w:cs="Arial"/>
          <w:b/>
          <w:sz w:val="22"/>
          <w:szCs w:val="22"/>
        </w:rPr>
      </w:pPr>
    </w:p>
    <w:p w:rsidR="00A23392" w:rsidRDefault="00A23392"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lastRenderedPageBreak/>
        <w:t xml:space="preserve">3.3 </w:t>
      </w:r>
      <w:r w:rsidR="00BC0E24">
        <w:rPr>
          <w:rFonts w:ascii="Arial" w:hAnsi="Arial" w:cs="Arial"/>
          <w:b/>
          <w:sz w:val="22"/>
          <w:szCs w:val="22"/>
        </w:rPr>
        <w:tab/>
      </w:r>
      <w:r>
        <w:rPr>
          <w:rFonts w:ascii="Arial" w:hAnsi="Arial" w:cs="Arial"/>
          <w:b/>
          <w:sz w:val="22"/>
          <w:szCs w:val="22"/>
        </w:rPr>
        <w:t>Sequence of interviews</w:t>
      </w:r>
    </w:p>
    <w:p w:rsidR="00DC6611" w:rsidRDefault="00DC6611" w:rsidP="00DC6611">
      <w:pPr>
        <w:rPr>
          <w:rFonts w:ascii="Arial" w:hAnsi="Arial" w:cs="Arial"/>
          <w:sz w:val="22"/>
          <w:szCs w:val="22"/>
        </w:rPr>
      </w:pPr>
    </w:p>
    <w:tbl>
      <w:tblPr>
        <w:tblStyle w:val="TableGrid"/>
        <w:tblW w:w="0" w:type="auto"/>
        <w:tblInd w:w="817" w:type="dxa"/>
        <w:shd w:val="clear" w:color="auto" w:fill="DBE5F1" w:themeFill="accent1" w:themeFillTint="33"/>
        <w:tblLook w:val="04A0" w:firstRow="1" w:lastRow="0" w:firstColumn="1" w:lastColumn="0" w:noHBand="0" w:noVBand="1"/>
      </w:tblPr>
      <w:tblGrid>
        <w:gridCol w:w="7513"/>
      </w:tblGrid>
      <w:tr w:rsidR="00C82C5A" w:rsidTr="00062C26">
        <w:tc>
          <w:tcPr>
            <w:tcW w:w="7513" w:type="dxa"/>
            <w:shd w:val="clear" w:color="auto" w:fill="DBE5F1" w:themeFill="accent1" w:themeFillTint="33"/>
          </w:tcPr>
          <w:p w:rsidR="00C82C5A" w:rsidRDefault="00C82C5A" w:rsidP="00DC6611">
            <w:pPr>
              <w:rPr>
                <w:rFonts w:ascii="Arial" w:hAnsi="Arial" w:cs="Arial"/>
                <w:sz w:val="22"/>
                <w:szCs w:val="22"/>
              </w:rPr>
            </w:pPr>
          </w:p>
          <w:p w:rsidR="00C82C5A" w:rsidRPr="00C82C5A" w:rsidRDefault="00C82C5A" w:rsidP="00C82C5A">
            <w:pPr>
              <w:jc w:val="center"/>
              <w:rPr>
                <w:rFonts w:ascii="Arial" w:hAnsi="Arial" w:cs="Arial"/>
                <w:b/>
                <w:sz w:val="22"/>
                <w:szCs w:val="22"/>
              </w:rPr>
            </w:pPr>
            <w:r w:rsidRPr="00C82C5A">
              <w:rPr>
                <w:rFonts w:ascii="Arial" w:hAnsi="Arial" w:cs="Arial"/>
                <w:b/>
                <w:sz w:val="22"/>
                <w:szCs w:val="22"/>
              </w:rPr>
              <w:t>The sequence of the interviews should be the following:</w:t>
            </w:r>
          </w:p>
          <w:p w:rsidR="00C82C5A" w:rsidRDefault="00C82C5A" w:rsidP="00C82C5A">
            <w:pPr>
              <w:jc w:val="center"/>
              <w:rPr>
                <w:rFonts w:ascii="Arial" w:hAnsi="Arial" w:cs="Arial"/>
                <w:sz w:val="22"/>
                <w:szCs w:val="22"/>
              </w:rPr>
            </w:pPr>
          </w:p>
          <w:p w:rsidR="00C82C5A" w:rsidRDefault="00C82C5A" w:rsidP="00C82C5A">
            <w:pPr>
              <w:pStyle w:val="ListParagraph"/>
              <w:numPr>
                <w:ilvl w:val="0"/>
                <w:numId w:val="55"/>
              </w:numPr>
              <w:rPr>
                <w:rFonts w:ascii="Arial" w:hAnsi="Arial" w:cs="Arial"/>
                <w:sz w:val="22"/>
                <w:szCs w:val="22"/>
              </w:rPr>
            </w:pPr>
            <w:r>
              <w:rPr>
                <w:rFonts w:ascii="Arial" w:hAnsi="Arial" w:cs="Arial"/>
                <w:sz w:val="22"/>
                <w:szCs w:val="22"/>
              </w:rPr>
              <w:t>The complainant</w:t>
            </w:r>
          </w:p>
          <w:p w:rsidR="00C82C5A" w:rsidRDefault="00C82C5A" w:rsidP="00C82C5A">
            <w:pPr>
              <w:pStyle w:val="ListParagraph"/>
              <w:numPr>
                <w:ilvl w:val="0"/>
                <w:numId w:val="55"/>
              </w:numPr>
              <w:rPr>
                <w:rFonts w:ascii="Arial" w:hAnsi="Arial" w:cs="Arial"/>
                <w:sz w:val="22"/>
                <w:szCs w:val="22"/>
              </w:rPr>
            </w:pPr>
            <w:r>
              <w:rPr>
                <w:rFonts w:ascii="Arial" w:hAnsi="Arial" w:cs="Arial"/>
                <w:sz w:val="22"/>
                <w:szCs w:val="22"/>
              </w:rPr>
              <w:t>The victim</w:t>
            </w:r>
          </w:p>
          <w:p w:rsidR="00C82C5A" w:rsidRDefault="00C82C5A" w:rsidP="00C82C5A">
            <w:pPr>
              <w:pStyle w:val="ListParagraph"/>
              <w:numPr>
                <w:ilvl w:val="0"/>
                <w:numId w:val="55"/>
              </w:numPr>
              <w:rPr>
                <w:rFonts w:ascii="Arial" w:hAnsi="Arial" w:cs="Arial"/>
                <w:sz w:val="22"/>
                <w:szCs w:val="22"/>
              </w:rPr>
            </w:pPr>
            <w:r>
              <w:rPr>
                <w:rFonts w:ascii="Arial" w:hAnsi="Arial" w:cs="Arial"/>
                <w:sz w:val="22"/>
                <w:szCs w:val="22"/>
              </w:rPr>
              <w:t>Witnesses with knowledge of the incident but not involved in wrongdoing</w:t>
            </w:r>
          </w:p>
          <w:p w:rsidR="00C82C5A" w:rsidRDefault="00C82C5A" w:rsidP="00C82C5A">
            <w:pPr>
              <w:pStyle w:val="ListParagraph"/>
              <w:numPr>
                <w:ilvl w:val="0"/>
                <w:numId w:val="55"/>
              </w:numPr>
              <w:rPr>
                <w:rFonts w:ascii="Arial" w:hAnsi="Arial" w:cs="Arial"/>
                <w:sz w:val="22"/>
                <w:szCs w:val="22"/>
              </w:rPr>
            </w:pPr>
            <w:r>
              <w:rPr>
                <w:rFonts w:ascii="Arial" w:hAnsi="Arial" w:cs="Arial"/>
                <w:sz w:val="22"/>
                <w:szCs w:val="22"/>
              </w:rPr>
              <w:t>Witnesses with knowledge and who may be implicated</w:t>
            </w:r>
          </w:p>
          <w:p w:rsidR="00C82C5A" w:rsidRPr="00C82C5A" w:rsidRDefault="00C82C5A" w:rsidP="00C82C5A">
            <w:pPr>
              <w:pStyle w:val="ListParagraph"/>
              <w:numPr>
                <w:ilvl w:val="0"/>
                <w:numId w:val="55"/>
              </w:numPr>
              <w:rPr>
                <w:rFonts w:ascii="Arial" w:hAnsi="Arial" w:cs="Arial"/>
                <w:sz w:val="22"/>
                <w:szCs w:val="22"/>
              </w:rPr>
            </w:pPr>
            <w:r>
              <w:rPr>
                <w:rFonts w:ascii="Arial" w:hAnsi="Arial" w:cs="Arial"/>
                <w:sz w:val="22"/>
                <w:szCs w:val="22"/>
              </w:rPr>
              <w:t>Subject of complaint</w:t>
            </w:r>
          </w:p>
          <w:p w:rsidR="00C82C5A" w:rsidRDefault="00C82C5A" w:rsidP="00DC6611">
            <w:pPr>
              <w:rPr>
                <w:rFonts w:ascii="Arial" w:hAnsi="Arial" w:cs="Arial"/>
                <w:sz w:val="22"/>
                <w:szCs w:val="22"/>
              </w:rPr>
            </w:pPr>
          </w:p>
        </w:tc>
      </w:tr>
    </w:tbl>
    <w:p w:rsidR="00C82C5A" w:rsidRDefault="00C82C5A" w:rsidP="00DC6611">
      <w:pPr>
        <w:rPr>
          <w:rFonts w:ascii="Arial" w:hAnsi="Arial" w:cs="Arial"/>
          <w:sz w:val="22"/>
          <w:szCs w:val="22"/>
        </w:rPr>
      </w:pPr>
    </w:p>
    <w:p w:rsidR="00C82C5A" w:rsidRDefault="00C82C5A" w:rsidP="00DC6611">
      <w:pPr>
        <w:rPr>
          <w:rFonts w:ascii="Arial" w:hAnsi="Arial" w:cs="Arial"/>
          <w:sz w:val="22"/>
          <w:szCs w:val="22"/>
        </w:rPr>
      </w:pPr>
    </w:p>
    <w:p w:rsidR="00DC6611" w:rsidRDefault="00DC6611" w:rsidP="00DC6611">
      <w:pPr>
        <w:ind w:left="720" w:hanging="720"/>
        <w:rPr>
          <w:rFonts w:ascii="Arial" w:hAnsi="Arial" w:cs="Arial"/>
          <w:sz w:val="22"/>
          <w:szCs w:val="22"/>
        </w:rPr>
      </w:pPr>
      <w:r>
        <w:rPr>
          <w:rFonts w:ascii="Arial" w:hAnsi="Arial" w:cs="Arial"/>
          <w:sz w:val="22"/>
          <w:szCs w:val="22"/>
        </w:rPr>
        <w:t xml:space="preserve">3.3.1 </w:t>
      </w:r>
      <w:r>
        <w:rPr>
          <w:rFonts w:ascii="Arial" w:hAnsi="Arial" w:cs="Arial"/>
          <w:sz w:val="22"/>
          <w:szCs w:val="22"/>
        </w:rPr>
        <w:tab/>
        <w:t xml:space="preserve">The complainant should be interviewed first.  The complainant should provide a comprehensive account of the proposed allegation including all important details and any leads to pursue. This will help to identify other potential witnesses who may need to be interviewed who were not previously considered.  </w:t>
      </w:r>
      <w:r w:rsidR="00062C26">
        <w:rPr>
          <w:rFonts w:ascii="Arial" w:hAnsi="Arial" w:cs="Arial"/>
          <w:sz w:val="22"/>
          <w:szCs w:val="22"/>
        </w:rPr>
        <w:t>The victim, who may also be the complainant, is then interviewed.</w:t>
      </w:r>
    </w:p>
    <w:p w:rsidR="00DC6611" w:rsidRDefault="00DC6611" w:rsidP="00DC6611">
      <w:pPr>
        <w:rPr>
          <w:rFonts w:ascii="Arial" w:hAnsi="Arial" w:cs="Arial"/>
          <w:sz w:val="22"/>
          <w:szCs w:val="22"/>
        </w:rPr>
      </w:pPr>
    </w:p>
    <w:p w:rsidR="00DC6611" w:rsidRDefault="00DC6611" w:rsidP="00DC6611">
      <w:pPr>
        <w:ind w:left="720" w:hanging="720"/>
        <w:rPr>
          <w:rFonts w:ascii="Arial" w:hAnsi="Arial" w:cs="Arial"/>
          <w:sz w:val="22"/>
          <w:szCs w:val="22"/>
        </w:rPr>
      </w:pPr>
      <w:r>
        <w:rPr>
          <w:rFonts w:ascii="Arial" w:hAnsi="Arial" w:cs="Arial"/>
          <w:sz w:val="22"/>
          <w:szCs w:val="22"/>
        </w:rPr>
        <w:t>3.3.2</w:t>
      </w:r>
      <w:r>
        <w:rPr>
          <w:rFonts w:ascii="Arial" w:hAnsi="Arial" w:cs="Arial"/>
          <w:sz w:val="22"/>
          <w:szCs w:val="22"/>
        </w:rPr>
        <w:tab/>
      </w:r>
      <w:r w:rsidR="00062C26">
        <w:rPr>
          <w:rFonts w:ascii="Arial" w:hAnsi="Arial" w:cs="Arial"/>
          <w:sz w:val="22"/>
          <w:szCs w:val="22"/>
        </w:rPr>
        <w:t>Next</w:t>
      </w:r>
      <w:r>
        <w:rPr>
          <w:rFonts w:ascii="Arial" w:hAnsi="Arial" w:cs="Arial"/>
          <w:sz w:val="22"/>
          <w:szCs w:val="22"/>
        </w:rPr>
        <w:t>, witnesses who have knowledge about the alleged incident but who are not believed to be involved in any wrong doing should be interviewed. Individuals with direct knowledge about the alleged incident who may have been involved or implicated in some way with the wrong doing should be interviewed afterwards.</w:t>
      </w:r>
    </w:p>
    <w:p w:rsidR="00DC6611" w:rsidRDefault="00DC6611" w:rsidP="00DC6611">
      <w:pPr>
        <w:rPr>
          <w:rFonts w:ascii="Arial" w:hAnsi="Arial" w:cs="Arial"/>
          <w:sz w:val="22"/>
          <w:szCs w:val="22"/>
        </w:rPr>
      </w:pPr>
    </w:p>
    <w:p w:rsidR="00DC6611" w:rsidRDefault="00DC6611" w:rsidP="00DC6611">
      <w:pPr>
        <w:ind w:left="720" w:hanging="720"/>
        <w:rPr>
          <w:rFonts w:ascii="Arial" w:hAnsi="Arial" w:cs="Arial"/>
          <w:sz w:val="22"/>
          <w:szCs w:val="22"/>
        </w:rPr>
      </w:pPr>
      <w:r>
        <w:rPr>
          <w:rFonts w:ascii="Arial" w:hAnsi="Arial" w:cs="Arial"/>
          <w:sz w:val="22"/>
          <w:szCs w:val="22"/>
        </w:rPr>
        <w:t>3.3.3</w:t>
      </w:r>
      <w:r>
        <w:rPr>
          <w:rFonts w:ascii="Arial" w:hAnsi="Arial" w:cs="Arial"/>
          <w:sz w:val="22"/>
          <w:szCs w:val="22"/>
        </w:rPr>
        <w:tab/>
        <w:t xml:space="preserve">The SoC is to be the last person to be interviewed.  This is to give investigators maximum opportunity to compare the </w:t>
      </w:r>
      <w:r w:rsidR="00313B24">
        <w:rPr>
          <w:rFonts w:ascii="Arial" w:hAnsi="Arial" w:cs="Arial"/>
          <w:sz w:val="22"/>
          <w:szCs w:val="22"/>
        </w:rPr>
        <w:t>SoC's</w:t>
      </w:r>
      <w:r>
        <w:rPr>
          <w:rFonts w:ascii="Arial" w:hAnsi="Arial" w:cs="Arial"/>
          <w:sz w:val="22"/>
          <w:szCs w:val="22"/>
        </w:rPr>
        <w:t xml:space="preserve"> testimony against the other accounts. There are special considerations to take into account when interviewing the SoC:</w:t>
      </w:r>
    </w:p>
    <w:p w:rsidR="00DC6611" w:rsidRDefault="00DC6611" w:rsidP="00DC6611">
      <w:pPr>
        <w:numPr>
          <w:ilvl w:val="0"/>
          <w:numId w:val="7"/>
        </w:numPr>
        <w:rPr>
          <w:rFonts w:ascii="Arial" w:hAnsi="Arial" w:cs="Arial"/>
          <w:sz w:val="22"/>
          <w:szCs w:val="22"/>
        </w:rPr>
      </w:pPr>
      <w:r>
        <w:rPr>
          <w:rFonts w:ascii="Arial" w:hAnsi="Arial" w:cs="Arial"/>
          <w:sz w:val="22"/>
          <w:szCs w:val="22"/>
        </w:rPr>
        <w:t xml:space="preserve">The SoC, like all other witnesses in the investigation, is entitled to a fair and impartial process.  This means that the SoC may respond to the allegation by hearing the evidence brought against him/her and by having the opportunity to respond to that evidence.  The SoC is able to bring up new evidence and indicate new witnesses that he/she feels are useful in disproving the allegation against him/her. </w:t>
      </w:r>
    </w:p>
    <w:p w:rsidR="00DC6611" w:rsidRDefault="00DC6611" w:rsidP="00DC6611">
      <w:pPr>
        <w:numPr>
          <w:ilvl w:val="0"/>
          <w:numId w:val="7"/>
        </w:numPr>
        <w:rPr>
          <w:rFonts w:ascii="Arial" w:hAnsi="Arial" w:cs="Arial"/>
          <w:sz w:val="22"/>
          <w:szCs w:val="22"/>
        </w:rPr>
      </w:pPr>
      <w:r>
        <w:rPr>
          <w:rFonts w:ascii="Arial" w:hAnsi="Arial" w:cs="Arial"/>
          <w:sz w:val="22"/>
          <w:szCs w:val="22"/>
        </w:rPr>
        <w:t xml:space="preserve">The SoC should </w:t>
      </w:r>
      <w:r>
        <w:rPr>
          <w:rFonts w:ascii="Arial" w:hAnsi="Arial" w:cs="Arial"/>
          <w:b/>
          <w:sz w:val="22"/>
          <w:szCs w:val="22"/>
        </w:rPr>
        <w:t>not be presumed to be guilty of the alleged offence</w:t>
      </w:r>
      <w:r>
        <w:rPr>
          <w:rFonts w:ascii="Arial" w:hAnsi="Arial" w:cs="Arial"/>
          <w:sz w:val="22"/>
          <w:szCs w:val="22"/>
        </w:rPr>
        <w:t xml:space="preserve">.  The focus of the investigation is to obtain information that </w:t>
      </w:r>
      <w:r>
        <w:rPr>
          <w:rFonts w:ascii="Arial" w:hAnsi="Arial" w:cs="Arial"/>
          <w:b/>
          <w:sz w:val="22"/>
          <w:szCs w:val="22"/>
        </w:rPr>
        <w:t>either proves or disproves</w:t>
      </w:r>
      <w:r>
        <w:rPr>
          <w:rFonts w:ascii="Arial" w:hAnsi="Arial" w:cs="Arial"/>
          <w:sz w:val="22"/>
          <w:szCs w:val="22"/>
        </w:rPr>
        <w:t xml:space="preserve"> the allegation.  All information that does either of these will be considered and there are to be no preconceived biases regarding the SoC.</w:t>
      </w:r>
    </w:p>
    <w:p w:rsidR="00DC6611" w:rsidRDefault="00DC6611" w:rsidP="00DC6611">
      <w:pPr>
        <w:numPr>
          <w:ilvl w:val="0"/>
          <w:numId w:val="7"/>
        </w:numPr>
        <w:rPr>
          <w:rFonts w:ascii="Arial" w:hAnsi="Arial" w:cs="Arial"/>
          <w:sz w:val="22"/>
          <w:szCs w:val="22"/>
        </w:rPr>
      </w:pPr>
      <w:r>
        <w:rPr>
          <w:rFonts w:ascii="Arial" w:hAnsi="Arial" w:cs="Arial"/>
          <w:sz w:val="22"/>
          <w:szCs w:val="22"/>
        </w:rPr>
        <w:t>The SoC is not entitled to know the name of the complainant or any other witnesses, or the source of evidence brought against him or her.</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Interviewees may be interviewed for a second time in order to clarify information, conflicting testimonies or if new evidence is brought forth to which they need to be questioned. Re-interviewing a subject is not advisable and careful planning should be done prior to conducting the interview in order to ensure proper preparation for the interview and to avoid having to a re-interview a subject.</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If re-interviewing does not resolve the conflicting testimonies, it may be necessary for the SoC and the complainant to meet face to face to discuss and clarify the discrepancies. If this step is to be taken, it must be done so in consultation with the most senior LWF/DWS representative in charge. This is only to be done as a last resort and only if the complainant accepts the disclosure of his/her identity to the SoC. </w:t>
      </w:r>
    </w:p>
    <w:p w:rsidR="00DC6611" w:rsidRDefault="00DC6611" w:rsidP="00DC6611">
      <w:pPr>
        <w:rPr>
          <w:rFonts w:ascii="Arial" w:hAnsi="Arial" w:cs="Arial"/>
          <w:b/>
          <w:sz w:val="22"/>
          <w:szCs w:val="22"/>
        </w:rPr>
      </w:pPr>
    </w:p>
    <w:p w:rsidR="00062C26" w:rsidRDefault="00062C26"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lastRenderedPageBreak/>
        <w:t xml:space="preserve">3.4 </w:t>
      </w:r>
      <w:r w:rsidR="00BC0E24">
        <w:rPr>
          <w:rFonts w:ascii="Arial" w:hAnsi="Arial" w:cs="Arial"/>
          <w:b/>
          <w:sz w:val="22"/>
          <w:szCs w:val="22"/>
        </w:rPr>
        <w:tab/>
      </w:r>
      <w:r>
        <w:rPr>
          <w:rFonts w:ascii="Arial" w:hAnsi="Arial" w:cs="Arial"/>
          <w:b/>
          <w:sz w:val="22"/>
          <w:szCs w:val="22"/>
        </w:rPr>
        <w:t>How to conduct an Interview</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There is no prototypical way to conduct an interview but there are some general guidelines one should adhere to:  </w:t>
      </w:r>
    </w:p>
    <w:p w:rsidR="00DC6611" w:rsidRDefault="00DC6611" w:rsidP="00DC6611">
      <w:pPr>
        <w:ind w:left="720"/>
        <w:rPr>
          <w:rFonts w:ascii="Arial" w:hAnsi="Arial" w:cs="Arial"/>
          <w:sz w:val="22"/>
          <w:szCs w:val="22"/>
        </w:rPr>
      </w:pPr>
    </w:p>
    <w:tbl>
      <w:tblPr>
        <w:tblStyle w:val="TableGrid"/>
        <w:tblW w:w="0" w:type="auto"/>
        <w:tblInd w:w="720" w:type="dxa"/>
        <w:shd w:val="clear" w:color="auto" w:fill="FDE9D9" w:themeFill="accent6" w:themeFillTint="33"/>
        <w:tblLook w:val="04A0" w:firstRow="1" w:lastRow="0" w:firstColumn="1" w:lastColumn="0" w:noHBand="0" w:noVBand="1"/>
      </w:tblPr>
      <w:tblGrid>
        <w:gridCol w:w="8522"/>
      </w:tblGrid>
      <w:tr w:rsidR="00062C26" w:rsidTr="00062C26">
        <w:tc>
          <w:tcPr>
            <w:tcW w:w="9242" w:type="dxa"/>
            <w:shd w:val="clear" w:color="auto" w:fill="FDE9D9" w:themeFill="accent6" w:themeFillTint="33"/>
          </w:tcPr>
          <w:p w:rsidR="00062C26" w:rsidRDefault="00062C26" w:rsidP="00DC6611">
            <w:pPr>
              <w:rPr>
                <w:rFonts w:ascii="Arial" w:hAnsi="Arial" w:cs="Arial"/>
                <w:sz w:val="22"/>
                <w:szCs w:val="22"/>
              </w:rPr>
            </w:pPr>
          </w:p>
          <w:p w:rsidR="00062C26" w:rsidRPr="00062C26" w:rsidRDefault="00062C26" w:rsidP="00062C26">
            <w:pPr>
              <w:jc w:val="center"/>
              <w:rPr>
                <w:rFonts w:ascii="Arial" w:hAnsi="Arial" w:cs="Arial"/>
                <w:b/>
                <w:sz w:val="22"/>
                <w:szCs w:val="22"/>
              </w:rPr>
            </w:pPr>
            <w:r w:rsidRPr="00062C26">
              <w:rPr>
                <w:rFonts w:ascii="Arial" w:hAnsi="Arial" w:cs="Arial"/>
                <w:b/>
                <w:sz w:val="22"/>
                <w:szCs w:val="22"/>
              </w:rPr>
              <w:t>General guidelines for interviews:</w:t>
            </w:r>
          </w:p>
          <w:p w:rsidR="00062C26" w:rsidRDefault="00062C26" w:rsidP="00062C26">
            <w:pPr>
              <w:ind w:left="720"/>
              <w:rPr>
                <w:rFonts w:ascii="Arial" w:hAnsi="Arial" w:cs="Arial"/>
                <w:sz w:val="22"/>
                <w:szCs w:val="22"/>
              </w:rPr>
            </w:pPr>
          </w:p>
          <w:p w:rsidR="00062C26" w:rsidRDefault="00062C26" w:rsidP="00062C26">
            <w:pPr>
              <w:numPr>
                <w:ilvl w:val="0"/>
                <w:numId w:val="8"/>
              </w:numPr>
              <w:tabs>
                <w:tab w:val="clear" w:pos="1440"/>
              </w:tabs>
              <w:ind w:left="698" w:hanging="567"/>
              <w:rPr>
                <w:rFonts w:ascii="Arial" w:hAnsi="Arial" w:cs="Arial"/>
                <w:sz w:val="22"/>
                <w:szCs w:val="22"/>
              </w:rPr>
            </w:pPr>
            <w:r>
              <w:rPr>
                <w:rFonts w:ascii="Arial" w:hAnsi="Arial" w:cs="Arial"/>
                <w:sz w:val="22"/>
                <w:szCs w:val="22"/>
              </w:rPr>
              <w:t xml:space="preserve">There should always be two investigators present at all times during the interview, respecting the criteria for composition of the investigation team.  </w:t>
            </w:r>
          </w:p>
          <w:p w:rsidR="00062C26" w:rsidRDefault="00062C26" w:rsidP="00062C26">
            <w:pPr>
              <w:numPr>
                <w:ilvl w:val="0"/>
                <w:numId w:val="8"/>
              </w:numPr>
              <w:tabs>
                <w:tab w:val="clear" w:pos="1440"/>
              </w:tabs>
              <w:ind w:left="698" w:hanging="567"/>
              <w:rPr>
                <w:rFonts w:ascii="Arial" w:hAnsi="Arial" w:cs="Arial"/>
                <w:sz w:val="22"/>
                <w:szCs w:val="22"/>
              </w:rPr>
            </w:pPr>
            <w:r>
              <w:rPr>
                <w:rFonts w:ascii="Arial" w:hAnsi="Arial" w:cs="Arial"/>
                <w:sz w:val="22"/>
                <w:szCs w:val="22"/>
              </w:rPr>
              <w:t>Interviews should always be conducted face to face if possible. If circumstances do not allow this, investigators may arrange an interview by telephone or a video conference instead.</w:t>
            </w:r>
          </w:p>
          <w:p w:rsidR="00062C26" w:rsidRDefault="00062C26" w:rsidP="00062C26">
            <w:pPr>
              <w:numPr>
                <w:ilvl w:val="0"/>
                <w:numId w:val="8"/>
              </w:numPr>
              <w:tabs>
                <w:tab w:val="clear" w:pos="1440"/>
              </w:tabs>
              <w:ind w:left="698" w:hanging="567"/>
              <w:rPr>
                <w:rFonts w:ascii="Arial" w:hAnsi="Arial" w:cs="Arial"/>
                <w:sz w:val="22"/>
                <w:szCs w:val="22"/>
              </w:rPr>
            </w:pPr>
            <w:r>
              <w:rPr>
                <w:rFonts w:ascii="Arial" w:hAnsi="Arial" w:cs="Arial"/>
                <w:sz w:val="22"/>
                <w:szCs w:val="22"/>
              </w:rPr>
              <w:t>If the interview is to be tape recorded, the interviewee must be informed and needs to agree with this procedure before the interview begins.</w:t>
            </w:r>
          </w:p>
          <w:p w:rsidR="00062C26" w:rsidRDefault="00062C26" w:rsidP="00DC6611">
            <w:pPr>
              <w:rPr>
                <w:rFonts w:ascii="Arial" w:hAnsi="Arial" w:cs="Arial"/>
                <w:sz w:val="22"/>
                <w:szCs w:val="22"/>
              </w:rPr>
            </w:pPr>
          </w:p>
        </w:tc>
      </w:tr>
    </w:tbl>
    <w:p w:rsidR="00A474C5" w:rsidRDefault="00A474C5" w:rsidP="00A474C5">
      <w:pPr>
        <w:rPr>
          <w:rFonts w:ascii="Arial" w:hAnsi="Arial" w:cs="Arial"/>
          <w:sz w:val="22"/>
          <w:szCs w:val="22"/>
        </w:rPr>
      </w:pPr>
    </w:p>
    <w:p w:rsidR="00A474C5" w:rsidRPr="00A474C5" w:rsidRDefault="00A474C5" w:rsidP="00A474C5">
      <w:pPr>
        <w:rPr>
          <w:rFonts w:ascii="Arial" w:hAnsi="Arial" w:cs="Arial"/>
          <w:sz w:val="22"/>
          <w:szCs w:val="22"/>
        </w:rPr>
      </w:pPr>
      <w:r>
        <w:rPr>
          <w:rFonts w:ascii="Arial" w:hAnsi="Arial" w:cs="Arial"/>
          <w:sz w:val="22"/>
          <w:szCs w:val="22"/>
        </w:rPr>
        <w:t xml:space="preserve">Refer to </w:t>
      </w:r>
      <w:r w:rsidRPr="00A474C5">
        <w:rPr>
          <w:rFonts w:ascii="Arial" w:hAnsi="Arial" w:cs="Arial"/>
          <w:b/>
          <w:sz w:val="22"/>
          <w:szCs w:val="22"/>
        </w:rPr>
        <w:t>APPENDIX 6.</w:t>
      </w:r>
      <w:r w:rsidR="00920C2B">
        <w:rPr>
          <w:rFonts w:ascii="Arial" w:hAnsi="Arial" w:cs="Arial"/>
          <w:b/>
          <w:sz w:val="22"/>
          <w:szCs w:val="22"/>
        </w:rPr>
        <w:t>10</w:t>
      </w:r>
      <w:r>
        <w:rPr>
          <w:rFonts w:ascii="Arial" w:hAnsi="Arial" w:cs="Arial"/>
          <w:sz w:val="22"/>
          <w:szCs w:val="22"/>
        </w:rPr>
        <w:t xml:space="preserve"> for information on interview structure and sample questions.</w:t>
      </w:r>
    </w:p>
    <w:p w:rsidR="00DC6611" w:rsidRDefault="00DC6611"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3.4.1 </w:t>
      </w:r>
      <w:r w:rsidR="00BC0E24">
        <w:rPr>
          <w:rFonts w:ascii="Arial" w:hAnsi="Arial" w:cs="Arial"/>
          <w:b/>
          <w:sz w:val="22"/>
          <w:szCs w:val="22"/>
        </w:rPr>
        <w:tab/>
      </w:r>
      <w:r>
        <w:rPr>
          <w:rFonts w:ascii="Arial" w:hAnsi="Arial" w:cs="Arial"/>
          <w:b/>
          <w:sz w:val="22"/>
          <w:szCs w:val="22"/>
        </w:rPr>
        <w:t>Investigators should follow these four stages of interviewing</w:t>
      </w:r>
    </w:p>
    <w:p w:rsidR="00DC6611" w:rsidRDefault="00DC6611" w:rsidP="00DC6611">
      <w:pPr>
        <w:rPr>
          <w:rFonts w:ascii="Arial" w:hAnsi="Arial" w:cs="Arial"/>
          <w:sz w:val="22"/>
          <w:szCs w:val="22"/>
        </w:rPr>
      </w:pPr>
    </w:p>
    <w:p w:rsidR="00DC6611" w:rsidRPr="00062C26" w:rsidRDefault="00DC6611" w:rsidP="00DC6611">
      <w:pPr>
        <w:rPr>
          <w:rFonts w:ascii="Arial" w:hAnsi="Arial" w:cs="Arial"/>
          <w:b/>
          <w:sz w:val="22"/>
          <w:szCs w:val="22"/>
        </w:rPr>
      </w:pPr>
      <w:r w:rsidRPr="00062C26">
        <w:rPr>
          <w:rFonts w:ascii="Arial" w:hAnsi="Arial" w:cs="Arial"/>
          <w:b/>
          <w:sz w:val="22"/>
          <w:szCs w:val="22"/>
        </w:rPr>
        <w:t>i)</w:t>
      </w:r>
      <w:r w:rsidR="00062C26" w:rsidRPr="00062C26">
        <w:rPr>
          <w:rFonts w:ascii="Arial" w:hAnsi="Arial" w:cs="Arial"/>
          <w:b/>
          <w:sz w:val="22"/>
          <w:szCs w:val="22"/>
        </w:rPr>
        <w:tab/>
      </w:r>
      <w:r w:rsidRPr="00062C26">
        <w:rPr>
          <w:rFonts w:ascii="Arial" w:hAnsi="Arial" w:cs="Arial"/>
          <w:b/>
          <w:sz w:val="22"/>
          <w:szCs w:val="22"/>
        </w:rPr>
        <w:t xml:space="preserve"> Establishing Rapport</w:t>
      </w:r>
    </w:p>
    <w:p w:rsidR="00DC6611" w:rsidRDefault="00DC6611" w:rsidP="00DC6611">
      <w:pPr>
        <w:ind w:left="720"/>
        <w:rPr>
          <w:rFonts w:ascii="Arial" w:hAnsi="Arial" w:cs="Arial"/>
          <w:sz w:val="22"/>
          <w:szCs w:val="22"/>
        </w:rPr>
      </w:pPr>
      <w:r>
        <w:rPr>
          <w:rFonts w:ascii="Arial" w:hAnsi="Arial" w:cs="Arial"/>
          <w:sz w:val="22"/>
          <w:szCs w:val="22"/>
        </w:rPr>
        <w:t xml:space="preserve">It is important to build rapport with the interviewee at the beginning of the interview.  Thus, the investigator should take the time to introduce him/her and to tell the witness why he/she is being interviewed.  The rapport building stage is intended to gain the witnesses trust and set the tone for the remainder of the interview so investigators should be polite, informative and respectful. </w:t>
      </w:r>
    </w:p>
    <w:p w:rsidR="00DC6611" w:rsidRDefault="00DC6611" w:rsidP="00DC6611">
      <w:pPr>
        <w:ind w:left="720"/>
        <w:rPr>
          <w:rFonts w:ascii="Arial" w:hAnsi="Arial" w:cs="Arial"/>
          <w:sz w:val="22"/>
          <w:szCs w:val="22"/>
        </w:rPr>
      </w:pPr>
    </w:p>
    <w:p w:rsidR="00DC6611" w:rsidRPr="00062C26" w:rsidRDefault="00DC6611" w:rsidP="00DC6611">
      <w:pPr>
        <w:rPr>
          <w:rFonts w:ascii="Arial" w:hAnsi="Arial" w:cs="Arial"/>
          <w:b/>
          <w:sz w:val="22"/>
          <w:szCs w:val="22"/>
        </w:rPr>
      </w:pPr>
      <w:r w:rsidRPr="00062C26">
        <w:rPr>
          <w:rFonts w:ascii="Arial" w:hAnsi="Arial" w:cs="Arial"/>
          <w:b/>
          <w:sz w:val="22"/>
          <w:szCs w:val="22"/>
        </w:rPr>
        <w:t>ii)</w:t>
      </w:r>
      <w:r w:rsidR="00062C26" w:rsidRPr="00062C26">
        <w:rPr>
          <w:rFonts w:ascii="Arial" w:hAnsi="Arial" w:cs="Arial"/>
          <w:b/>
          <w:sz w:val="22"/>
          <w:szCs w:val="22"/>
        </w:rPr>
        <w:tab/>
      </w:r>
      <w:r w:rsidRPr="00062C26">
        <w:rPr>
          <w:rFonts w:ascii="Arial" w:hAnsi="Arial" w:cs="Arial"/>
          <w:b/>
          <w:sz w:val="22"/>
          <w:szCs w:val="22"/>
        </w:rPr>
        <w:t xml:space="preserve"> Free Narrative</w:t>
      </w:r>
    </w:p>
    <w:p w:rsidR="00DC6611" w:rsidRDefault="00DC6611" w:rsidP="00DC6611">
      <w:pPr>
        <w:ind w:left="720"/>
        <w:rPr>
          <w:rFonts w:ascii="Arial" w:hAnsi="Arial" w:cs="Arial"/>
          <w:sz w:val="22"/>
          <w:szCs w:val="22"/>
        </w:rPr>
      </w:pPr>
      <w:r>
        <w:rPr>
          <w:rFonts w:ascii="Arial" w:hAnsi="Arial" w:cs="Arial"/>
          <w:sz w:val="22"/>
          <w:szCs w:val="22"/>
        </w:rPr>
        <w:t xml:space="preserve">The investigator should allow the witness to provide a `free narrative’ of what happened during the alleged incident.  This is to give the witness an opportunity to give an uninterrupted account of the events.  The investigator should begin by prompting the witness with very general, open ended questions. </w:t>
      </w:r>
    </w:p>
    <w:p w:rsidR="00DC6611" w:rsidRDefault="00DC6611" w:rsidP="00DC6611">
      <w:pPr>
        <w:numPr>
          <w:ilvl w:val="0"/>
          <w:numId w:val="9"/>
        </w:numPr>
        <w:rPr>
          <w:rFonts w:ascii="Arial" w:hAnsi="Arial" w:cs="Arial"/>
          <w:sz w:val="22"/>
          <w:szCs w:val="22"/>
        </w:rPr>
      </w:pPr>
      <w:r>
        <w:rPr>
          <w:rFonts w:ascii="Arial" w:hAnsi="Arial" w:cs="Arial"/>
          <w:sz w:val="22"/>
          <w:szCs w:val="22"/>
        </w:rPr>
        <w:t xml:space="preserve">For example `Can you tell me about your general duties? Or “Can you explain the sequence of events that happened on ….”` etc.  </w:t>
      </w:r>
    </w:p>
    <w:p w:rsidR="00DC6611" w:rsidRDefault="00DC6611" w:rsidP="00DC6611">
      <w:pPr>
        <w:numPr>
          <w:ilvl w:val="0"/>
          <w:numId w:val="9"/>
        </w:numPr>
        <w:rPr>
          <w:rFonts w:ascii="Arial" w:hAnsi="Arial" w:cs="Arial"/>
          <w:sz w:val="22"/>
          <w:szCs w:val="22"/>
        </w:rPr>
      </w:pPr>
      <w:r>
        <w:rPr>
          <w:rFonts w:ascii="Arial" w:hAnsi="Arial" w:cs="Arial"/>
          <w:sz w:val="22"/>
          <w:szCs w:val="22"/>
        </w:rPr>
        <w:t>The investigator should continue to probe the witness by using neutral prompts such as, “and then what happened?” Any specific questions or clarification that is needed should be asked after the witness is finished giving their testimony.</w:t>
      </w:r>
    </w:p>
    <w:p w:rsidR="00DC6611" w:rsidRDefault="00DC6611" w:rsidP="00DC6611">
      <w:pPr>
        <w:ind w:left="720"/>
        <w:rPr>
          <w:rFonts w:ascii="Arial" w:hAnsi="Arial" w:cs="Arial"/>
          <w:sz w:val="22"/>
          <w:szCs w:val="22"/>
        </w:rPr>
      </w:pPr>
    </w:p>
    <w:p w:rsidR="00DC6611" w:rsidRPr="00062C26" w:rsidRDefault="00DC6611" w:rsidP="00DC6611">
      <w:pPr>
        <w:rPr>
          <w:rFonts w:ascii="Arial" w:hAnsi="Arial" w:cs="Arial"/>
          <w:b/>
          <w:sz w:val="22"/>
          <w:szCs w:val="22"/>
        </w:rPr>
      </w:pPr>
      <w:r w:rsidRPr="00062C26">
        <w:rPr>
          <w:rFonts w:ascii="Arial" w:hAnsi="Arial" w:cs="Arial"/>
          <w:b/>
          <w:sz w:val="22"/>
          <w:szCs w:val="22"/>
        </w:rPr>
        <w:t>iii)</w:t>
      </w:r>
      <w:r w:rsidR="00062C26" w:rsidRPr="00062C26">
        <w:rPr>
          <w:rFonts w:ascii="Arial" w:hAnsi="Arial" w:cs="Arial"/>
          <w:b/>
          <w:sz w:val="22"/>
          <w:szCs w:val="22"/>
        </w:rPr>
        <w:tab/>
      </w:r>
      <w:r w:rsidRPr="00062C26">
        <w:rPr>
          <w:rFonts w:ascii="Arial" w:hAnsi="Arial" w:cs="Arial"/>
          <w:b/>
          <w:sz w:val="22"/>
          <w:szCs w:val="22"/>
        </w:rPr>
        <w:t>Specific Questions</w:t>
      </w:r>
    </w:p>
    <w:p w:rsidR="00DC6611" w:rsidRDefault="00DC6611" w:rsidP="00DC6611">
      <w:pPr>
        <w:ind w:left="720"/>
        <w:rPr>
          <w:rFonts w:ascii="Arial" w:hAnsi="Arial" w:cs="Arial"/>
          <w:sz w:val="22"/>
          <w:szCs w:val="22"/>
        </w:rPr>
      </w:pPr>
      <w:r>
        <w:rPr>
          <w:rFonts w:ascii="Arial" w:hAnsi="Arial" w:cs="Arial"/>
          <w:sz w:val="22"/>
          <w:szCs w:val="22"/>
        </w:rPr>
        <w:t>After the free narrative stage it is now appropriate for the interviewee to ask more specific and focused questions.  These questions may take the form of:</w:t>
      </w:r>
    </w:p>
    <w:p w:rsidR="00DC6611" w:rsidRDefault="00DC6611" w:rsidP="00DC6611">
      <w:pPr>
        <w:numPr>
          <w:ilvl w:val="0"/>
          <w:numId w:val="10"/>
        </w:numPr>
        <w:tabs>
          <w:tab w:val="num" w:pos="1440"/>
        </w:tabs>
        <w:ind w:left="1440"/>
        <w:rPr>
          <w:rFonts w:ascii="Arial" w:hAnsi="Arial" w:cs="Arial"/>
          <w:sz w:val="22"/>
          <w:szCs w:val="22"/>
        </w:rPr>
      </w:pPr>
      <w:r>
        <w:rPr>
          <w:rFonts w:ascii="Arial" w:hAnsi="Arial" w:cs="Arial"/>
          <w:sz w:val="22"/>
          <w:szCs w:val="22"/>
        </w:rPr>
        <w:t xml:space="preserve">Open questions </w:t>
      </w:r>
      <w:r w:rsidR="00313B24">
        <w:rPr>
          <w:rFonts w:ascii="Arial" w:hAnsi="Arial" w:cs="Arial"/>
          <w:sz w:val="22"/>
          <w:szCs w:val="22"/>
        </w:rPr>
        <w:t>i.e.</w:t>
      </w:r>
      <w:r>
        <w:rPr>
          <w:rFonts w:ascii="Arial" w:hAnsi="Arial" w:cs="Arial"/>
          <w:sz w:val="22"/>
          <w:szCs w:val="22"/>
        </w:rPr>
        <w:t xml:space="preserve">  Tell me more about your relationship with the SoC</w:t>
      </w:r>
      <w:r w:rsidR="00062C26">
        <w:rPr>
          <w:rFonts w:ascii="Arial" w:hAnsi="Arial" w:cs="Arial"/>
          <w:sz w:val="22"/>
          <w:szCs w:val="22"/>
        </w:rPr>
        <w:t>.</w:t>
      </w:r>
    </w:p>
    <w:p w:rsidR="00DC6611" w:rsidRDefault="00DC6611" w:rsidP="00DC6611">
      <w:pPr>
        <w:numPr>
          <w:ilvl w:val="0"/>
          <w:numId w:val="10"/>
        </w:numPr>
        <w:tabs>
          <w:tab w:val="num" w:pos="1440"/>
        </w:tabs>
        <w:ind w:left="1440"/>
        <w:rPr>
          <w:rFonts w:ascii="Arial" w:hAnsi="Arial" w:cs="Arial"/>
          <w:sz w:val="22"/>
          <w:szCs w:val="22"/>
        </w:rPr>
      </w:pPr>
      <w:r>
        <w:rPr>
          <w:rFonts w:ascii="Arial" w:hAnsi="Arial" w:cs="Arial"/>
          <w:sz w:val="22"/>
          <w:szCs w:val="22"/>
        </w:rPr>
        <w:t xml:space="preserve">Specific questions </w:t>
      </w:r>
      <w:r w:rsidR="00313B24">
        <w:rPr>
          <w:rFonts w:ascii="Arial" w:hAnsi="Arial" w:cs="Arial"/>
          <w:sz w:val="22"/>
          <w:szCs w:val="22"/>
        </w:rPr>
        <w:t>i.e.</w:t>
      </w:r>
      <w:r>
        <w:rPr>
          <w:rFonts w:ascii="Arial" w:hAnsi="Arial" w:cs="Arial"/>
          <w:sz w:val="22"/>
          <w:szCs w:val="22"/>
        </w:rPr>
        <w:t xml:space="preserve"> What happened after you picked up the supplies?</w:t>
      </w:r>
    </w:p>
    <w:p w:rsidR="00DC6611" w:rsidRDefault="00DC6611" w:rsidP="00DC6611">
      <w:pPr>
        <w:numPr>
          <w:ilvl w:val="0"/>
          <w:numId w:val="10"/>
        </w:numPr>
        <w:tabs>
          <w:tab w:val="num" w:pos="1440"/>
        </w:tabs>
        <w:ind w:left="1440"/>
        <w:rPr>
          <w:rFonts w:ascii="Arial" w:hAnsi="Arial" w:cs="Arial"/>
          <w:sz w:val="22"/>
          <w:szCs w:val="22"/>
        </w:rPr>
      </w:pPr>
      <w:r>
        <w:rPr>
          <w:rFonts w:ascii="Arial" w:hAnsi="Arial" w:cs="Arial"/>
          <w:sz w:val="22"/>
          <w:szCs w:val="22"/>
        </w:rPr>
        <w:t xml:space="preserve">Closed questions </w:t>
      </w:r>
      <w:r w:rsidR="00313B24">
        <w:rPr>
          <w:rFonts w:ascii="Arial" w:hAnsi="Arial" w:cs="Arial"/>
          <w:sz w:val="22"/>
          <w:szCs w:val="22"/>
        </w:rPr>
        <w:t>i.e.</w:t>
      </w:r>
      <w:r>
        <w:rPr>
          <w:rFonts w:ascii="Arial" w:hAnsi="Arial" w:cs="Arial"/>
          <w:sz w:val="22"/>
          <w:szCs w:val="22"/>
        </w:rPr>
        <w:t xml:space="preserve">  What was the amount of the transaction?</w:t>
      </w:r>
    </w:p>
    <w:p w:rsidR="00DC6611" w:rsidRDefault="00DC6611" w:rsidP="00DC6611">
      <w:pPr>
        <w:rPr>
          <w:rFonts w:ascii="Arial" w:hAnsi="Arial" w:cs="Arial"/>
          <w:sz w:val="22"/>
          <w:szCs w:val="22"/>
        </w:rPr>
      </w:pPr>
    </w:p>
    <w:p w:rsidR="00DC6611" w:rsidRDefault="00DC6611" w:rsidP="00DC6611">
      <w:pPr>
        <w:ind w:left="720"/>
        <w:rPr>
          <w:rFonts w:ascii="Arial" w:hAnsi="Arial" w:cs="Arial"/>
          <w:sz w:val="22"/>
          <w:szCs w:val="22"/>
        </w:rPr>
      </w:pPr>
      <w:r>
        <w:rPr>
          <w:rFonts w:ascii="Arial" w:hAnsi="Arial" w:cs="Arial"/>
          <w:sz w:val="22"/>
          <w:szCs w:val="22"/>
        </w:rPr>
        <w:t xml:space="preserve">It is important that the investigator adopts an active listener approach.  Ask questions for clarification and probe for more information when necessary but avoid asking leading questions and using suggestive language which can distort the witness’s memory.  </w:t>
      </w:r>
    </w:p>
    <w:p w:rsidR="00DC6611" w:rsidRDefault="00DC6611" w:rsidP="00DC6611">
      <w:pPr>
        <w:rPr>
          <w:rFonts w:ascii="Arial" w:hAnsi="Arial" w:cs="Arial"/>
          <w:sz w:val="22"/>
          <w:szCs w:val="22"/>
        </w:rPr>
      </w:pPr>
    </w:p>
    <w:p w:rsidR="00DC6611" w:rsidRDefault="00DC6611" w:rsidP="00DC6611">
      <w:pPr>
        <w:numPr>
          <w:ilvl w:val="0"/>
          <w:numId w:val="11"/>
        </w:numPr>
        <w:rPr>
          <w:rFonts w:ascii="Arial" w:hAnsi="Arial" w:cs="Arial"/>
          <w:sz w:val="22"/>
          <w:szCs w:val="22"/>
        </w:rPr>
      </w:pPr>
      <w:r>
        <w:rPr>
          <w:rFonts w:ascii="Arial" w:hAnsi="Arial" w:cs="Arial"/>
          <w:sz w:val="22"/>
          <w:szCs w:val="22"/>
        </w:rPr>
        <w:t xml:space="preserve">For example rather than asking “Was he wearing a red shirt?” which is a leading question, rephrase it as “What color was his shirt?” </w:t>
      </w:r>
    </w:p>
    <w:p w:rsidR="00DC6611" w:rsidRDefault="00DC6611" w:rsidP="00DC6611">
      <w:pPr>
        <w:rPr>
          <w:rFonts w:ascii="Arial" w:hAnsi="Arial" w:cs="Arial"/>
          <w:sz w:val="22"/>
          <w:szCs w:val="22"/>
        </w:rPr>
      </w:pPr>
    </w:p>
    <w:p w:rsidR="00DC6611" w:rsidRPr="00062C26" w:rsidRDefault="00DC6611" w:rsidP="00DC6611">
      <w:pPr>
        <w:rPr>
          <w:rFonts w:ascii="Arial" w:hAnsi="Arial" w:cs="Arial"/>
          <w:b/>
          <w:sz w:val="22"/>
          <w:szCs w:val="22"/>
        </w:rPr>
      </w:pPr>
      <w:r w:rsidRPr="00062C26">
        <w:rPr>
          <w:rFonts w:ascii="Arial" w:hAnsi="Arial" w:cs="Arial"/>
          <w:b/>
          <w:sz w:val="22"/>
          <w:szCs w:val="22"/>
        </w:rPr>
        <w:t>iv)</w:t>
      </w:r>
      <w:r w:rsidR="00062C26" w:rsidRPr="00062C26">
        <w:rPr>
          <w:rFonts w:ascii="Arial" w:hAnsi="Arial" w:cs="Arial"/>
          <w:b/>
          <w:sz w:val="22"/>
          <w:szCs w:val="22"/>
        </w:rPr>
        <w:tab/>
      </w:r>
      <w:r w:rsidRPr="00062C26">
        <w:rPr>
          <w:rFonts w:ascii="Arial" w:hAnsi="Arial" w:cs="Arial"/>
          <w:b/>
          <w:sz w:val="22"/>
          <w:szCs w:val="22"/>
        </w:rPr>
        <w:t>Closure</w:t>
      </w:r>
    </w:p>
    <w:p w:rsidR="00DC6611" w:rsidRDefault="00DC6611" w:rsidP="00DC6611">
      <w:pPr>
        <w:ind w:left="720"/>
        <w:rPr>
          <w:rFonts w:ascii="Arial" w:hAnsi="Arial" w:cs="Arial"/>
          <w:sz w:val="22"/>
          <w:szCs w:val="22"/>
        </w:rPr>
      </w:pPr>
      <w:r>
        <w:rPr>
          <w:rFonts w:ascii="Arial" w:hAnsi="Arial" w:cs="Arial"/>
          <w:sz w:val="22"/>
          <w:szCs w:val="22"/>
        </w:rPr>
        <w:t xml:space="preserve">To end the interview, the interviewer should summarize what the witness has said, ask if </w:t>
      </w:r>
      <w:r w:rsidR="00062C26">
        <w:rPr>
          <w:rFonts w:ascii="Arial" w:hAnsi="Arial" w:cs="Arial"/>
          <w:sz w:val="22"/>
          <w:szCs w:val="22"/>
        </w:rPr>
        <w:t>he/she has</w:t>
      </w:r>
      <w:r>
        <w:rPr>
          <w:rFonts w:ascii="Arial" w:hAnsi="Arial" w:cs="Arial"/>
          <w:sz w:val="22"/>
          <w:szCs w:val="22"/>
        </w:rPr>
        <w:t xml:space="preserve"> anything to add</w:t>
      </w:r>
      <w:r w:rsidR="00062C26">
        <w:rPr>
          <w:rFonts w:ascii="Arial" w:hAnsi="Arial" w:cs="Arial"/>
          <w:sz w:val="22"/>
          <w:szCs w:val="22"/>
        </w:rPr>
        <w:t xml:space="preserve">, </w:t>
      </w:r>
      <w:r>
        <w:rPr>
          <w:rFonts w:ascii="Arial" w:hAnsi="Arial" w:cs="Arial"/>
          <w:sz w:val="22"/>
          <w:szCs w:val="22"/>
        </w:rPr>
        <w:t xml:space="preserve"> and answer any questions. The interviewer should provide the witness with their contact information for further communication and thank them for their time.  </w:t>
      </w:r>
    </w:p>
    <w:p w:rsidR="00DC6611" w:rsidRDefault="00DC6611" w:rsidP="00DC6611">
      <w:pPr>
        <w:rPr>
          <w:rFonts w:ascii="Arial" w:hAnsi="Arial" w:cs="Arial"/>
          <w:sz w:val="22"/>
          <w:szCs w:val="22"/>
        </w:rPr>
      </w:pPr>
    </w:p>
    <w:tbl>
      <w:tblPr>
        <w:tblStyle w:val="TableGrid"/>
        <w:tblW w:w="8883" w:type="dxa"/>
        <w:tblLook w:val="01E0" w:firstRow="1" w:lastRow="1" w:firstColumn="1" w:lastColumn="1" w:noHBand="0" w:noVBand="0"/>
      </w:tblPr>
      <w:tblGrid>
        <w:gridCol w:w="8883"/>
      </w:tblGrid>
      <w:tr w:rsidR="00DC6611" w:rsidTr="00062C26">
        <w:trPr>
          <w:trHeight w:val="234"/>
        </w:trPr>
        <w:tc>
          <w:tcPr>
            <w:tcW w:w="0" w:type="auto"/>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C6611" w:rsidRPr="00265703" w:rsidRDefault="00DC6611" w:rsidP="00062C26">
            <w:pPr>
              <w:jc w:val="center"/>
              <w:rPr>
                <w:rFonts w:ascii="Arial" w:hAnsi="Arial" w:cs="Arial"/>
                <w:b/>
                <w:sz w:val="22"/>
                <w:szCs w:val="22"/>
              </w:rPr>
            </w:pPr>
            <w:r w:rsidRPr="00265703">
              <w:rPr>
                <w:rFonts w:ascii="Arial" w:hAnsi="Arial" w:cs="Arial"/>
                <w:b/>
                <w:sz w:val="22"/>
                <w:szCs w:val="22"/>
              </w:rPr>
              <w:t>General Do’s and Don’ts of Good interviewing</w:t>
            </w:r>
          </w:p>
        </w:tc>
      </w:tr>
      <w:tr w:rsidR="00DC6611" w:rsidTr="00062C26">
        <w:trPr>
          <w:trHeight w:val="2299"/>
        </w:trPr>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DC6611" w:rsidRDefault="00DC6611">
            <w:pPr>
              <w:ind w:left="720"/>
              <w:rPr>
                <w:rFonts w:ascii="Arial" w:hAnsi="Arial" w:cs="Arial"/>
                <w:sz w:val="22"/>
                <w:szCs w:val="22"/>
              </w:rPr>
            </w:pPr>
            <w:r>
              <w:rPr>
                <w:rFonts w:ascii="Arial" w:hAnsi="Arial" w:cs="Arial"/>
                <w:sz w:val="22"/>
                <w:szCs w:val="22"/>
              </w:rPr>
              <w:t>DO:</w:t>
            </w:r>
          </w:p>
          <w:p w:rsidR="00DC6611" w:rsidRDefault="00DC6611">
            <w:pPr>
              <w:numPr>
                <w:ilvl w:val="0"/>
                <w:numId w:val="12"/>
              </w:numPr>
              <w:rPr>
                <w:rFonts w:ascii="Arial" w:hAnsi="Arial" w:cs="Arial"/>
                <w:sz w:val="22"/>
                <w:szCs w:val="22"/>
              </w:rPr>
            </w:pPr>
            <w:r>
              <w:rPr>
                <w:rFonts w:ascii="Arial" w:hAnsi="Arial" w:cs="Arial"/>
                <w:sz w:val="22"/>
                <w:szCs w:val="22"/>
              </w:rPr>
              <w:t>Be courteous, objective and professional</w:t>
            </w:r>
          </w:p>
          <w:p w:rsidR="00DC6611" w:rsidRDefault="00DC6611">
            <w:pPr>
              <w:numPr>
                <w:ilvl w:val="0"/>
                <w:numId w:val="12"/>
              </w:numPr>
              <w:rPr>
                <w:rFonts w:ascii="Arial" w:hAnsi="Arial" w:cs="Arial"/>
                <w:sz w:val="22"/>
                <w:szCs w:val="22"/>
              </w:rPr>
            </w:pPr>
            <w:r>
              <w:rPr>
                <w:rFonts w:ascii="Arial" w:hAnsi="Arial" w:cs="Arial"/>
                <w:sz w:val="22"/>
                <w:szCs w:val="22"/>
              </w:rPr>
              <w:t>Ask direct and simple open-ended questions</w:t>
            </w:r>
          </w:p>
          <w:p w:rsidR="00DC6611" w:rsidRDefault="00DC6611">
            <w:pPr>
              <w:numPr>
                <w:ilvl w:val="0"/>
                <w:numId w:val="12"/>
              </w:numPr>
              <w:rPr>
                <w:rFonts w:ascii="Arial" w:hAnsi="Arial" w:cs="Arial"/>
                <w:sz w:val="22"/>
                <w:szCs w:val="22"/>
              </w:rPr>
            </w:pPr>
            <w:r>
              <w:rPr>
                <w:rFonts w:ascii="Arial" w:hAnsi="Arial" w:cs="Arial"/>
                <w:sz w:val="22"/>
                <w:szCs w:val="22"/>
              </w:rPr>
              <w:t xml:space="preserve">Be sensitive to cultural and local practices </w:t>
            </w:r>
          </w:p>
          <w:p w:rsidR="00DC6611" w:rsidRDefault="00DC6611">
            <w:pPr>
              <w:numPr>
                <w:ilvl w:val="0"/>
                <w:numId w:val="12"/>
              </w:numPr>
              <w:rPr>
                <w:rFonts w:ascii="Arial" w:hAnsi="Arial" w:cs="Arial"/>
                <w:sz w:val="22"/>
                <w:szCs w:val="22"/>
              </w:rPr>
            </w:pPr>
            <w:r>
              <w:rPr>
                <w:rFonts w:ascii="Arial" w:hAnsi="Arial" w:cs="Arial"/>
                <w:sz w:val="22"/>
                <w:szCs w:val="22"/>
              </w:rPr>
              <w:t>Regularly confirm information provided by the witness</w:t>
            </w:r>
          </w:p>
          <w:p w:rsidR="00DC6611" w:rsidRDefault="00DC6611">
            <w:pPr>
              <w:numPr>
                <w:ilvl w:val="0"/>
                <w:numId w:val="12"/>
              </w:numPr>
              <w:rPr>
                <w:rFonts w:ascii="Arial" w:hAnsi="Arial" w:cs="Arial"/>
                <w:sz w:val="22"/>
                <w:szCs w:val="22"/>
              </w:rPr>
            </w:pPr>
            <w:r>
              <w:rPr>
                <w:rFonts w:ascii="Arial" w:hAnsi="Arial" w:cs="Arial"/>
                <w:sz w:val="22"/>
                <w:szCs w:val="22"/>
              </w:rPr>
              <w:t>Ask the witness to clarify ambiguous terms or information</w:t>
            </w:r>
          </w:p>
          <w:p w:rsidR="00DC6611" w:rsidRDefault="00DC6611">
            <w:pPr>
              <w:numPr>
                <w:ilvl w:val="0"/>
                <w:numId w:val="12"/>
              </w:numPr>
              <w:rPr>
                <w:rFonts w:ascii="Arial" w:hAnsi="Arial" w:cs="Arial"/>
                <w:sz w:val="22"/>
                <w:szCs w:val="22"/>
              </w:rPr>
            </w:pPr>
            <w:r>
              <w:rPr>
                <w:rFonts w:ascii="Arial" w:hAnsi="Arial" w:cs="Arial"/>
                <w:sz w:val="22"/>
                <w:szCs w:val="22"/>
              </w:rPr>
              <w:t>Conduct the interview at the pace of the witness</w:t>
            </w:r>
          </w:p>
          <w:p w:rsidR="00DC6611" w:rsidRDefault="00DC6611">
            <w:pPr>
              <w:numPr>
                <w:ilvl w:val="0"/>
                <w:numId w:val="12"/>
              </w:numPr>
              <w:rPr>
                <w:rFonts w:ascii="Arial" w:hAnsi="Arial" w:cs="Arial"/>
                <w:sz w:val="22"/>
                <w:szCs w:val="22"/>
              </w:rPr>
            </w:pPr>
            <w:r>
              <w:rPr>
                <w:rFonts w:ascii="Arial" w:hAnsi="Arial" w:cs="Arial"/>
                <w:sz w:val="22"/>
                <w:szCs w:val="22"/>
              </w:rPr>
              <w:t>Give the witness time to think and to answer questions without interruption</w:t>
            </w:r>
          </w:p>
        </w:tc>
      </w:tr>
      <w:tr w:rsidR="00DC6611" w:rsidTr="00062C26">
        <w:trPr>
          <w:trHeight w:val="1942"/>
        </w:trPr>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DC6611" w:rsidRDefault="00DC6611">
            <w:pPr>
              <w:ind w:firstLine="720"/>
              <w:rPr>
                <w:rFonts w:ascii="Arial" w:hAnsi="Arial" w:cs="Arial"/>
                <w:sz w:val="22"/>
                <w:szCs w:val="22"/>
              </w:rPr>
            </w:pPr>
            <w:r>
              <w:rPr>
                <w:rFonts w:ascii="Arial" w:hAnsi="Arial" w:cs="Arial"/>
                <w:sz w:val="22"/>
                <w:szCs w:val="22"/>
              </w:rPr>
              <w:t>DON’T:</w:t>
            </w:r>
          </w:p>
          <w:p w:rsidR="00DC6611" w:rsidRDefault="00DC6611">
            <w:pPr>
              <w:numPr>
                <w:ilvl w:val="0"/>
                <w:numId w:val="13"/>
              </w:numPr>
              <w:rPr>
                <w:rFonts w:ascii="Arial" w:hAnsi="Arial" w:cs="Arial"/>
                <w:sz w:val="22"/>
                <w:szCs w:val="22"/>
              </w:rPr>
            </w:pPr>
            <w:r>
              <w:rPr>
                <w:rFonts w:ascii="Arial" w:hAnsi="Arial" w:cs="Arial"/>
                <w:sz w:val="22"/>
                <w:szCs w:val="22"/>
              </w:rPr>
              <w:t xml:space="preserve">Use vague language, jargon, acronyms or euphemisms </w:t>
            </w:r>
          </w:p>
          <w:p w:rsidR="00DC6611" w:rsidRDefault="00DC6611">
            <w:pPr>
              <w:numPr>
                <w:ilvl w:val="0"/>
                <w:numId w:val="13"/>
              </w:numPr>
              <w:rPr>
                <w:rFonts w:ascii="Arial" w:hAnsi="Arial" w:cs="Arial"/>
                <w:sz w:val="22"/>
                <w:szCs w:val="22"/>
              </w:rPr>
            </w:pPr>
            <w:r>
              <w:rPr>
                <w:rFonts w:ascii="Arial" w:hAnsi="Arial" w:cs="Arial"/>
                <w:sz w:val="22"/>
                <w:szCs w:val="22"/>
              </w:rPr>
              <w:t xml:space="preserve">Threaten, intimidate or mislead </w:t>
            </w:r>
          </w:p>
          <w:p w:rsidR="00DC6611" w:rsidRDefault="00DC6611">
            <w:pPr>
              <w:numPr>
                <w:ilvl w:val="0"/>
                <w:numId w:val="13"/>
              </w:numPr>
              <w:rPr>
                <w:rFonts w:ascii="Arial" w:hAnsi="Arial" w:cs="Arial"/>
                <w:sz w:val="22"/>
                <w:szCs w:val="22"/>
              </w:rPr>
            </w:pPr>
            <w:r>
              <w:rPr>
                <w:rFonts w:ascii="Arial" w:hAnsi="Arial" w:cs="Arial"/>
                <w:sz w:val="22"/>
                <w:szCs w:val="22"/>
              </w:rPr>
              <w:t>Use long, leading or multiple questions</w:t>
            </w:r>
          </w:p>
          <w:p w:rsidR="00DC6611" w:rsidRDefault="00DC6611">
            <w:pPr>
              <w:numPr>
                <w:ilvl w:val="0"/>
                <w:numId w:val="13"/>
              </w:numPr>
              <w:rPr>
                <w:rFonts w:ascii="Arial" w:hAnsi="Arial" w:cs="Arial"/>
                <w:sz w:val="22"/>
                <w:szCs w:val="22"/>
              </w:rPr>
            </w:pPr>
            <w:r>
              <w:rPr>
                <w:rFonts w:ascii="Arial" w:hAnsi="Arial" w:cs="Arial"/>
                <w:sz w:val="22"/>
                <w:szCs w:val="22"/>
              </w:rPr>
              <w:t>Use judgmental language</w:t>
            </w:r>
          </w:p>
          <w:p w:rsidR="00DC6611" w:rsidRDefault="00DC6611">
            <w:pPr>
              <w:numPr>
                <w:ilvl w:val="0"/>
                <w:numId w:val="13"/>
              </w:numPr>
              <w:rPr>
                <w:rFonts w:ascii="Arial" w:hAnsi="Arial" w:cs="Arial"/>
                <w:sz w:val="22"/>
                <w:szCs w:val="22"/>
              </w:rPr>
            </w:pPr>
            <w:r>
              <w:rPr>
                <w:rFonts w:ascii="Arial" w:hAnsi="Arial" w:cs="Arial"/>
                <w:sz w:val="22"/>
                <w:szCs w:val="22"/>
              </w:rPr>
              <w:t>Give feedback on the witness’ testimony, even unintentionally through face expressions and voice inflexions</w:t>
            </w:r>
          </w:p>
          <w:p w:rsidR="00DC6611" w:rsidRDefault="00DC6611">
            <w:pPr>
              <w:numPr>
                <w:ilvl w:val="0"/>
                <w:numId w:val="13"/>
              </w:numPr>
              <w:rPr>
                <w:rFonts w:ascii="Arial" w:hAnsi="Arial" w:cs="Arial"/>
                <w:sz w:val="22"/>
                <w:szCs w:val="22"/>
              </w:rPr>
            </w:pPr>
            <w:r>
              <w:rPr>
                <w:rFonts w:ascii="Arial" w:hAnsi="Arial" w:cs="Arial"/>
                <w:sz w:val="22"/>
                <w:szCs w:val="22"/>
              </w:rPr>
              <w:t>Make moral or legal judgments</w:t>
            </w:r>
          </w:p>
          <w:p w:rsidR="00DC6611" w:rsidRDefault="00DC6611">
            <w:pPr>
              <w:numPr>
                <w:ilvl w:val="0"/>
                <w:numId w:val="13"/>
              </w:numPr>
              <w:rPr>
                <w:rFonts w:ascii="Arial" w:hAnsi="Arial" w:cs="Arial"/>
                <w:sz w:val="22"/>
                <w:szCs w:val="22"/>
              </w:rPr>
            </w:pPr>
            <w:r>
              <w:rPr>
                <w:rFonts w:ascii="Arial" w:hAnsi="Arial" w:cs="Arial"/>
                <w:sz w:val="22"/>
                <w:szCs w:val="22"/>
              </w:rPr>
              <w:t>Make promises you cannot keep</w:t>
            </w:r>
          </w:p>
        </w:tc>
      </w:tr>
    </w:tbl>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Investigators must maintain a neutral tone throughout the interview. One must remember that the investigation process is a fact finding mission.  All information is to be taken at face value and recorded as such. It will be assessed for credibility after the interview and without the witness present.</w:t>
      </w:r>
    </w:p>
    <w:p w:rsidR="00DC6611" w:rsidRDefault="00DC6611" w:rsidP="00DC6611">
      <w:pPr>
        <w:rPr>
          <w:rFonts w:ascii="Arial" w:hAnsi="Arial" w:cs="Arial"/>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3.5 </w:t>
      </w:r>
      <w:r w:rsidR="00920C2B">
        <w:rPr>
          <w:rFonts w:ascii="Arial" w:hAnsi="Arial" w:cs="Arial"/>
          <w:b/>
          <w:sz w:val="22"/>
          <w:szCs w:val="22"/>
        </w:rPr>
        <w:tab/>
      </w:r>
      <w:r>
        <w:rPr>
          <w:rFonts w:ascii="Arial" w:hAnsi="Arial" w:cs="Arial"/>
          <w:b/>
          <w:sz w:val="22"/>
          <w:szCs w:val="22"/>
        </w:rPr>
        <w:t>Recording and Documentation of information given in an interview</w:t>
      </w:r>
    </w:p>
    <w:p w:rsidR="00DC6611" w:rsidRDefault="00DC6611" w:rsidP="00DC6611">
      <w:pPr>
        <w:ind w:left="720"/>
        <w:rPr>
          <w:rFonts w:ascii="Arial" w:hAnsi="Arial" w:cs="Arial"/>
          <w:sz w:val="22"/>
          <w:szCs w:val="22"/>
        </w:rPr>
      </w:pPr>
    </w:p>
    <w:p w:rsidR="00DC6611" w:rsidRPr="00062C26" w:rsidRDefault="00DC6611" w:rsidP="00DC6611">
      <w:pPr>
        <w:rPr>
          <w:rFonts w:ascii="Arial" w:hAnsi="Arial" w:cs="Arial"/>
          <w:sz w:val="22"/>
          <w:szCs w:val="22"/>
        </w:rPr>
      </w:pPr>
      <w:r>
        <w:rPr>
          <w:rFonts w:ascii="Arial" w:hAnsi="Arial" w:cs="Arial"/>
          <w:sz w:val="22"/>
          <w:szCs w:val="22"/>
        </w:rPr>
        <w:t xml:space="preserve">During the interview it is best for one investigator to focus on asking the questions and the second investigator to be responsible for note taking. The notes should be very detailed and almost verbatim.  </w:t>
      </w:r>
      <w:r>
        <w:rPr>
          <w:rFonts w:ascii="Arial" w:hAnsi="Arial" w:cs="Arial"/>
          <w:b/>
          <w:sz w:val="22"/>
          <w:szCs w:val="22"/>
        </w:rPr>
        <w:t xml:space="preserve">They should not include the investigators own opinions, conclusions or analyses. </w:t>
      </w:r>
      <w:r>
        <w:rPr>
          <w:rFonts w:ascii="Arial" w:hAnsi="Arial" w:cs="Arial"/>
          <w:sz w:val="22"/>
          <w:szCs w:val="22"/>
        </w:rPr>
        <w:t xml:space="preserve">These notes formulate the </w:t>
      </w:r>
      <w:r w:rsidRPr="00062C26">
        <w:rPr>
          <w:rFonts w:ascii="Arial" w:hAnsi="Arial" w:cs="Arial"/>
          <w:sz w:val="22"/>
          <w:szCs w:val="22"/>
        </w:rPr>
        <w:t>record of interview</w:t>
      </w:r>
      <w:r w:rsidR="00F41B27" w:rsidRPr="00062C26">
        <w:rPr>
          <w:rFonts w:ascii="Arial" w:hAnsi="Arial" w:cs="Arial"/>
          <w:sz w:val="22"/>
          <w:szCs w:val="22"/>
        </w:rPr>
        <w:t xml:space="preserve"> (see </w:t>
      </w:r>
      <w:r w:rsidR="00F41B27" w:rsidRPr="00062C26">
        <w:rPr>
          <w:rFonts w:ascii="Arial" w:hAnsi="Arial" w:cs="Arial"/>
          <w:b/>
          <w:sz w:val="22"/>
          <w:szCs w:val="22"/>
        </w:rPr>
        <w:t>A</w:t>
      </w:r>
      <w:r w:rsidR="00973425" w:rsidRPr="00062C26">
        <w:rPr>
          <w:rFonts w:ascii="Arial" w:hAnsi="Arial" w:cs="Arial"/>
          <w:b/>
          <w:sz w:val="22"/>
          <w:szCs w:val="22"/>
        </w:rPr>
        <w:t>PPENDIX</w:t>
      </w:r>
      <w:r w:rsidR="00F41B27" w:rsidRPr="00062C26">
        <w:rPr>
          <w:rFonts w:ascii="Arial" w:hAnsi="Arial" w:cs="Arial"/>
          <w:b/>
          <w:sz w:val="22"/>
          <w:szCs w:val="22"/>
        </w:rPr>
        <w:t xml:space="preserve"> 6.</w:t>
      </w:r>
      <w:r w:rsidR="00090268" w:rsidRPr="00062C26">
        <w:rPr>
          <w:rFonts w:ascii="Arial" w:hAnsi="Arial" w:cs="Arial"/>
          <w:b/>
          <w:sz w:val="22"/>
          <w:szCs w:val="22"/>
        </w:rPr>
        <w:t>1</w:t>
      </w:r>
      <w:r w:rsidR="00920C2B" w:rsidRPr="00062C26">
        <w:rPr>
          <w:rFonts w:ascii="Arial" w:hAnsi="Arial" w:cs="Arial"/>
          <w:b/>
          <w:sz w:val="22"/>
          <w:szCs w:val="22"/>
        </w:rPr>
        <w:t>1</w:t>
      </w:r>
      <w:r w:rsidR="00F41B27" w:rsidRPr="00062C26">
        <w:rPr>
          <w:rFonts w:ascii="Arial" w:hAnsi="Arial" w:cs="Arial"/>
          <w:sz w:val="22"/>
          <w:szCs w:val="22"/>
        </w:rPr>
        <w:t xml:space="preserve"> for a Sample Rec</w:t>
      </w:r>
      <w:r w:rsidR="00651845" w:rsidRPr="00062C26">
        <w:rPr>
          <w:rFonts w:ascii="Arial" w:hAnsi="Arial" w:cs="Arial"/>
          <w:sz w:val="22"/>
          <w:szCs w:val="22"/>
        </w:rPr>
        <w:t>o</w:t>
      </w:r>
      <w:r w:rsidR="00F41B27" w:rsidRPr="00062C26">
        <w:rPr>
          <w:rFonts w:ascii="Arial" w:hAnsi="Arial" w:cs="Arial"/>
          <w:sz w:val="22"/>
          <w:szCs w:val="22"/>
        </w:rPr>
        <w:t>rd of Interview).</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The record of interview should include;</w:t>
      </w:r>
    </w:p>
    <w:p w:rsidR="00DC6611" w:rsidRDefault="00DC6611" w:rsidP="00DC6611">
      <w:pPr>
        <w:numPr>
          <w:ilvl w:val="0"/>
          <w:numId w:val="14"/>
        </w:numPr>
        <w:rPr>
          <w:rFonts w:ascii="Arial" w:hAnsi="Arial" w:cs="Arial"/>
          <w:sz w:val="22"/>
          <w:szCs w:val="22"/>
        </w:rPr>
      </w:pPr>
      <w:r>
        <w:rPr>
          <w:rFonts w:ascii="Arial" w:hAnsi="Arial" w:cs="Arial"/>
          <w:sz w:val="22"/>
          <w:szCs w:val="22"/>
        </w:rPr>
        <w:t xml:space="preserve">the details of the interview; the who, what, where, when and how </w:t>
      </w:r>
    </w:p>
    <w:p w:rsidR="00DC6611" w:rsidRDefault="00DC6611" w:rsidP="00DC6611">
      <w:pPr>
        <w:numPr>
          <w:ilvl w:val="0"/>
          <w:numId w:val="14"/>
        </w:numPr>
        <w:rPr>
          <w:rFonts w:ascii="Arial" w:hAnsi="Arial" w:cs="Arial"/>
          <w:sz w:val="22"/>
          <w:szCs w:val="22"/>
        </w:rPr>
      </w:pPr>
      <w:r>
        <w:rPr>
          <w:rFonts w:ascii="Arial" w:hAnsi="Arial" w:cs="Arial"/>
          <w:sz w:val="22"/>
          <w:szCs w:val="22"/>
        </w:rPr>
        <w:t>The information asked for and provided during the interview</w:t>
      </w:r>
    </w:p>
    <w:p w:rsidR="00DC6611" w:rsidRDefault="00DC6611" w:rsidP="00DC6611">
      <w:pPr>
        <w:numPr>
          <w:ilvl w:val="0"/>
          <w:numId w:val="14"/>
        </w:numPr>
        <w:rPr>
          <w:rFonts w:ascii="Arial" w:hAnsi="Arial" w:cs="Arial"/>
          <w:sz w:val="22"/>
          <w:szCs w:val="22"/>
        </w:rPr>
      </w:pPr>
      <w:r>
        <w:rPr>
          <w:rFonts w:ascii="Arial" w:hAnsi="Arial" w:cs="Arial"/>
          <w:sz w:val="22"/>
          <w:szCs w:val="22"/>
        </w:rPr>
        <w:t xml:space="preserve">Include facts obtained from the interviewee as well as their relevant opinions and impressions. (Note; the investigators own opinions, conclusions and analyses should NOT be included).  </w:t>
      </w:r>
    </w:p>
    <w:p w:rsidR="00DC6611" w:rsidRDefault="00DC6611" w:rsidP="00DC6611">
      <w:pPr>
        <w:numPr>
          <w:ilvl w:val="0"/>
          <w:numId w:val="14"/>
        </w:numPr>
        <w:rPr>
          <w:rFonts w:ascii="Arial" w:hAnsi="Arial" w:cs="Arial"/>
          <w:sz w:val="22"/>
          <w:szCs w:val="22"/>
        </w:rPr>
      </w:pPr>
      <w:r>
        <w:rPr>
          <w:rFonts w:ascii="Arial" w:hAnsi="Arial" w:cs="Arial"/>
          <w:sz w:val="22"/>
          <w:szCs w:val="22"/>
        </w:rPr>
        <w:t>It should be presented in an question-and-answer format</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The interviewee is to review it and sign it if they agree with what has been recorded.  If they do not agree with the record of interview any changes or comments that are made must be documented and an explanation given for the changes. Once agreed upon and signed, the record of interview is then to be put in the investigation file. </w:t>
      </w:r>
    </w:p>
    <w:p w:rsidR="00DC6611" w:rsidRDefault="00DC6611"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lastRenderedPageBreak/>
        <w:t xml:space="preserve">3.6 </w:t>
      </w:r>
      <w:r w:rsidR="00BC0E24">
        <w:rPr>
          <w:rFonts w:ascii="Arial" w:hAnsi="Arial" w:cs="Arial"/>
          <w:b/>
          <w:sz w:val="22"/>
          <w:szCs w:val="22"/>
        </w:rPr>
        <w:tab/>
      </w:r>
      <w:r>
        <w:rPr>
          <w:rFonts w:ascii="Arial" w:hAnsi="Arial" w:cs="Arial"/>
          <w:b/>
          <w:sz w:val="22"/>
          <w:szCs w:val="22"/>
        </w:rPr>
        <w:t xml:space="preserve">Validating the </w:t>
      </w:r>
      <w:r w:rsidR="00BC0E24">
        <w:rPr>
          <w:rFonts w:ascii="Arial" w:hAnsi="Arial" w:cs="Arial"/>
          <w:b/>
          <w:sz w:val="22"/>
          <w:szCs w:val="22"/>
        </w:rPr>
        <w:t>e</w:t>
      </w:r>
      <w:r>
        <w:rPr>
          <w:rFonts w:ascii="Arial" w:hAnsi="Arial" w:cs="Arial"/>
          <w:b/>
          <w:sz w:val="22"/>
          <w:szCs w:val="22"/>
        </w:rPr>
        <w:t>vidence</w:t>
      </w:r>
    </w:p>
    <w:p w:rsidR="00DC6611" w:rsidRDefault="00DC6611" w:rsidP="00DC6611">
      <w:pPr>
        <w:rPr>
          <w:rFonts w:ascii="Arial" w:hAnsi="Arial" w:cs="Arial"/>
          <w:b/>
          <w:sz w:val="22"/>
          <w:szCs w:val="22"/>
        </w:rPr>
      </w:pPr>
    </w:p>
    <w:p w:rsidR="002353E7" w:rsidRDefault="00DC6611" w:rsidP="00DC6611">
      <w:pPr>
        <w:rPr>
          <w:rFonts w:ascii="Arial" w:hAnsi="Arial" w:cs="Arial"/>
          <w:sz w:val="22"/>
          <w:szCs w:val="22"/>
        </w:rPr>
      </w:pPr>
      <w:r>
        <w:rPr>
          <w:rFonts w:ascii="Arial" w:hAnsi="Arial" w:cs="Arial"/>
          <w:sz w:val="22"/>
          <w:szCs w:val="22"/>
        </w:rPr>
        <w:t xml:space="preserve">Once all the evidence has been gathered and all of the interviews conducted, the accuracy and authenticity of the information must be established. </w:t>
      </w:r>
    </w:p>
    <w:p w:rsidR="002353E7" w:rsidRDefault="002353E7" w:rsidP="00DC6611">
      <w:pPr>
        <w:rPr>
          <w:rFonts w:ascii="Arial" w:hAnsi="Arial" w:cs="Arial"/>
          <w:sz w:val="22"/>
          <w:szCs w:val="22"/>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2353E7" w:rsidTr="002353E7">
        <w:tc>
          <w:tcPr>
            <w:tcW w:w="9242" w:type="dxa"/>
            <w:shd w:val="clear" w:color="auto" w:fill="DBE5F1" w:themeFill="accent1" w:themeFillTint="33"/>
          </w:tcPr>
          <w:p w:rsidR="002353E7" w:rsidRDefault="002353E7" w:rsidP="00DC6611">
            <w:pPr>
              <w:rPr>
                <w:rFonts w:ascii="Arial" w:hAnsi="Arial" w:cs="Arial"/>
                <w:sz w:val="22"/>
                <w:szCs w:val="22"/>
              </w:rPr>
            </w:pPr>
          </w:p>
          <w:p w:rsidR="002353E7" w:rsidRPr="002353E7" w:rsidRDefault="002353E7" w:rsidP="002353E7">
            <w:pPr>
              <w:jc w:val="center"/>
              <w:rPr>
                <w:rFonts w:ascii="Arial" w:hAnsi="Arial" w:cs="Arial"/>
                <w:b/>
                <w:sz w:val="22"/>
                <w:szCs w:val="22"/>
              </w:rPr>
            </w:pPr>
            <w:r w:rsidRPr="002353E7">
              <w:rPr>
                <w:rFonts w:ascii="Arial" w:hAnsi="Arial" w:cs="Arial"/>
                <w:b/>
                <w:sz w:val="22"/>
                <w:szCs w:val="22"/>
              </w:rPr>
              <w:t>When validating evidence the investigation team should take into consideration:</w:t>
            </w:r>
          </w:p>
          <w:p w:rsidR="002353E7" w:rsidRPr="002353E7" w:rsidRDefault="002353E7" w:rsidP="002353E7">
            <w:pPr>
              <w:jc w:val="center"/>
              <w:rPr>
                <w:rFonts w:ascii="Arial" w:hAnsi="Arial" w:cs="Arial"/>
                <w:b/>
                <w:sz w:val="22"/>
                <w:szCs w:val="22"/>
              </w:rPr>
            </w:pPr>
          </w:p>
          <w:p w:rsidR="002353E7" w:rsidRDefault="002353E7" w:rsidP="002353E7">
            <w:pPr>
              <w:numPr>
                <w:ilvl w:val="0"/>
                <w:numId w:val="15"/>
              </w:numPr>
              <w:rPr>
                <w:rFonts w:ascii="Arial" w:hAnsi="Arial" w:cs="Arial"/>
                <w:sz w:val="22"/>
                <w:szCs w:val="22"/>
              </w:rPr>
            </w:pPr>
            <w:r>
              <w:rPr>
                <w:rFonts w:ascii="Arial" w:hAnsi="Arial" w:cs="Arial"/>
                <w:sz w:val="22"/>
                <w:szCs w:val="22"/>
              </w:rPr>
              <w:t>if witnesses have certain biases or prejudices that may have influenced their testimony</w:t>
            </w:r>
          </w:p>
          <w:p w:rsidR="002353E7" w:rsidRDefault="002353E7" w:rsidP="002353E7">
            <w:pPr>
              <w:numPr>
                <w:ilvl w:val="0"/>
                <w:numId w:val="15"/>
              </w:numPr>
              <w:rPr>
                <w:rFonts w:ascii="Arial" w:hAnsi="Arial" w:cs="Arial"/>
                <w:sz w:val="22"/>
                <w:szCs w:val="22"/>
              </w:rPr>
            </w:pPr>
            <w:r>
              <w:rPr>
                <w:rFonts w:ascii="Arial" w:hAnsi="Arial" w:cs="Arial"/>
                <w:sz w:val="22"/>
                <w:szCs w:val="22"/>
              </w:rPr>
              <w:t xml:space="preserve">the credibility/reputation of the source </w:t>
            </w:r>
          </w:p>
          <w:p w:rsidR="002353E7" w:rsidRDefault="002353E7" w:rsidP="002353E7">
            <w:pPr>
              <w:numPr>
                <w:ilvl w:val="0"/>
                <w:numId w:val="15"/>
              </w:numPr>
              <w:rPr>
                <w:rFonts w:ascii="Arial" w:hAnsi="Arial" w:cs="Arial"/>
                <w:sz w:val="22"/>
                <w:szCs w:val="22"/>
              </w:rPr>
            </w:pPr>
            <w:r>
              <w:rPr>
                <w:rFonts w:ascii="Arial" w:hAnsi="Arial" w:cs="Arial"/>
                <w:sz w:val="22"/>
                <w:szCs w:val="22"/>
              </w:rPr>
              <w:t>Whether what was reported was based on hearsay (from a secondary source rather than based on personal knowledge)</w:t>
            </w:r>
          </w:p>
          <w:p w:rsidR="002353E7" w:rsidRDefault="002353E7" w:rsidP="002353E7">
            <w:pPr>
              <w:numPr>
                <w:ilvl w:val="0"/>
                <w:numId w:val="15"/>
              </w:numPr>
              <w:rPr>
                <w:rFonts w:ascii="Arial" w:hAnsi="Arial" w:cs="Arial"/>
                <w:sz w:val="22"/>
                <w:szCs w:val="22"/>
              </w:rPr>
            </w:pPr>
            <w:r>
              <w:rPr>
                <w:rFonts w:ascii="Arial" w:hAnsi="Arial" w:cs="Arial"/>
                <w:sz w:val="22"/>
                <w:szCs w:val="22"/>
              </w:rPr>
              <w:t>If testimony was based on opinion rather than fact</w:t>
            </w:r>
          </w:p>
          <w:p w:rsidR="002353E7" w:rsidRDefault="002353E7" w:rsidP="002353E7">
            <w:pPr>
              <w:numPr>
                <w:ilvl w:val="0"/>
                <w:numId w:val="15"/>
              </w:numPr>
              <w:rPr>
                <w:rFonts w:ascii="Arial" w:hAnsi="Arial" w:cs="Arial"/>
                <w:sz w:val="22"/>
                <w:szCs w:val="22"/>
              </w:rPr>
            </w:pPr>
            <w:r>
              <w:rPr>
                <w:rFonts w:ascii="Arial" w:hAnsi="Arial" w:cs="Arial"/>
                <w:sz w:val="22"/>
                <w:szCs w:val="22"/>
              </w:rPr>
              <w:t xml:space="preserve">if information/documentary evidence gathered is outdated, or taken out of context </w:t>
            </w:r>
          </w:p>
          <w:p w:rsidR="002353E7" w:rsidRDefault="002353E7" w:rsidP="00DC6611">
            <w:pPr>
              <w:rPr>
                <w:rFonts w:ascii="Arial" w:hAnsi="Arial" w:cs="Arial"/>
                <w:sz w:val="22"/>
                <w:szCs w:val="22"/>
              </w:rPr>
            </w:pPr>
          </w:p>
        </w:tc>
      </w:tr>
    </w:tbl>
    <w:p w:rsidR="002353E7" w:rsidRDefault="002353E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Once the investigation team has evaluated the credibility of witnesses’ testimonies and other evidence, they must establish the existence or non</w:t>
      </w:r>
      <w:r w:rsidR="002353E7">
        <w:rPr>
          <w:rFonts w:ascii="Arial" w:hAnsi="Arial" w:cs="Arial"/>
          <w:sz w:val="22"/>
          <w:szCs w:val="22"/>
        </w:rPr>
        <w:t>-</w:t>
      </w:r>
      <w:r>
        <w:rPr>
          <w:rFonts w:ascii="Arial" w:hAnsi="Arial" w:cs="Arial"/>
          <w:sz w:val="22"/>
          <w:szCs w:val="22"/>
        </w:rPr>
        <w:t>existence of proof of the allegation. In adherence with the criteria set out in these guidelines, an outcome is to be decided which accurately reflects the conclusion of the information gathered and which ensures the fair delivery of justice to those involved. Ideally, the outcome of the investigation should be reached by consensus of those involved in the investigation team.  If consensus between the investigation team cannot be reached, the LWF/DWS representative in the most senior position</w:t>
      </w:r>
      <w:r w:rsidR="002353E7">
        <w:rPr>
          <w:rFonts w:ascii="Arial" w:hAnsi="Arial" w:cs="Arial"/>
          <w:sz w:val="22"/>
          <w:szCs w:val="22"/>
        </w:rPr>
        <w:t xml:space="preserve"> (or LWF/DWS Director for serious misconduct)</w:t>
      </w:r>
      <w:r>
        <w:rPr>
          <w:rFonts w:ascii="Arial" w:hAnsi="Arial" w:cs="Arial"/>
          <w:sz w:val="22"/>
          <w:szCs w:val="22"/>
        </w:rPr>
        <w:t xml:space="preserve"> should be consulted for further guidance. </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 xml:space="preserve">4. </w:t>
      </w:r>
      <w:r w:rsidR="00BC0E24">
        <w:rPr>
          <w:rFonts w:ascii="Arial" w:hAnsi="Arial" w:cs="Arial"/>
          <w:b/>
          <w:sz w:val="22"/>
          <w:szCs w:val="22"/>
        </w:rPr>
        <w:tab/>
      </w:r>
      <w:r>
        <w:rPr>
          <w:rFonts w:ascii="Arial" w:hAnsi="Arial" w:cs="Arial"/>
          <w:b/>
          <w:sz w:val="22"/>
          <w:szCs w:val="22"/>
        </w:rPr>
        <w:t>Conclusions</w:t>
      </w:r>
    </w:p>
    <w:p w:rsidR="00DC6611" w:rsidRDefault="00DC6611" w:rsidP="00DC6611">
      <w:pPr>
        <w:ind w:left="1800"/>
        <w:rPr>
          <w:rFonts w:ascii="Arial" w:hAnsi="Arial" w:cs="Arial"/>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4.1 </w:t>
      </w:r>
      <w:r w:rsidR="00BC0E24">
        <w:rPr>
          <w:rFonts w:ascii="Arial" w:hAnsi="Arial" w:cs="Arial"/>
          <w:b/>
          <w:sz w:val="22"/>
          <w:szCs w:val="22"/>
        </w:rPr>
        <w:tab/>
      </w:r>
      <w:r>
        <w:rPr>
          <w:rFonts w:ascii="Arial" w:hAnsi="Arial" w:cs="Arial"/>
          <w:b/>
          <w:sz w:val="22"/>
          <w:szCs w:val="22"/>
        </w:rPr>
        <w:t>Follow</w:t>
      </w:r>
      <w:r w:rsidR="00BC0E24">
        <w:rPr>
          <w:rFonts w:ascii="Arial" w:hAnsi="Arial" w:cs="Arial"/>
          <w:b/>
          <w:sz w:val="22"/>
          <w:szCs w:val="22"/>
        </w:rPr>
        <w:t>-</w:t>
      </w:r>
      <w:r>
        <w:rPr>
          <w:rFonts w:ascii="Arial" w:hAnsi="Arial" w:cs="Arial"/>
          <w:b/>
          <w:sz w:val="22"/>
          <w:szCs w:val="22"/>
        </w:rPr>
        <w:t xml:space="preserve">up and </w:t>
      </w:r>
      <w:r w:rsidR="00BC0E24">
        <w:rPr>
          <w:rFonts w:ascii="Arial" w:hAnsi="Arial" w:cs="Arial"/>
          <w:b/>
          <w:sz w:val="22"/>
          <w:szCs w:val="22"/>
        </w:rPr>
        <w:t>r</w:t>
      </w:r>
      <w:r>
        <w:rPr>
          <w:rFonts w:ascii="Arial" w:hAnsi="Arial" w:cs="Arial"/>
          <w:b/>
          <w:sz w:val="22"/>
          <w:szCs w:val="22"/>
        </w:rPr>
        <w:t xml:space="preserve">ecommendations </w:t>
      </w:r>
      <w:r>
        <w:rPr>
          <w:rFonts w:ascii="Arial" w:hAnsi="Arial" w:cs="Arial"/>
          <w:b/>
          <w:sz w:val="22"/>
          <w:szCs w:val="22"/>
        </w:rPr>
        <w:tab/>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Once the evidence has been reviewed and validated, the investigators must write an </w:t>
      </w:r>
      <w:r w:rsidRPr="002353E7">
        <w:rPr>
          <w:rFonts w:ascii="Arial" w:hAnsi="Arial" w:cs="Arial"/>
          <w:sz w:val="22"/>
          <w:szCs w:val="22"/>
        </w:rPr>
        <w:t>investigation report</w:t>
      </w:r>
      <w:r>
        <w:rPr>
          <w:rFonts w:ascii="Arial" w:hAnsi="Arial" w:cs="Arial"/>
          <w:sz w:val="22"/>
          <w:szCs w:val="22"/>
        </w:rPr>
        <w:t xml:space="preserve"> which is to be prepared locally and presented to the LWF/DWS investigation manager for consideration before being signed by him/her. The investigation report is a summary that must address all aspects of the investigation including how the alleged misconduct was discovered, the steps taken to gather the evidence, the investigators conclusions and the evidence supporting those conclusions. </w:t>
      </w:r>
    </w:p>
    <w:p w:rsidR="002353E7" w:rsidRDefault="002353E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The conclusion of the investigation must be clearly stated in the investigation report and will result in one of the following:</w:t>
      </w:r>
    </w:p>
    <w:p w:rsidR="00DC6611" w:rsidRPr="002353E7" w:rsidRDefault="00DC6611" w:rsidP="00DC6611">
      <w:pPr>
        <w:numPr>
          <w:ilvl w:val="0"/>
          <w:numId w:val="16"/>
        </w:numPr>
        <w:rPr>
          <w:rFonts w:ascii="Arial" w:hAnsi="Arial" w:cs="Arial"/>
          <w:b/>
          <w:i/>
          <w:sz w:val="22"/>
          <w:szCs w:val="22"/>
        </w:rPr>
      </w:pPr>
      <w:r>
        <w:rPr>
          <w:rFonts w:ascii="Arial" w:hAnsi="Arial" w:cs="Arial"/>
          <w:sz w:val="22"/>
          <w:szCs w:val="22"/>
        </w:rPr>
        <w:t>“</w:t>
      </w:r>
      <w:r w:rsidRPr="002353E7">
        <w:rPr>
          <w:rFonts w:ascii="Arial" w:hAnsi="Arial" w:cs="Arial"/>
          <w:b/>
          <w:i/>
          <w:sz w:val="22"/>
          <w:szCs w:val="22"/>
        </w:rPr>
        <w:t>found by reasonable inference”</w:t>
      </w:r>
    </w:p>
    <w:p w:rsidR="00DC6611" w:rsidRPr="002353E7" w:rsidRDefault="00DC6611" w:rsidP="00DC6611">
      <w:pPr>
        <w:numPr>
          <w:ilvl w:val="0"/>
          <w:numId w:val="16"/>
        </w:numPr>
        <w:rPr>
          <w:rFonts w:ascii="Arial" w:hAnsi="Arial" w:cs="Arial"/>
          <w:b/>
          <w:i/>
          <w:sz w:val="22"/>
          <w:szCs w:val="22"/>
        </w:rPr>
      </w:pPr>
      <w:r w:rsidRPr="002353E7">
        <w:rPr>
          <w:rFonts w:ascii="Arial" w:hAnsi="Arial" w:cs="Arial"/>
          <w:b/>
          <w:i/>
          <w:sz w:val="22"/>
          <w:szCs w:val="22"/>
        </w:rPr>
        <w:t>“not found due to insufficient or unclear evidence”</w:t>
      </w:r>
    </w:p>
    <w:p w:rsidR="00DC6611" w:rsidRPr="002353E7" w:rsidRDefault="00DC6611" w:rsidP="00DC6611">
      <w:pPr>
        <w:numPr>
          <w:ilvl w:val="0"/>
          <w:numId w:val="16"/>
        </w:numPr>
        <w:rPr>
          <w:rFonts w:ascii="Arial" w:hAnsi="Arial" w:cs="Arial"/>
          <w:b/>
          <w:i/>
          <w:sz w:val="22"/>
          <w:szCs w:val="22"/>
        </w:rPr>
      </w:pPr>
      <w:r w:rsidRPr="002353E7">
        <w:rPr>
          <w:rFonts w:ascii="Arial" w:hAnsi="Arial" w:cs="Arial"/>
          <w:b/>
          <w:i/>
          <w:sz w:val="22"/>
          <w:szCs w:val="22"/>
        </w:rPr>
        <w:t>“not found based on evidence to clear the SoC or to establish a malicious complaint”</w:t>
      </w:r>
    </w:p>
    <w:p w:rsidR="00DC6611" w:rsidRPr="002353E7" w:rsidRDefault="00DC6611" w:rsidP="00DC6611">
      <w:pPr>
        <w:rPr>
          <w:rFonts w:ascii="Arial" w:hAnsi="Arial" w:cs="Arial"/>
          <w:b/>
          <w:i/>
          <w:sz w:val="22"/>
          <w:szCs w:val="22"/>
        </w:rPr>
      </w:pPr>
    </w:p>
    <w:p w:rsidR="00DC6611" w:rsidRDefault="00DC6611" w:rsidP="00DC6611">
      <w:pPr>
        <w:rPr>
          <w:rFonts w:ascii="Arial" w:hAnsi="Arial" w:cs="Arial"/>
          <w:sz w:val="22"/>
          <w:szCs w:val="22"/>
        </w:rPr>
      </w:pPr>
      <w:r>
        <w:rPr>
          <w:rFonts w:ascii="Arial" w:hAnsi="Arial" w:cs="Arial"/>
          <w:sz w:val="22"/>
          <w:szCs w:val="22"/>
        </w:rPr>
        <w:t xml:space="preserve">The investigation team will submit the investigation report to the Complaints Handling Committee and the relevant Director/Representative for consideration.  Upon approval, the relevant Director/Representative takes the final action and signs the investigation report and recommendation. This should demonstrate and document that appropriate action has been taken. In some instances, recommendations will be made in consultation with </w:t>
      </w:r>
      <w:smartTag w:uri="urn:schemas-microsoft-com:office:smarttags" w:element="City">
        <w:smartTag w:uri="urn:schemas-microsoft-com:office:smarttags" w:element="place">
          <w:r>
            <w:rPr>
              <w:rFonts w:ascii="Arial" w:hAnsi="Arial" w:cs="Arial"/>
              <w:sz w:val="22"/>
              <w:szCs w:val="22"/>
            </w:rPr>
            <w:t>Geneva</w:t>
          </w:r>
        </w:smartTag>
      </w:smartTag>
      <w:r>
        <w:rPr>
          <w:rFonts w:ascii="Arial" w:hAnsi="Arial" w:cs="Arial"/>
          <w:sz w:val="22"/>
          <w:szCs w:val="22"/>
        </w:rPr>
        <w:t xml:space="preserve">. </w:t>
      </w:r>
    </w:p>
    <w:p w:rsidR="00DC6611" w:rsidRDefault="00DC6611" w:rsidP="00DC6611">
      <w:pPr>
        <w:rPr>
          <w:rFonts w:ascii="Arial" w:hAnsi="Arial" w:cs="Arial"/>
          <w:sz w:val="22"/>
          <w:szCs w:val="22"/>
        </w:rPr>
      </w:pPr>
    </w:p>
    <w:p w:rsidR="002353E7" w:rsidRDefault="002353E7" w:rsidP="00DC6611">
      <w:pPr>
        <w:rPr>
          <w:rFonts w:ascii="Arial" w:hAnsi="Arial" w:cs="Arial"/>
          <w:sz w:val="22"/>
          <w:szCs w:val="22"/>
        </w:rPr>
      </w:pPr>
    </w:p>
    <w:p w:rsidR="002353E7" w:rsidRDefault="002353E7"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lastRenderedPageBreak/>
        <w:t xml:space="preserve">Where the investigation involves a serious complaint as indicated under item 1.2.b in LWF/DWS Complaints Mechanism Policy and Procedure, </w:t>
      </w:r>
      <w:r>
        <w:rPr>
          <w:rFonts w:ascii="Arial" w:hAnsi="Arial" w:cs="Arial"/>
          <w:b/>
          <w:sz w:val="22"/>
          <w:szCs w:val="22"/>
        </w:rPr>
        <w:t xml:space="preserve">a copy of the report must be sent to the LWF/DWS </w:t>
      </w:r>
      <w:smartTag w:uri="urn:schemas-microsoft-com:office:smarttags" w:element="City">
        <w:smartTag w:uri="urn:schemas-microsoft-com:office:smarttags" w:element="place">
          <w:r>
            <w:rPr>
              <w:rFonts w:ascii="Arial" w:hAnsi="Arial" w:cs="Arial"/>
              <w:b/>
              <w:sz w:val="22"/>
              <w:szCs w:val="22"/>
            </w:rPr>
            <w:t>Geneva</w:t>
          </w:r>
        </w:smartTag>
      </w:smartTag>
      <w:r>
        <w:rPr>
          <w:rFonts w:ascii="Arial" w:hAnsi="Arial" w:cs="Arial"/>
          <w:b/>
          <w:sz w:val="22"/>
          <w:szCs w:val="22"/>
        </w:rPr>
        <w:t xml:space="preserve"> Secretariat, to the attention of the relevant Program Officer</w:t>
      </w:r>
      <w:r>
        <w:rPr>
          <w:rFonts w:ascii="Arial" w:hAnsi="Arial" w:cs="Arial"/>
          <w:sz w:val="22"/>
          <w:szCs w:val="22"/>
        </w:rPr>
        <w:t xml:space="preserve">. </w:t>
      </w:r>
    </w:p>
    <w:p w:rsidR="00DC6611" w:rsidRDefault="00DC6611" w:rsidP="00DC6611">
      <w:pPr>
        <w:rPr>
          <w:rFonts w:ascii="Arial" w:hAnsi="Arial" w:cs="Arial"/>
          <w:b/>
          <w:sz w:val="22"/>
          <w:szCs w:val="22"/>
        </w:rPr>
      </w:pPr>
      <w:r>
        <w:rPr>
          <w:rFonts w:ascii="Arial" w:hAnsi="Arial" w:cs="Arial"/>
          <w:b/>
          <w:sz w:val="22"/>
          <w:szCs w:val="22"/>
        </w:rPr>
        <w:tab/>
      </w:r>
    </w:p>
    <w:p w:rsidR="00DC6611" w:rsidRDefault="00DC6611" w:rsidP="00DC6611">
      <w:pPr>
        <w:rPr>
          <w:rFonts w:ascii="Arial" w:hAnsi="Arial" w:cs="Arial"/>
          <w:b/>
          <w:sz w:val="22"/>
          <w:szCs w:val="22"/>
        </w:rPr>
      </w:pPr>
      <w:r>
        <w:rPr>
          <w:rFonts w:ascii="Arial" w:hAnsi="Arial" w:cs="Arial"/>
          <w:b/>
          <w:sz w:val="22"/>
          <w:szCs w:val="22"/>
        </w:rPr>
        <w:t xml:space="preserve">4.2 </w:t>
      </w:r>
      <w:r w:rsidR="00BC0E24">
        <w:rPr>
          <w:rFonts w:ascii="Arial" w:hAnsi="Arial" w:cs="Arial"/>
          <w:b/>
          <w:sz w:val="22"/>
          <w:szCs w:val="22"/>
        </w:rPr>
        <w:tab/>
      </w:r>
      <w:r>
        <w:rPr>
          <w:rFonts w:ascii="Arial" w:hAnsi="Arial" w:cs="Arial"/>
          <w:b/>
          <w:sz w:val="22"/>
          <w:szCs w:val="22"/>
        </w:rPr>
        <w:t xml:space="preserve">Report </w:t>
      </w:r>
      <w:r w:rsidR="00BC0E24">
        <w:rPr>
          <w:rFonts w:ascii="Arial" w:hAnsi="Arial" w:cs="Arial"/>
          <w:b/>
          <w:sz w:val="22"/>
          <w:szCs w:val="22"/>
        </w:rPr>
        <w:t>s</w:t>
      </w:r>
      <w:r>
        <w:rPr>
          <w:rFonts w:ascii="Arial" w:hAnsi="Arial" w:cs="Arial"/>
          <w:b/>
          <w:sz w:val="22"/>
          <w:szCs w:val="22"/>
        </w:rPr>
        <w:t>tructure</w:t>
      </w:r>
    </w:p>
    <w:p w:rsidR="00DC6611" w:rsidRDefault="00DC6611" w:rsidP="00DC6611">
      <w:pPr>
        <w:rPr>
          <w:rFonts w:ascii="Arial" w:hAnsi="Arial" w:cs="Arial"/>
          <w:sz w:val="22"/>
          <w:szCs w:val="22"/>
        </w:rPr>
      </w:pPr>
      <w:r>
        <w:rPr>
          <w:rFonts w:ascii="Arial" w:hAnsi="Arial" w:cs="Arial"/>
          <w:sz w:val="22"/>
          <w:szCs w:val="22"/>
        </w:rPr>
        <w:tab/>
      </w:r>
    </w:p>
    <w:p w:rsidR="00DC6611" w:rsidRDefault="00DC6611" w:rsidP="00DC6611">
      <w:pPr>
        <w:rPr>
          <w:rFonts w:ascii="Arial" w:hAnsi="Arial" w:cs="Arial"/>
          <w:sz w:val="22"/>
          <w:szCs w:val="22"/>
        </w:rPr>
      </w:pPr>
      <w:r>
        <w:rPr>
          <w:rFonts w:ascii="Arial" w:hAnsi="Arial" w:cs="Arial"/>
          <w:sz w:val="22"/>
          <w:szCs w:val="22"/>
        </w:rPr>
        <w:t>The report should be structured in the following way and ideally with no</w:t>
      </w:r>
      <w:r w:rsidR="00027365">
        <w:rPr>
          <w:rFonts w:ascii="Arial" w:hAnsi="Arial" w:cs="Arial"/>
          <w:sz w:val="22"/>
          <w:szCs w:val="22"/>
        </w:rPr>
        <w:t xml:space="preserve">t more than ten pages in length.  Please see </w:t>
      </w:r>
      <w:r w:rsidR="00027365" w:rsidRPr="00A474C5">
        <w:rPr>
          <w:rFonts w:ascii="Arial" w:hAnsi="Arial" w:cs="Arial"/>
          <w:b/>
          <w:sz w:val="22"/>
          <w:szCs w:val="22"/>
        </w:rPr>
        <w:t>APPENDIX 6.</w:t>
      </w:r>
      <w:r w:rsidR="00090268">
        <w:rPr>
          <w:rFonts w:ascii="Arial" w:hAnsi="Arial" w:cs="Arial"/>
          <w:b/>
          <w:sz w:val="22"/>
          <w:szCs w:val="22"/>
        </w:rPr>
        <w:t>1</w:t>
      </w:r>
      <w:r w:rsidR="00920C2B">
        <w:rPr>
          <w:rFonts w:ascii="Arial" w:hAnsi="Arial" w:cs="Arial"/>
          <w:b/>
          <w:sz w:val="22"/>
          <w:szCs w:val="22"/>
        </w:rPr>
        <w:t>2</w:t>
      </w:r>
      <w:r w:rsidR="00027365">
        <w:rPr>
          <w:rFonts w:ascii="Arial" w:hAnsi="Arial" w:cs="Arial"/>
          <w:sz w:val="22"/>
          <w:szCs w:val="22"/>
        </w:rPr>
        <w:t xml:space="preserve"> for a sample Investigation Report format.</w:t>
      </w:r>
    </w:p>
    <w:p w:rsidR="0032293D" w:rsidRDefault="0032293D"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b/>
          <w:sz w:val="22"/>
          <w:szCs w:val="22"/>
        </w:rPr>
        <w:t>The investigation report should be filed within 21</w:t>
      </w:r>
      <w:r w:rsidR="00651845">
        <w:rPr>
          <w:rFonts w:ascii="Arial" w:hAnsi="Arial" w:cs="Arial"/>
          <w:b/>
          <w:sz w:val="22"/>
          <w:szCs w:val="22"/>
        </w:rPr>
        <w:t xml:space="preserve"> </w:t>
      </w:r>
      <w:r>
        <w:rPr>
          <w:rFonts w:ascii="Arial" w:hAnsi="Arial" w:cs="Arial"/>
          <w:b/>
          <w:sz w:val="22"/>
          <w:szCs w:val="22"/>
        </w:rPr>
        <w:t>working days after the complaint was received</w:t>
      </w:r>
      <w:r>
        <w:rPr>
          <w:rFonts w:ascii="Arial" w:hAnsi="Arial" w:cs="Arial"/>
          <w:sz w:val="22"/>
          <w:szCs w:val="22"/>
        </w:rPr>
        <w:t xml:space="preserve">, unless there are extenuating circumstances.  If it is not available within 21 days the investigation team must notify the relevant Director of the delay and the reasons why.  </w:t>
      </w:r>
      <w:r>
        <w:rPr>
          <w:rFonts w:ascii="Arial" w:hAnsi="Arial" w:cs="Arial"/>
          <w:b/>
          <w:sz w:val="22"/>
          <w:szCs w:val="22"/>
        </w:rPr>
        <w:t>The final resolution of the investigation will be communicated back to the complainant within 30 days.</w:t>
      </w:r>
      <w:r>
        <w:rPr>
          <w:rFonts w:ascii="Arial" w:hAnsi="Arial" w:cs="Arial"/>
          <w:sz w:val="22"/>
          <w:szCs w:val="22"/>
        </w:rPr>
        <w:t xml:space="preserve"> </w:t>
      </w:r>
    </w:p>
    <w:p w:rsidR="00DC6611" w:rsidRDefault="00DC6611"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4.3 </w:t>
      </w:r>
      <w:r w:rsidR="00BC0E24">
        <w:rPr>
          <w:rFonts w:ascii="Arial" w:hAnsi="Arial" w:cs="Arial"/>
          <w:b/>
          <w:sz w:val="22"/>
          <w:szCs w:val="22"/>
        </w:rPr>
        <w:tab/>
      </w:r>
      <w:r>
        <w:rPr>
          <w:rFonts w:ascii="Arial" w:hAnsi="Arial" w:cs="Arial"/>
          <w:b/>
          <w:sz w:val="22"/>
          <w:szCs w:val="22"/>
        </w:rPr>
        <w:t xml:space="preserve">Informing participants of the outcome of the complaint </w:t>
      </w:r>
    </w:p>
    <w:p w:rsidR="00DC6611" w:rsidRDefault="00DC6611" w:rsidP="00DC6611">
      <w:pPr>
        <w:ind w:left="720"/>
        <w:rPr>
          <w:rFonts w:ascii="Arial" w:hAnsi="Arial" w:cs="Arial"/>
          <w:sz w:val="22"/>
          <w:szCs w:val="22"/>
        </w:rPr>
      </w:pPr>
    </w:p>
    <w:p w:rsidR="00DC6611" w:rsidRPr="002353E7" w:rsidRDefault="00DC6611" w:rsidP="00DC6611">
      <w:pPr>
        <w:ind w:left="720"/>
        <w:rPr>
          <w:rFonts w:ascii="Arial" w:hAnsi="Arial" w:cs="Arial"/>
          <w:b/>
          <w:sz w:val="22"/>
          <w:szCs w:val="22"/>
        </w:rPr>
      </w:pPr>
      <w:r w:rsidRPr="002353E7">
        <w:rPr>
          <w:rFonts w:ascii="Arial" w:hAnsi="Arial" w:cs="Arial"/>
          <w:b/>
          <w:sz w:val="22"/>
          <w:szCs w:val="22"/>
        </w:rPr>
        <w:t>a) Complainant</w:t>
      </w:r>
    </w:p>
    <w:p w:rsidR="00DC6611" w:rsidRDefault="00DC6611" w:rsidP="00DC6611">
      <w:pPr>
        <w:ind w:left="720"/>
        <w:rPr>
          <w:rFonts w:ascii="Arial" w:hAnsi="Arial" w:cs="Arial"/>
          <w:sz w:val="22"/>
          <w:szCs w:val="22"/>
        </w:rPr>
      </w:pPr>
      <w:r>
        <w:rPr>
          <w:rFonts w:ascii="Arial" w:hAnsi="Arial" w:cs="Arial"/>
          <w:sz w:val="22"/>
          <w:szCs w:val="22"/>
        </w:rPr>
        <w:t>The Director/Representative is responsible for communicating to the complainant the outcome of the investigation.  The complainant should be notified of the outcome of the investigation either way.  However, he or she does not have the right to be informed of the identities or the evidence provided by the other witnesses.</w:t>
      </w:r>
    </w:p>
    <w:p w:rsidR="00DC6611" w:rsidRDefault="00DC6611" w:rsidP="00DC6611">
      <w:pPr>
        <w:rPr>
          <w:rFonts w:ascii="Arial" w:hAnsi="Arial" w:cs="Arial"/>
          <w:sz w:val="22"/>
          <w:szCs w:val="22"/>
        </w:rPr>
      </w:pPr>
      <w:r>
        <w:rPr>
          <w:rFonts w:ascii="Arial" w:hAnsi="Arial" w:cs="Arial"/>
          <w:sz w:val="22"/>
          <w:szCs w:val="22"/>
        </w:rPr>
        <w:tab/>
      </w:r>
    </w:p>
    <w:p w:rsidR="00DC6611" w:rsidRPr="002353E7" w:rsidRDefault="00DC6611" w:rsidP="00DC6611">
      <w:pPr>
        <w:ind w:firstLine="720"/>
        <w:rPr>
          <w:rFonts w:ascii="Arial" w:hAnsi="Arial" w:cs="Arial"/>
          <w:b/>
          <w:sz w:val="22"/>
          <w:szCs w:val="22"/>
        </w:rPr>
      </w:pPr>
      <w:r w:rsidRPr="002353E7">
        <w:rPr>
          <w:rFonts w:ascii="Arial" w:hAnsi="Arial" w:cs="Arial"/>
          <w:b/>
          <w:sz w:val="22"/>
          <w:szCs w:val="22"/>
        </w:rPr>
        <w:t>b) SoC</w:t>
      </w:r>
    </w:p>
    <w:p w:rsidR="00DC6611" w:rsidRDefault="00DC6611" w:rsidP="00DC6611">
      <w:pPr>
        <w:ind w:left="720"/>
        <w:rPr>
          <w:rFonts w:ascii="Arial" w:hAnsi="Arial" w:cs="Arial"/>
          <w:sz w:val="22"/>
          <w:szCs w:val="22"/>
        </w:rPr>
      </w:pPr>
      <w:r>
        <w:rPr>
          <w:rFonts w:ascii="Arial" w:hAnsi="Arial" w:cs="Arial"/>
          <w:sz w:val="22"/>
          <w:szCs w:val="22"/>
        </w:rPr>
        <w:t xml:space="preserve">The Director/Representative is responsible for informing the SoC of the outcome of the investigation. The SoC must also be informed if the allegation has been referred to national authorities and if further action will be taken.  If the complaint is not substantiated, the SoC must not be informed of the identities of any informants or the complainant. </w:t>
      </w:r>
    </w:p>
    <w:p w:rsidR="00DC6611" w:rsidRDefault="00DC6611" w:rsidP="00DC6611">
      <w:pPr>
        <w:rPr>
          <w:rFonts w:ascii="Arial" w:hAnsi="Arial" w:cs="Arial"/>
          <w:sz w:val="22"/>
          <w:szCs w:val="22"/>
        </w:rPr>
      </w:pPr>
    </w:p>
    <w:p w:rsidR="00DC6611" w:rsidRPr="002353E7" w:rsidRDefault="00DC6611" w:rsidP="00DC6611">
      <w:pPr>
        <w:ind w:firstLine="720"/>
        <w:rPr>
          <w:rFonts w:ascii="Arial" w:hAnsi="Arial" w:cs="Arial"/>
          <w:b/>
          <w:sz w:val="22"/>
          <w:szCs w:val="22"/>
        </w:rPr>
      </w:pPr>
      <w:r w:rsidRPr="002353E7">
        <w:rPr>
          <w:rFonts w:ascii="Arial" w:hAnsi="Arial" w:cs="Arial"/>
          <w:b/>
          <w:sz w:val="22"/>
          <w:szCs w:val="22"/>
        </w:rPr>
        <w:t>c) Other Witnesses</w:t>
      </w:r>
    </w:p>
    <w:p w:rsidR="00DC6611" w:rsidRDefault="00DC6611" w:rsidP="00DC6611">
      <w:pPr>
        <w:rPr>
          <w:rFonts w:ascii="Arial" w:hAnsi="Arial" w:cs="Arial"/>
          <w:sz w:val="22"/>
          <w:szCs w:val="22"/>
        </w:rPr>
      </w:pPr>
      <w:r>
        <w:rPr>
          <w:rFonts w:ascii="Arial" w:hAnsi="Arial" w:cs="Arial"/>
          <w:sz w:val="22"/>
          <w:szCs w:val="22"/>
        </w:rPr>
        <w:tab/>
        <w:t xml:space="preserve">Other witnesses do not need to be notified of the outcome of the investigation.  </w:t>
      </w:r>
    </w:p>
    <w:p w:rsidR="00DC6611" w:rsidRDefault="00DC6611"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 4.4 </w:t>
      </w:r>
      <w:r w:rsidR="00BC0E24">
        <w:rPr>
          <w:rFonts w:ascii="Arial" w:hAnsi="Arial" w:cs="Arial"/>
          <w:b/>
          <w:sz w:val="22"/>
          <w:szCs w:val="22"/>
        </w:rPr>
        <w:tab/>
        <w:t>Disciplinary measures</w:t>
      </w:r>
    </w:p>
    <w:p w:rsidR="00DC6611" w:rsidRDefault="00DC6611" w:rsidP="00DC6611">
      <w:pPr>
        <w:ind w:left="720"/>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If the complaint has been substantiated the appropriate Director/Representative (in cases of sexual exploitation</w:t>
      </w:r>
      <w:r w:rsidR="002353E7">
        <w:rPr>
          <w:rFonts w:ascii="Arial" w:hAnsi="Arial" w:cs="Arial"/>
          <w:sz w:val="22"/>
          <w:szCs w:val="22"/>
        </w:rPr>
        <w:t xml:space="preserve"> and other serious misconduct</w:t>
      </w:r>
      <w:r>
        <w:rPr>
          <w:rFonts w:ascii="Arial" w:hAnsi="Arial" w:cs="Arial"/>
          <w:sz w:val="22"/>
          <w:szCs w:val="22"/>
        </w:rPr>
        <w:t xml:space="preserve"> LWF Geneva</w:t>
      </w:r>
      <w:r w:rsidR="002353E7">
        <w:rPr>
          <w:rFonts w:ascii="Arial" w:hAnsi="Arial" w:cs="Arial"/>
          <w:sz w:val="22"/>
          <w:szCs w:val="22"/>
        </w:rPr>
        <w:t>, in coordination with the Director of the Human Resources office</w:t>
      </w:r>
      <w:r>
        <w:rPr>
          <w:rFonts w:ascii="Arial" w:hAnsi="Arial" w:cs="Arial"/>
          <w:sz w:val="22"/>
          <w:szCs w:val="22"/>
        </w:rPr>
        <w:t>) will decide on the a</w:t>
      </w:r>
      <w:r w:rsidR="00B4013D">
        <w:rPr>
          <w:rFonts w:ascii="Arial" w:hAnsi="Arial" w:cs="Arial"/>
          <w:sz w:val="22"/>
          <w:szCs w:val="22"/>
        </w:rPr>
        <w:t xml:space="preserve">ppropriate disciplinary measures </w:t>
      </w:r>
      <w:r>
        <w:rPr>
          <w:rFonts w:ascii="Arial" w:hAnsi="Arial" w:cs="Arial"/>
          <w:sz w:val="22"/>
          <w:szCs w:val="22"/>
        </w:rPr>
        <w:t xml:space="preserve">to be taken according to LWF personnel regulations.  </w:t>
      </w:r>
      <w:r>
        <w:rPr>
          <w:rFonts w:ascii="Arial" w:hAnsi="Arial" w:cs="Arial"/>
          <w:b/>
          <w:sz w:val="22"/>
          <w:szCs w:val="22"/>
        </w:rPr>
        <w:t>Disciplinary decisions should never be taken by anyone involved in the investigation.</w:t>
      </w:r>
      <w:r>
        <w:rPr>
          <w:rFonts w:ascii="Arial" w:hAnsi="Arial" w:cs="Arial"/>
          <w:sz w:val="22"/>
          <w:szCs w:val="22"/>
        </w:rPr>
        <w:t xml:space="preserve">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If the SoC is a local employee, the appropriate Director/Representative must follow national employment laws when considering disciplinary measures. If they are not followed and the SoC was dismissed, s/he could be reinstated or awarded damages. If the employee is an expatriate, it is important to check if the employment laws of their sending country apply.</w:t>
      </w:r>
    </w:p>
    <w:p w:rsidR="00DC6611" w:rsidRDefault="00DC6611" w:rsidP="00DC6611">
      <w:pPr>
        <w:ind w:left="720"/>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If the complaint was found to be a false allegation made out of malice and deceit the complainant will be subject to disciplinary measures to be decided by the appropriate Director/Representative.</w:t>
      </w:r>
    </w:p>
    <w:p w:rsidR="00285907" w:rsidRDefault="00285907" w:rsidP="00DC6611">
      <w:pPr>
        <w:rPr>
          <w:rFonts w:ascii="Arial" w:hAnsi="Arial" w:cs="Arial"/>
          <w:b/>
          <w:sz w:val="22"/>
          <w:szCs w:val="22"/>
        </w:rPr>
      </w:pPr>
    </w:p>
    <w:p w:rsidR="00B4013D" w:rsidRDefault="00B4013D" w:rsidP="00DC6611">
      <w:pPr>
        <w:rPr>
          <w:rFonts w:ascii="Arial" w:hAnsi="Arial" w:cs="Arial"/>
          <w:b/>
          <w:sz w:val="22"/>
          <w:szCs w:val="22"/>
        </w:rPr>
      </w:pPr>
    </w:p>
    <w:p w:rsidR="00B4013D" w:rsidRDefault="00B4013D" w:rsidP="00DC6611">
      <w:pPr>
        <w:rPr>
          <w:rFonts w:ascii="Arial" w:hAnsi="Arial" w:cs="Arial"/>
          <w:b/>
          <w:sz w:val="22"/>
          <w:szCs w:val="22"/>
        </w:rPr>
      </w:pPr>
    </w:p>
    <w:p w:rsidR="00B4013D" w:rsidRDefault="00B4013D" w:rsidP="00DC6611">
      <w:pPr>
        <w:rPr>
          <w:rFonts w:ascii="Arial" w:hAnsi="Arial" w:cs="Arial"/>
          <w:b/>
          <w:sz w:val="22"/>
          <w:szCs w:val="22"/>
        </w:rPr>
      </w:pPr>
    </w:p>
    <w:p w:rsidR="00B4013D" w:rsidRDefault="00B4013D"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lastRenderedPageBreak/>
        <w:t xml:space="preserve">4.5 </w:t>
      </w:r>
      <w:r w:rsidR="00BC0E24">
        <w:rPr>
          <w:rFonts w:ascii="Arial" w:hAnsi="Arial" w:cs="Arial"/>
          <w:b/>
          <w:sz w:val="22"/>
          <w:szCs w:val="22"/>
        </w:rPr>
        <w:tab/>
      </w:r>
      <w:r>
        <w:rPr>
          <w:rFonts w:ascii="Arial" w:hAnsi="Arial" w:cs="Arial"/>
          <w:b/>
          <w:sz w:val="22"/>
          <w:szCs w:val="22"/>
        </w:rPr>
        <w:t>Appeals Process</w:t>
      </w:r>
    </w:p>
    <w:p w:rsidR="00DC6611" w:rsidRDefault="00DC6611" w:rsidP="00DC6611">
      <w:pPr>
        <w:ind w:left="720"/>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The complainant or the SoC may lodge an appeal </w:t>
      </w:r>
      <w:r>
        <w:rPr>
          <w:rFonts w:ascii="Arial" w:hAnsi="Arial" w:cs="Arial"/>
          <w:b/>
          <w:sz w:val="22"/>
          <w:szCs w:val="22"/>
        </w:rPr>
        <w:t>within 30 days of the receipt of the outcome of the investigation</w:t>
      </w:r>
      <w:r>
        <w:rPr>
          <w:rFonts w:ascii="Arial" w:hAnsi="Arial" w:cs="Arial"/>
          <w:sz w:val="22"/>
          <w:szCs w:val="22"/>
        </w:rPr>
        <w:t>. The circumstances in which an appeal may be sought may be due to the following:</w:t>
      </w:r>
    </w:p>
    <w:p w:rsidR="00DC6611" w:rsidRDefault="00DC6611" w:rsidP="00DC6611">
      <w:pPr>
        <w:numPr>
          <w:ilvl w:val="0"/>
          <w:numId w:val="19"/>
        </w:numPr>
        <w:rPr>
          <w:rFonts w:ascii="Arial" w:hAnsi="Arial" w:cs="Arial"/>
          <w:sz w:val="22"/>
          <w:szCs w:val="22"/>
        </w:rPr>
      </w:pPr>
      <w:r>
        <w:rPr>
          <w:rFonts w:ascii="Arial" w:hAnsi="Arial" w:cs="Arial"/>
          <w:sz w:val="22"/>
          <w:szCs w:val="22"/>
        </w:rPr>
        <w:t>One of the parties feels that important parts of the complaint were not investigated</w:t>
      </w:r>
    </w:p>
    <w:p w:rsidR="00DC6611" w:rsidRDefault="00DC6611" w:rsidP="00DC6611">
      <w:pPr>
        <w:numPr>
          <w:ilvl w:val="0"/>
          <w:numId w:val="19"/>
        </w:numPr>
        <w:rPr>
          <w:rFonts w:ascii="Arial" w:hAnsi="Arial" w:cs="Arial"/>
          <w:sz w:val="22"/>
          <w:szCs w:val="22"/>
        </w:rPr>
      </w:pPr>
      <w:r>
        <w:rPr>
          <w:rFonts w:ascii="Arial" w:hAnsi="Arial" w:cs="Arial"/>
          <w:sz w:val="22"/>
          <w:szCs w:val="22"/>
        </w:rPr>
        <w:t>More evidence was available but not gathered or certain witnesses that were important to investigate were not interviewed</w:t>
      </w:r>
    </w:p>
    <w:p w:rsidR="00DC6611" w:rsidRDefault="00DC6611" w:rsidP="00DC6611">
      <w:pPr>
        <w:numPr>
          <w:ilvl w:val="0"/>
          <w:numId w:val="19"/>
        </w:numPr>
        <w:rPr>
          <w:rFonts w:ascii="Arial" w:hAnsi="Arial" w:cs="Arial"/>
          <w:sz w:val="22"/>
          <w:szCs w:val="22"/>
        </w:rPr>
      </w:pPr>
      <w:r>
        <w:rPr>
          <w:rFonts w:ascii="Arial" w:hAnsi="Arial" w:cs="Arial"/>
          <w:sz w:val="22"/>
          <w:szCs w:val="22"/>
        </w:rPr>
        <w:t>The evidence gathered does not support the investigation conclusions</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The appeal will be heard by the Appeals board of LWF/DWS and if necessary a second and last investigation will be launched. The decision of the investigation may only be appealed once.</w:t>
      </w:r>
    </w:p>
    <w:p w:rsidR="00DC6611" w:rsidRDefault="00DC6611" w:rsidP="00DC6611">
      <w:pPr>
        <w:rPr>
          <w:rFonts w:ascii="Arial" w:hAnsi="Arial" w:cs="Arial"/>
          <w:b/>
          <w:sz w:val="22"/>
          <w:szCs w:val="22"/>
        </w:rPr>
      </w:pPr>
    </w:p>
    <w:p w:rsidR="00DC6611" w:rsidRDefault="00DC6611" w:rsidP="00DC6611">
      <w:pPr>
        <w:rPr>
          <w:rFonts w:ascii="Arial" w:hAnsi="Arial" w:cs="Arial"/>
          <w:b/>
          <w:sz w:val="22"/>
          <w:szCs w:val="22"/>
        </w:rPr>
      </w:pPr>
      <w:r>
        <w:rPr>
          <w:rFonts w:ascii="Arial" w:hAnsi="Arial" w:cs="Arial"/>
          <w:b/>
          <w:sz w:val="22"/>
          <w:szCs w:val="22"/>
        </w:rPr>
        <w:t xml:space="preserve">4.6 </w:t>
      </w:r>
      <w:r w:rsidR="00BC0E24">
        <w:rPr>
          <w:rFonts w:ascii="Arial" w:hAnsi="Arial" w:cs="Arial"/>
          <w:b/>
          <w:sz w:val="22"/>
          <w:szCs w:val="22"/>
        </w:rPr>
        <w:tab/>
      </w:r>
      <w:r>
        <w:rPr>
          <w:rFonts w:ascii="Arial" w:hAnsi="Arial" w:cs="Arial"/>
          <w:b/>
          <w:sz w:val="22"/>
          <w:szCs w:val="22"/>
        </w:rPr>
        <w:t>Follow</w:t>
      </w:r>
      <w:r w:rsidR="00BC0E24">
        <w:rPr>
          <w:rFonts w:ascii="Arial" w:hAnsi="Arial" w:cs="Arial"/>
          <w:b/>
          <w:sz w:val="22"/>
          <w:szCs w:val="22"/>
        </w:rPr>
        <w:t>-u</w:t>
      </w:r>
      <w:r>
        <w:rPr>
          <w:rFonts w:ascii="Arial" w:hAnsi="Arial" w:cs="Arial"/>
          <w:b/>
          <w:sz w:val="22"/>
          <w:szCs w:val="22"/>
        </w:rPr>
        <w:t>p</w:t>
      </w:r>
    </w:p>
    <w:p w:rsidR="00DC6611" w:rsidRDefault="00DC6611" w:rsidP="00DC6611">
      <w:pPr>
        <w:rPr>
          <w:rFonts w:ascii="Arial" w:hAnsi="Arial" w:cs="Arial"/>
          <w:sz w:val="22"/>
          <w:szCs w:val="22"/>
        </w:rPr>
      </w:pPr>
      <w:r>
        <w:rPr>
          <w:rFonts w:ascii="Arial" w:hAnsi="Arial" w:cs="Arial"/>
          <w:sz w:val="22"/>
          <w:szCs w:val="22"/>
        </w:rPr>
        <w:tab/>
      </w:r>
    </w:p>
    <w:p w:rsidR="00DC6611" w:rsidRDefault="00DC6611" w:rsidP="00DC6611">
      <w:pPr>
        <w:rPr>
          <w:rFonts w:ascii="Arial" w:hAnsi="Arial" w:cs="Arial"/>
          <w:sz w:val="22"/>
          <w:szCs w:val="22"/>
        </w:rPr>
      </w:pPr>
      <w:r>
        <w:rPr>
          <w:rFonts w:ascii="Arial" w:hAnsi="Arial" w:cs="Arial"/>
          <w:sz w:val="22"/>
          <w:szCs w:val="22"/>
        </w:rPr>
        <w:t>If investigators provide recommendations to management for follow up, especially if the allegation was a result of inadequate or unsatisfactory organizational practices, senior management must develop an action plan to address and prevent similar situations from occurring in the future.  LWF/DWS management should monitor regularly to ensure that all possible measures have been implemented and are functioning properly.</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p>
    <w:p w:rsidR="00377A37" w:rsidRDefault="00377A37">
      <w:pPr>
        <w:spacing w:after="200" w:line="276" w:lineRule="auto"/>
        <w:jc w:val="left"/>
        <w:rPr>
          <w:rFonts w:ascii="Arial" w:hAnsi="Arial" w:cs="Arial"/>
          <w:sz w:val="22"/>
          <w:szCs w:val="22"/>
        </w:rPr>
      </w:pPr>
      <w:r>
        <w:rPr>
          <w:rFonts w:ascii="Arial" w:hAnsi="Arial" w:cs="Arial"/>
          <w:sz w:val="22"/>
          <w:szCs w:val="22"/>
        </w:rPr>
        <w:br w:type="page"/>
      </w:r>
    </w:p>
    <w:p w:rsidR="00377A37" w:rsidRPr="00AE2582" w:rsidRDefault="00377A37" w:rsidP="00377A37">
      <w:pPr>
        <w:spacing w:after="200" w:line="276" w:lineRule="auto"/>
        <w:jc w:val="right"/>
        <w:rPr>
          <w:rFonts w:ascii="Arial" w:hAnsi="Arial" w:cs="Arial"/>
          <w:b/>
        </w:rPr>
      </w:pPr>
      <w:r w:rsidRPr="00AE2582">
        <w:rPr>
          <w:rFonts w:ascii="Arial" w:hAnsi="Arial" w:cs="Arial"/>
          <w:b/>
        </w:rPr>
        <w:lastRenderedPageBreak/>
        <w:t>APPENDIX 6.1</w:t>
      </w:r>
    </w:p>
    <w:tbl>
      <w:tblPr>
        <w:tblStyle w:val="TableGrid"/>
        <w:tblW w:w="0" w:type="auto"/>
        <w:shd w:val="clear" w:color="auto" w:fill="DBE5F1" w:themeFill="accent1" w:themeFillTint="33"/>
        <w:tblLook w:val="04A0" w:firstRow="1" w:lastRow="0" w:firstColumn="1" w:lastColumn="0" w:noHBand="0" w:noVBand="1"/>
      </w:tblPr>
      <w:tblGrid>
        <w:gridCol w:w="9242"/>
      </w:tblGrid>
      <w:tr w:rsidR="00377A37" w:rsidTr="00920C2B">
        <w:tc>
          <w:tcPr>
            <w:tcW w:w="9242" w:type="dxa"/>
            <w:shd w:val="clear" w:color="auto" w:fill="DBE5F1" w:themeFill="accent1" w:themeFillTint="33"/>
          </w:tcPr>
          <w:p w:rsidR="00AE2582" w:rsidRDefault="00AE2582" w:rsidP="00377A37">
            <w:pPr>
              <w:jc w:val="center"/>
              <w:rPr>
                <w:b/>
                <w:sz w:val="28"/>
                <w:szCs w:val="28"/>
              </w:rPr>
            </w:pPr>
          </w:p>
          <w:p w:rsidR="00377A37" w:rsidRPr="00377A37" w:rsidRDefault="00377A37" w:rsidP="00377A37">
            <w:pPr>
              <w:jc w:val="center"/>
              <w:rPr>
                <w:b/>
                <w:sz w:val="28"/>
                <w:szCs w:val="28"/>
              </w:rPr>
            </w:pPr>
            <w:r w:rsidRPr="00377A37">
              <w:rPr>
                <w:b/>
                <w:sz w:val="28"/>
                <w:szCs w:val="28"/>
              </w:rPr>
              <w:t xml:space="preserve">LUTHERAN WORLD FEDERATION – </w:t>
            </w:r>
          </w:p>
          <w:p w:rsidR="00377A37" w:rsidRDefault="00377A37" w:rsidP="00377A37">
            <w:pPr>
              <w:jc w:val="center"/>
              <w:rPr>
                <w:b/>
                <w:sz w:val="28"/>
                <w:szCs w:val="28"/>
              </w:rPr>
            </w:pPr>
            <w:r w:rsidRPr="00377A37">
              <w:rPr>
                <w:b/>
                <w:sz w:val="28"/>
                <w:szCs w:val="28"/>
              </w:rPr>
              <w:t>DEPARTMENT FOR WORLD SERVICE</w:t>
            </w:r>
          </w:p>
          <w:p w:rsidR="00377A37" w:rsidRPr="00377A37" w:rsidRDefault="00377A37" w:rsidP="00377A37">
            <w:pPr>
              <w:jc w:val="center"/>
              <w:rPr>
                <w:sz w:val="28"/>
                <w:szCs w:val="28"/>
              </w:rPr>
            </w:pPr>
          </w:p>
          <w:p w:rsidR="00377A37" w:rsidRPr="00377A37" w:rsidRDefault="00377A37" w:rsidP="00377A37">
            <w:pPr>
              <w:spacing w:after="200" w:line="276" w:lineRule="auto"/>
              <w:jc w:val="center"/>
              <w:rPr>
                <w:sz w:val="28"/>
                <w:szCs w:val="28"/>
              </w:rPr>
            </w:pPr>
            <w:r w:rsidRPr="00377A37">
              <w:rPr>
                <w:b/>
                <w:sz w:val="28"/>
                <w:szCs w:val="28"/>
              </w:rPr>
              <w:t>SAMPLE TERMS OF REFERENCE FOR AN INVESTIGATION</w:t>
            </w:r>
          </w:p>
        </w:tc>
      </w:tr>
    </w:tbl>
    <w:p w:rsidR="00920C2B" w:rsidRDefault="00920C2B" w:rsidP="00377A37">
      <w:pPr>
        <w:pStyle w:val="Heading1non-numb"/>
        <w:spacing w:before="0" w:after="0"/>
        <w:rPr>
          <w:rFonts w:ascii="Times New Roman" w:hAnsi="Times New Roman"/>
          <w:sz w:val="24"/>
          <w:szCs w:val="24"/>
        </w:rPr>
      </w:pPr>
    </w:p>
    <w:p w:rsidR="00377A37" w:rsidRPr="00FB768C" w:rsidRDefault="00377A37" w:rsidP="00377A37">
      <w:pPr>
        <w:pStyle w:val="Heading1non-numb"/>
        <w:spacing w:before="0" w:after="0"/>
        <w:rPr>
          <w:rFonts w:ascii="Times New Roman" w:hAnsi="Times New Roman"/>
          <w:sz w:val="24"/>
          <w:szCs w:val="24"/>
        </w:rPr>
      </w:pPr>
      <w:r w:rsidRPr="00FB768C">
        <w:rPr>
          <w:rFonts w:ascii="Times New Roman" w:hAnsi="Times New Roman"/>
          <w:sz w:val="24"/>
          <w:szCs w:val="24"/>
        </w:rPr>
        <w:t>Terms of Reference</w:t>
      </w:r>
    </w:p>
    <w:p w:rsidR="00377A37" w:rsidRPr="00FB768C" w:rsidRDefault="00377A37" w:rsidP="00377A37">
      <w:pPr>
        <w:jc w:val="center"/>
        <w:rPr>
          <w:b/>
        </w:rPr>
      </w:pPr>
      <w:r w:rsidRPr="00FB768C">
        <w:rPr>
          <w:b/>
        </w:rPr>
        <w:t xml:space="preserve">Investigation of alleged breach </w:t>
      </w:r>
      <w:r>
        <w:rPr>
          <w:b/>
        </w:rPr>
        <w:t>of the Code of Conduct</w:t>
      </w:r>
    </w:p>
    <w:p w:rsidR="00377A37" w:rsidRPr="00FB768C" w:rsidRDefault="00377A37" w:rsidP="00377A37">
      <w:pPr>
        <w:jc w:val="center"/>
        <w:rPr>
          <w:b/>
        </w:rPr>
      </w:pPr>
      <w:r w:rsidRPr="00FB768C">
        <w:rPr>
          <w:b/>
        </w:rPr>
        <w:t xml:space="preserve">LWF DWS </w:t>
      </w:r>
      <w:r>
        <w:rPr>
          <w:b/>
        </w:rPr>
        <w:t>XXXX</w:t>
      </w:r>
      <w:r w:rsidRPr="00FB768C">
        <w:rPr>
          <w:b/>
        </w:rPr>
        <w:t xml:space="preserve"> program</w:t>
      </w:r>
    </w:p>
    <w:p w:rsidR="00377A37" w:rsidRDefault="00377A37" w:rsidP="00377A37">
      <w:pPr>
        <w:spacing w:line="280" w:lineRule="atLeast"/>
      </w:pPr>
    </w:p>
    <w:p w:rsidR="00377A37" w:rsidRDefault="00377A37" w:rsidP="00377A37">
      <w:pPr>
        <w:spacing w:line="280" w:lineRule="atLeast"/>
      </w:pPr>
      <w:r>
        <w:t>The following has come to the attention of LWF DWS Geneva or XXXX:</w:t>
      </w:r>
    </w:p>
    <w:p w:rsidR="00377A37" w:rsidRDefault="00377A37" w:rsidP="00377A37">
      <w:pPr>
        <w:spacing w:line="280" w:lineRule="atLeast"/>
      </w:pPr>
    </w:p>
    <w:p w:rsidR="00255CFB" w:rsidRDefault="00377A37">
      <w:pPr>
        <w:spacing w:line="280" w:lineRule="atLeast"/>
        <w:rPr>
          <w:b/>
        </w:rPr>
      </w:pPr>
      <w:r>
        <w:rPr>
          <w:b/>
        </w:rPr>
        <w:t>The Complaint/A</w:t>
      </w:r>
      <w:r w:rsidRPr="0023425A">
        <w:rPr>
          <w:b/>
        </w:rPr>
        <w:t>llegations:</w:t>
      </w:r>
    </w:p>
    <w:p w:rsidR="00255CFB" w:rsidRDefault="00255CFB">
      <w:pPr>
        <w:spacing w:line="280" w:lineRule="atLeast"/>
        <w:rPr>
          <w:b/>
        </w:rPr>
      </w:pPr>
    </w:p>
    <w:p w:rsidR="00255CFB" w:rsidRDefault="00377A37">
      <w:pPr>
        <w:spacing w:line="280" w:lineRule="atLeast"/>
      </w:pPr>
      <w:r>
        <w:t xml:space="preserve">1.  </w:t>
      </w:r>
      <w:r>
        <w:tab/>
        <w:t>Explain the Situation how the complaint was received</w:t>
      </w:r>
    </w:p>
    <w:p w:rsidR="00255CFB" w:rsidRDefault="00255CFB">
      <w:pPr>
        <w:spacing w:line="280" w:lineRule="atLeast"/>
      </w:pPr>
    </w:p>
    <w:p w:rsidR="00255CFB" w:rsidRDefault="00377A37">
      <w:pPr>
        <w:spacing w:line="280" w:lineRule="atLeast"/>
      </w:pPr>
      <w:r>
        <w:t>XXXX</w:t>
      </w:r>
    </w:p>
    <w:p w:rsidR="00255CFB" w:rsidRDefault="00255CFB">
      <w:pPr>
        <w:spacing w:line="280" w:lineRule="atLeast"/>
      </w:pPr>
    </w:p>
    <w:p w:rsidR="00255CFB" w:rsidRDefault="00377A37">
      <w:pPr>
        <w:spacing w:line="280" w:lineRule="atLeast"/>
      </w:pPr>
      <w:r>
        <w:t>The following are the complaint allegations:</w:t>
      </w:r>
    </w:p>
    <w:p w:rsidR="00255CFB" w:rsidRDefault="00377A37">
      <w:pPr>
        <w:numPr>
          <w:ilvl w:val="0"/>
          <w:numId w:val="48"/>
        </w:numPr>
        <w:spacing w:line="280" w:lineRule="atLeast"/>
      </w:pPr>
      <w:r>
        <w:t xml:space="preserve">XXXX  Explain the allegation clearly and precisely and </w:t>
      </w:r>
      <w:r w:rsidRPr="00FE3E4F">
        <w:rPr>
          <w:u w:val="single"/>
        </w:rPr>
        <w:t xml:space="preserve">underline what in the Code of Conduct is being violated </w:t>
      </w:r>
      <w:r>
        <w:t xml:space="preserve">  ( refer to specific reference to where this is stated, in an email, in the complaint, form, verbally, etc)</w:t>
      </w:r>
    </w:p>
    <w:p w:rsidR="00255CFB" w:rsidRDefault="00255CFB">
      <w:pPr>
        <w:spacing w:line="280" w:lineRule="atLeast"/>
      </w:pPr>
    </w:p>
    <w:p w:rsidR="00255CFB" w:rsidRDefault="00377A37">
      <w:pPr>
        <w:numPr>
          <w:ilvl w:val="0"/>
          <w:numId w:val="48"/>
        </w:numPr>
        <w:spacing w:line="280" w:lineRule="atLeast"/>
        <w:rPr>
          <w:u w:val="single"/>
        </w:rPr>
      </w:pPr>
      <w:r>
        <w:t xml:space="preserve">XXXX Enumerate each allegation separately, and </w:t>
      </w:r>
      <w:r w:rsidRPr="00FE3E4F">
        <w:rPr>
          <w:u w:val="single"/>
        </w:rPr>
        <w:t>underline what in the Code of Conduct is violated</w:t>
      </w:r>
    </w:p>
    <w:p w:rsidR="00255CFB" w:rsidRDefault="00255CFB">
      <w:pPr>
        <w:spacing w:line="280" w:lineRule="atLeast"/>
      </w:pPr>
    </w:p>
    <w:p w:rsidR="00255CFB" w:rsidRDefault="00377A37">
      <w:pPr>
        <w:numPr>
          <w:ilvl w:val="0"/>
          <w:numId w:val="48"/>
        </w:numPr>
        <w:spacing w:line="280" w:lineRule="atLeast"/>
      </w:pPr>
      <w:r>
        <w:t>XXXXX</w:t>
      </w:r>
    </w:p>
    <w:p w:rsidR="00255CFB" w:rsidRDefault="00255CFB">
      <w:pPr>
        <w:spacing w:line="280" w:lineRule="atLeast"/>
      </w:pPr>
    </w:p>
    <w:p w:rsidR="00255CFB" w:rsidRDefault="00377A37">
      <w:pPr>
        <w:spacing w:line="280" w:lineRule="atLeast"/>
      </w:pPr>
      <w:r>
        <w:t xml:space="preserve">(note: if there are  Operational Concerns in the complaint, state specifically what they are and whose attention is to be called for this) </w:t>
      </w:r>
    </w:p>
    <w:p w:rsidR="00255CFB" w:rsidRDefault="00255CFB">
      <w:pPr>
        <w:spacing w:line="280" w:lineRule="atLeast"/>
      </w:pPr>
    </w:p>
    <w:p w:rsidR="00255CFB" w:rsidRDefault="00377A37">
      <w:pPr>
        <w:spacing w:line="280" w:lineRule="atLeast"/>
      </w:pPr>
      <w:r w:rsidRPr="00FB768C">
        <w:t xml:space="preserve">2. </w:t>
      </w:r>
      <w:r w:rsidRPr="00FB768C">
        <w:tab/>
      </w:r>
      <w:r>
        <w:t>Explain any further action, where relevant, has been taken (take note of immediate medical, physical or psycho social risk of victim)</w:t>
      </w:r>
    </w:p>
    <w:p w:rsidR="00255CFB" w:rsidRDefault="00377A37">
      <w:pPr>
        <w:spacing w:line="280" w:lineRule="atLeast"/>
      </w:pPr>
      <w:r>
        <w:tab/>
      </w:r>
      <w:r w:rsidRPr="00FB768C">
        <w:t xml:space="preserve"> </w:t>
      </w:r>
      <w:r>
        <w:tab/>
      </w:r>
      <w:r w:rsidRPr="00FB768C">
        <w:t xml:space="preserve"> </w:t>
      </w:r>
    </w:p>
    <w:p w:rsidR="00255CFB" w:rsidRDefault="00255CFB">
      <w:pPr>
        <w:spacing w:line="280" w:lineRule="atLeast"/>
      </w:pPr>
    </w:p>
    <w:p w:rsidR="00255CFB" w:rsidRDefault="00377A37">
      <w:pPr>
        <w:spacing w:line="280" w:lineRule="atLeast"/>
        <w:rPr>
          <w:b/>
        </w:rPr>
      </w:pPr>
      <w:r w:rsidRPr="0023425A">
        <w:rPr>
          <w:b/>
        </w:rPr>
        <w:t>Need for an Investigation:</w:t>
      </w:r>
    </w:p>
    <w:p w:rsidR="00255CFB" w:rsidRDefault="00255CFB">
      <w:pPr>
        <w:spacing w:line="280" w:lineRule="atLeast"/>
      </w:pPr>
    </w:p>
    <w:p w:rsidR="00255CFB" w:rsidRDefault="00377A37">
      <w:pPr>
        <w:spacing w:line="280" w:lineRule="atLeast"/>
      </w:pPr>
      <w:r>
        <w:t>XXXX and XXXX discussed the issue and decided this warrants an investigation from XXXX in view of the complaint allegations as alleged breach of policy.</w:t>
      </w:r>
    </w:p>
    <w:p w:rsidR="00255CFB" w:rsidRDefault="00255CFB">
      <w:pPr>
        <w:spacing w:line="280" w:lineRule="atLeast"/>
      </w:pPr>
    </w:p>
    <w:p w:rsidR="00255CFB" w:rsidRDefault="00255CFB">
      <w:pPr>
        <w:spacing w:line="280" w:lineRule="atLeast"/>
      </w:pPr>
    </w:p>
    <w:p w:rsidR="00255CFB" w:rsidRDefault="00377A37">
      <w:pPr>
        <w:spacing w:line="280" w:lineRule="atLeast"/>
      </w:pPr>
      <w:r w:rsidRPr="00FB768C">
        <w:rPr>
          <w:b/>
        </w:rPr>
        <w:t>Appendix 1</w:t>
      </w:r>
      <w:r>
        <w:rPr>
          <w:b/>
        </w:rPr>
        <w:t xml:space="preserve">: </w:t>
      </w:r>
      <w:r w:rsidRPr="00FB768C">
        <w:t xml:space="preserve">  </w:t>
      </w:r>
      <w:r>
        <w:t xml:space="preserve">Filled out Complaint Form  </w:t>
      </w:r>
    </w:p>
    <w:p w:rsidR="00255CFB" w:rsidRDefault="00255CFB">
      <w:pPr>
        <w:spacing w:line="280" w:lineRule="atLeast"/>
      </w:pPr>
    </w:p>
    <w:p w:rsidR="00255CFB" w:rsidRDefault="00377A37">
      <w:pPr>
        <w:spacing w:line="280" w:lineRule="atLeast"/>
      </w:pPr>
      <w:r w:rsidRPr="00FB768C">
        <w:rPr>
          <w:b/>
        </w:rPr>
        <w:t>Appendix 2</w:t>
      </w:r>
      <w:r>
        <w:rPr>
          <w:b/>
        </w:rPr>
        <w:t xml:space="preserve">:  </w:t>
      </w:r>
      <w:r w:rsidRPr="00FB768C">
        <w:t xml:space="preserve"> </w:t>
      </w:r>
      <w:r>
        <w:t xml:space="preserve">Other documentation available </w:t>
      </w:r>
    </w:p>
    <w:p w:rsidR="00255CFB" w:rsidRDefault="00377A37">
      <w:pPr>
        <w:spacing w:line="280" w:lineRule="atLeast"/>
      </w:pPr>
      <w:r>
        <w:t xml:space="preserve"> </w:t>
      </w:r>
    </w:p>
    <w:p w:rsidR="00255CFB" w:rsidRDefault="00255CFB">
      <w:pPr>
        <w:spacing w:line="280" w:lineRule="atLeast"/>
      </w:pPr>
    </w:p>
    <w:p w:rsidR="00255CFB" w:rsidRDefault="00377A37">
      <w:pPr>
        <w:spacing w:line="280" w:lineRule="atLeast"/>
      </w:pPr>
      <w:r>
        <w:lastRenderedPageBreak/>
        <w:t xml:space="preserve">Any other information significant to know: </w:t>
      </w:r>
    </w:p>
    <w:p w:rsidR="00255CFB" w:rsidRDefault="00255CFB">
      <w:pPr>
        <w:spacing w:line="280" w:lineRule="atLeast"/>
      </w:pPr>
    </w:p>
    <w:p w:rsidR="00255CFB" w:rsidRDefault="00377A37">
      <w:pPr>
        <w:spacing w:line="280" w:lineRule="atLeast"/>
        <w:rPr>
          <w:b/>
        </w:rPr>
      </w:pPr>
      <w:r w:rsidRPr="004F27EC">
        <w:rPr>
          <w:b/>
        </w:rPr>
        <w:t>Breach of Policy</w:t>
      </w:r>
    </w:p>
    <w:p w:rsidR="00255CFB" w:rsidRDefault="00377A37">
      <w:pPr>
        <w:spacing w:after="120" w:line="280" w:lineRule="atLeast"/>
      </w:pPr>
      <w:r w:rsidRPr="00FB768C">
        <w:t xml:space="preserve">In accordance with </w:t>
      </w:r>
      <w:r>
        <w:t xml:space="preserve">the LWF Policies and guidelines, the </w:t>
      </w:r>
      <w:r w:rsidRPr="00FB768C">
        <w:t xml:space="preserve">LWF Code of Conduct, Whistle blowing and Complaints </w:t>
      </w:r>
      <w:r>
        <w:t xml:space="preserve">policy and mechanism, the investigation shall look into the allegations </w:t>
      </w:r>
      <w:r w:rsidRPr="00FB768C">
        <w:t>in order to:</w:t>
      </w:r>
    </w:p>
    <w:p w:rsidR="00377A37" w:rsidRDefault="00377A37" w:rsidP="00377A37">
      <w:pPr>
        <w:pStyle w:val="ListBullet2"/>
        <w:numPr>
          <w:ilvl w:val="0"/>
          <w:numId w:val="47"/>
        </w:numPr>
        <w:spacing w:line="280" w:lineRule="atLeast"/>
        <w:jc w:val="both"/>
      </w:pPr>
      <w:r w:rsidRPr="00FB768C">
        <w:t>Establish the full details of what has happened by interviewing the</w:t>
      </w:r>
      <w:r>
        <w:t xml:space="preserve"> Complainant,  </w:t>
      </w:r>
      <w:r w:rsidRPr="00FB768C">
        <w:t xml:space="preserve"> the witnesses</w:t>
      </w:r>
      <w:r>
        <w:t xml:space="preserve"> and the subject of complaint. </w:t>
      </w:r>
      <w:r w:rsidRPr="00FB768C">
        <w:t>All interviews will be accurately recorded</w:t>
      </w:r>
      <w:r>
        <w:t xml:space="preserve"> and signed</w:t>
      </w:r>
      <w:r w:rsidRPr="00FB768C">
        <w:t>.</w:t>
      </w:r>
    </w:p>
    <w:p w:rsidR="00377A37" w:rsidRPr="00FB768C" w:rsidRDefault="00377A37" w:rsidP="00377A37">
      <w:pPr>
        <w:pStyle w:val="ListBullet2"/>
        <w:numPr>
          <w:ilvl w:val="0"/>
          <w:numId w:val="47"/>
        </w:numPr>
        <w:spacing w:line="280" w:lineRule="atLeast"/>
        <w:jc w:val="both"/>
      </w:pPr>
      <w:r w:rsidRPr="00FB768C">
        <w:t>Examine all other sources of evidence that come to light throughout the investigation.</w:t>
      </w:r>
    </w:p>
    <w:p w:rsidR="00377A37" w:rsidRPr="00FB768C" w:rsidRDefault="00377A37" w:rsidP="00377A37">
      <w:pPr>
        <w:pStyle w:val="ListBullet2"/>
        <w:numPr>
          <w:ilvl w:val="0"/>
          <w:numId w:val="47"/>
        </w:numPr>
        <w:spacing w:line="280" w:lineRule="atLeast"/>
        <w:jc w:val="both"/>
      </w:pPr>
      <w:r w:rsidRPr="00FB768C">
        <w:t xml:space="preserve">Inform all parties of their rights and what it means for them to be involved in an investigation of this kind – e.g., the right to be accompanied; confidentiality compliance; note-taking at all interviews; witnesses will be asked to sign notes, and the complainant or SoC will be </w:t>
      </w:r>
      <w:r>
        <w:t xml:space="preserve">informed of the results of the investigation. </w:t>
      </w:r>
      <w:r w:rsidRPr="00FB768C">
        <w:t xml:space="preserve"> </w:t>
      </w:r>
    </w:p>
    <w:p w:rsidR="00377A37" w:rsidRPr="00FB768C" w:rsidRDefault="00377A37" w:rsidP="00377A37">
      <w:pPr>
        <w:pStyle w:val="ListBullet2"/>
        <w:numPr>
          <w:ilvl w:val="0"/>
          <w:numId w:val="47"/>
        </w:numPr>
        <w:spacing w:line="280" w:lineRule="atLeast"/>
        <w:jc w:val="both"/>
      </w:pPr>
      <w:r w:rsidRPr="00FB768C">
        <w:t>Comp</w:t>
      </w:r>
      <w:r>
        <w:t>ile a full Investigation Report</w:t>
      </w:r>
      <w:r w:rsidRPr="00FB768C">
        <w:t xml:space="preserve">, with findings on the outcome of the </w:t>
      </w:r>
      <w:r>
        <w:t xml:space="preserve">allegations. </w:t>
      </w:r>
    </w:p>
    <w:p w:rsidR="00377A37" w:rsidRDefault="00377A37" w:rsidP="00377A37">
      <w:pPr>
        <w:pStyle w:val="ListBullet2"/>
        <w:numPr>
          <w:ilvl w:val="0"/>
          <w:numId w:val="47"/>
        </w:numPr>
        <w:spacing w:line="280" w:lineRule="atLeast"/>
        <w:jc w:val="both"/>
      </w:pPr>
      <w:r w:rsidRPr="00FB768C">
        <w:t xml:space="preserve">Make recommendations on how the matter should be dealt with and whether disciplinary or other corrective action is required. </w:t>
      </w:r>
    </w:p>
    <w:p w:rsidR="00377A37" w:rsidRDefault="00377A37" w:rsidP="00377A37">
      <w:pPr>
        <w:spacing w:line="280" w:lineRule="atLeast"/>
      </w:pPr>
      <w:r w:rsidRPr="00FB768C">
        <w:t xml:space="preserve">LWF DWS </w:t>
      </w:r>
      <w:r>
        <w:t xml:space="preserve">XXXX </w:t>
      </w:r>
      <w:r w:rsidRPr="00FB768C">
        <w:t>is</w:t>
      </w:r>
      <w:r>
        <w:t xml:space="preserve"> therefore conducting a </w:t>
      </w:r>
      <w:r w:rsidRPr="00FB768C">
        <w:t>formal</w:t>
      </w:r>
      <w:r>
        <w:t xml:space="preserve"> investigation and </w:t>
      </w:r>
      <w:r w:rsidRPr="00FB768C">
        <w:t xml:space="preserve">is sending </w:t>
      </w:r>
      <w:r>
        <w:t>XXXXXX</w:t>
      </w:r>
      <w:r w:rsidRPr="00FB768C">
        <w:t xml:space="preserve"> to conduct the investigation in coordination with </w:t>
      </w:r>
      <w:r>
        <w:t xml:space="preserve">XXXX or Geneva Program Officer for Quality Assurance and Accountability who is designated as the Investigations Manager. </w:t>
      </w:r>
    </w:p>
    <w:p w:rsidR="00377A37" w:rsidRDefault="00377A37" w:rsidP="00377A37">
      <w:pPr>
        <w:spacing w:line="280" w:lineRule="atLeast"/>
      </w:pPr>
    </w:p>
    <w:p w:rsidR="00377A37" w:rsidRPr="00FB768C" w:rsidRDefault="00377A37" w:rsidP="00377A37">
      <w:pPr>
        <w:spacing w:line="280" w:lineRule="atLeast"/>
      </w:pPr>
      <w:r>
        <w:t xml:space="preserve">A report containing the </w:t>
      </w:r>
      <w:r w:rsidRPr="00FB768C">
        <w:t>Findings, Analysis</w:t>
      </w:r>
      <w:r>
        <w:t>, Conclusions</w:t>
      </w:r>
      <w:r w:rsidRPr="00FB768C">
        <w:t xml:space="preserve"> and Recommendations </w:t>
      </w:r>
      <w:r>
        <w:t xml:space="preserve">is </w:t>
      </w:r>
      <w:r w:rsidRPr="00FB768C">
        <w:t xml:space="preserve">expected to be forwarded by </w:t>
      </w:r>
      <w:r>
        <w:t xml:space="preserve">XXXXX  </w:t>
      </w:r>
      <w:r w:rsidRPr="00FB768C">
        <w:t xml:space="preserve"> to </w:t>
      </w:r>
      <w:r>
        <w:t xml:space="preserve">XXXXX </w:t>
      </w:r>
      <w:r w:rsidRPr="00FB768C">
        <w:t>who will advise the DWS management on further actions to take.</w:t>
      </w:r>
      <w:r>
        <w:t xml:space="preserve"> The deadline for the report will be on XXXX.</w:t>
      </w:r>
    </w:p>
    <w:p w:rsidR="00255CFB" w:rsidRDefault="00255CFB">
      <w:pPr>
        <w:spacing w:line="280" w:lineRule="atLeast"/>
      </w:pPr>
    </w:p>
    <w:p w:rsidR="00255CFB" w:rsidRDefault="00377A37">
      <w:pPr>
        <w:spacing w:after="120" w:line="280" w:lineRule="atLeast"/>
      </w:pPr>
      <w:r w:rsidRPr="00FB768C">
        <w:t>During the investigation:</w:t>
      </w:r>
    </w:p>
    <w:p w:rsidR="00377A37" w:rsidRPr="00FB768C" w:rsidRDefault="00377A37" w:rsidP="00377A37">
      <w:pPr>
        <w:pStyle w:val="ListBullet2"/>
        <w:spacing w:line="280" w:lineRule="atLeast"/>
        <w:jc w:val="both"/>
      </w:pPr>
      <w:r w:rsidRPr="00FB768C">
        <w:t>The rules of natural justice and LWF</w:t>
      </w:r>
      <w:r>
        <w:t>’</w:t>
      </w:r>
      <w:r w:rsidRPr="00FB768C">
        <w:t>s Investigation Guidelines will be adhered to.</w:t>
      </w:r>
    </w:p>
    <w:p w:rsidR="00377A37" w:rsidRPr="00FB768C" w:rsidRDefault="00377A37" w:rsidP="00377A37">
      <w:pPr>
        <w:pStyle w:val="ListBullet2"/>
        <w:spacing w:line="280" w:lineRule="atLeast"/>
        <w:jc w:val="both"/>
      </w:pPr>
      <w:r w:rsidRPr="00FB768C">
        <w:t>Courtesy and respect will be extended to all parties involved.</w:t>
      </w:r>
    </w:p>
    <w:p w:rsidR="00377A37" w:rsidRPr="00FB768C" w:rsidRDefault="00377A37" w:rsidP="00377A37">
      <w:pPr>
        <w:pStyle w:val="ListBullet2"/>
        <w:spacing w:line="280" w:lineRule="atLeast"/>
        <w:jc w:val="both"/>
      </w:pPr>
      <w:r w:rsidRPr="00FB768C">
        <w:t>Confidentiality will be maintained throughout the investigation.</w:t>
      </w:r>
    </w:p>
    <w:p w:rsidR="00377A37" w:rsidRPr="00FB768C" w:rsidRDefault="00377A37" w:rsidP="00377A37">
      <w:pPr>
        <w:pStyle w:val="ListBullet2"/>
        <w:spacing w:line="280" w:lineRule="atLeast"/>
        <w:jc w:val="both"/>
      </w:pPr>
      <w:r w:rsidRPr="00FB768C">
        <w:t>Safety risks will be assessed and maintained.</w:t>
      </w:r>
    </w:p>
    <w:p w:rsidR="00377A37" w:rsidRPr="00FB768C" w:rsidRDefault="00377A37" w:rsidP="00377A37">
      <w:pPr>
        <w:pStyle w:val="ListBullet2"/>
        <w:spacing w:line="280" w:lineRule="atLeast"/>
        <w:jc w:val="both"/>
      </w:pPr>
      <w:r w:rsidRPr="00FB768C">
        <w:t xml:space="preserve">Where applicable the investigation should conform to  </w:t>
      </w:r>
      <w:r>
        <w:t>national laws</w:t>
      </w:r>
      <w:r w:rsidRPr="00FB768C">
        <w:t xml:space="preserve"> </w:t>
      </w:r>
    </w:p>
    <w:p w:rsidR="00377A37" w:rsidRPr="00FB768C" w:rsidRDefault="00377A37" w:rsidP="00377A37">
      <w:pPr>
        <w:spacing w:line="280" w:lineRule="atLeast"/>
      </w:pPr>
    </w:p>
    <w:p w:rsidR="00377A37" w:rsidRDefault="00377A37" w:rsidP="00377A37">
      <w:pPr>
        <w:spacing w:line="280" w:lineRule="atLeast"/>
      </w:pPr>
      <w:r w:rsidRPr="00FB768C">
        <w:rPr>
          <w:b/>
        </w:rPr>
        <w:t>Timeframe:</w:t>
      </w:r>
      <w:r w:rsidRPr="00FB768C">
        <w:t xml:space="preserve"> The investigation will take place from </w:t>
      </w:r>
      <w:r>
        <w:t xml:space="preserve">XXXXXXX. </w:t>
      </w:r>
      <w:r w:rsidRPr="00FB768C">
        <w:t xml:space="preserve"> In the event that more time is needed this shall be discussed with the Investigation Manager. </w:t>
      </w:r>
      <w:r>
        <w:t xml:space="preserve"> The investigations report is due on XXXX. </w:t>
      </w:r>
    </w:p>
    <w:p w:rsidR="00377A37" w:rsidRDefault="00377A37" w:rsidP="00377A37">
      <w:pPr>
        <w:spacing w:line="280" w:lineRule="atLeast"/>
      </w:pPr>
    </w:p>
    <w:p w:rsidR="00377A37" w:rsidRPr="0023425A" w:rsidRDefault="00377A37" w:rsidP="00377A37">
      <w:pPr>
        <w:spacing w:line="280" w:lineRule="atLeast"/>
        <w:rPr>
          <w:b/>
        </w:rPr>
      </w:pPr>
      <w:r w:rsidRPr="0023425A">
        <w:rPr>
          <w:b/>
        </w:rPr>
        <w:t>Reference Documents:</w:t>
      </w:r>
    </w:p>
    <w:p w:rsidR="00377A37" w:rsidRDefault="00377A37" w:rsidP="00377A37">
      <w:pPr>
        <w:spacing w:line="280" w:lineRule="atLeast"/>
      </w:pPr>
      <w:r>
        <w:t>LWF Code of Conduct</w:t>
      </w:r>
    </w:p>
    <w:p w:rsidR="00377A37" w:rsidRDefault="00377A37" w:rsidP="00377A37">
      <w:pPr>
        <w:spacing w:line="280" w:lineRule="atLeast"/>
      </w:pPr>
      <w:r>
        <w:t>LWF DWS Complaints Policy and Mechanism with Annex 6, Investigation Guidelines</w:t>
      </w:r>
    </w:p>
    <w:p w:rsidR="00377A37" w:rsidRDefault="00377A37" w:rsidP="00377A37">
      <w:pPr>
        <w:spacing w:line="280" w:lineRule="atLeast"/>
      </w:pPr>
    </w:p>
    <w:p w:rsidR="00377A37" w:rsidRDefault="00377A37" w:rsidP="00377A37">
      <w:pPr>
        <w:spacing w:line="280" w:lineRule="atLeast"/>
      </w:pPr>
      <w:r>
        <w:t>Prepared by:</w:t>
      </w:r>
    </w:p>
    <w:p w:rsidR="00377A37" w:rsidRDefault="00377A37" w:rsidP="00377A37">
      <w:pPr>
        <w:spacing w:line="280" w:lineRule="atLeast"/>
      </w:pPr>
      <w:r>
        <w:t>Date:</w:t>
      </w:r>
    </w:p>
    <w:p w:rsidR="00377A37" w:rsidRDefault="00377A37" w:rsidP="00377A37">
      <w:pPr>
        <w:spacing w:line="280" w:lineRule="atLeast"/>
      </w:pPr>
      <w:r>
        <w:lastRenderedPageBreak/>
        <w:t>Pl</w:t>
      </w:r>
      <w:r w:rsidRPr="00920C2B">
        <w:rPr>
          <w:i/>
        </w:rPr>
        <w:t>ac</w:t>
      </w:r>
      <w:r>
        <w:t>e:</w:t>
      </w:r>
    </w:p>
    <w:p w:rsidR="00920C2B" w:rsidRPr="00AE2582" w:rsidRDefault="00920C2B" w:rsidP="00920C2B">
      <w:pPr>
        <w:spacing w:after="200" w:line="276" w:lineRule="auto"/>
        <w:jc w:val="right"/>
        <w:rPr>
          <w:rFonts w:ascii="Arial" w:hAnsi="Arial" w:cs="Arial"/>
          <w:b/>
        </w:rPr>
      </w:pPr>
      <w:r w:rsidRPr="00AE2582">
        <w:rPr>
          <w:rFonts w:ascii="Arial" w:hAnsi="Arial" w:cs="Arial"/>
          <w:b/>
        </w:rPr>
        <w:t>APPENDIX 6.2</w:t>
      </w:r>
    </w:p>
    <w:tbl>
      <w:tblPr>
        <w:tblStyle w:val="TableGrid"/>
        <w:tblW w:w="0" w:type="auto"/>
        <w:shd w:val="clear" w:color="auto" w:fill="DBE5F1" w:themeFill="accent1" w:themeFillTint="33"/>
        <w:tblLook w:val="04A0" w:firstRow="1" w:lastRow="0" w:firstColumn="1" w:lastColumn="0" w:noHBand="0" w:noVBand="1"/>
      </w:tblPr>
      <w:tblGrid>
        <w:gridCol w:w="9242"/>
      </w:tblGrid>
      <w:tr w:rsidR="00920C2B" w:rsidTr="00920C2B">
        <w:tc>
          <w:tcPr>
            <w:tcW w:w="9242" w:type="dxa"/>
            <w:shd w:val="clear" w:color="auto" w:fill="DBE5F1" w:themeFill="accent1" w:themeFillTint="33"/>
          </w:tcPr>
          <w:p w:rsidR="00920C2B" w:rsidRDefault="00920C2B" w:rsidP="00285907">
            <w:pPr>
              <w:rPr>
                <w:b/>
              </w:rPr>
            </w:pPr>
          </w:p>
          <w:p w:rsidR="00920C2B" w:rsidRPr="00377A37" w:rsidRDefault="00920C2B" w:rsidP="00285907">
            <w:pPr>
              <w:jc w:val="center"/>
              <w:rPr>
                <w:b/>
                <w:sz w:val="28"/>
                <w:szCs w:val="28"/>
              </w:rPr>
            </w:pPr>
            <w:r w:rsidRPr="00377A37">
              <w:rPr>
                <w:b/>
                <w:sz w:val="28"/>
                <w:szCs w:val="28"/>
              </w:rPr>
              <w:t xml:space="preserve">LUTHERAN WORLD FEDERATION – </w:t>
            </w:r>
          </w:p>
          <w:p w:rsidR="00920C2B" w:rsidRDefault="00920C2B" w:rsidP="00285907">
            <w:pPr>
              <w:jc w:val="center"/>
              <w:rPr>
                <w:b/>
                <w:sz w:val="28"/>
                <w:szCs w:val="28"/>
              </w:rPr>
            </w:pPr>
            <w:r w:rsidRPr="00377A37">
              <w:rPr>
                <w:b/>
                <w:sz w:val="28"/>
                <w:szCs w:val="28"/>
              </w:rPr>
              <w:t>DEPARTMENT FOR WORLD SERVICE</w:t>
            </w:r>
          </w:p>
          <w:p w:rsidR="00920C2B" w:rsidRPr="00377A37" w:rsidRDefault="00920C2B" w:rsidP="00285907">
            <w:pPr>
              <w:jc w:val="center"/>
              <w:rPr>
                <w:sz w:val="28"/>
                <w:szCs w:val="28"/>
              </w:rPr>
            </w:pPr>
          </w:p>
          <w:p w:rsidR="00920C2B" w:rsidRDefault="00920C2B" w:rsidP="00285907">
            <w:pPr>
              <w:jc w:val="center"/>
              <w:rPr>
                <w:b/>
                <w:sz w:val="28"/>
                <w:szCs w:val="28"/>
              </w:rPr>
            </w:pPr>
            <w:r w:rsidRPr="00377A37">
              <w:rPr>
                <w:b/>
                <w:sz w:val="28"/>
                <w:szCs w:val="28"/>
              </w:rPr>
              <w:t xml:space="preserve">SAMPLE </w:t>
            </w:r>
            <w:r>
              <w:rPr>
                <w:b/>
                <w:sz w:val="28"/>
                <w:szCs w:val="28"/>
              </w:rPr>
              <w:t>INVESTIGATION AGREEMENT BETWEEN LWF AND CONSULTANT</w:t>
            </w:r>
            <w:r>
              <w:rPr>
                <w:rStyle w:val="FootnoteReference"/>
                <w:b/>
                <w:sz w:val="28"/>
                <w:szCs w:val="28"/>
              </w:rPr>
              <w:footnoteReference w:id="4"/>
            </w:r>
          </w:p>
          <w:p w:rsidR="00285907" w:rsidRDefault="00285907" w:rsidP="00285907">
            <w:pPr>
              <w:jc w:val="center"/>
              <w:rPr>
                <w:b/>
              </w:rPr>
            </w:pPr>
          </w:p>
        </w:tc>
      </w:tr>
    </w:tbl>
    <w:p w:rsidR="00920C2B" w:rsidRDefault="00920C2B" w:rsidP="00920C2B">
      <w:pPr>
        <w:spacing w:after="200" w:line="276" w:lineRule="auto"/>
        <w:rPr>
          <w:b/>
        </w:rPr>
      </w:pPr>
    </w:p>
    <w:p w:rsidR="00920C2B" w:rsidRPr="00920C2B" w:rsidRDefault="00920C2B" w:rsidP="00920C2B">
      <w:pPr>
        <w:autoSpaceDE w:val="0"/>
        <w:autoSpaceDN w:val="0"/>
        <w:adjustRightInd w:val="0"/>
        <w:rPr>
          <w:rFonts w:ascii="Arial" w:eastAsiaTheme="minorHAnsi" w:hAnsi="Arial" w:cs="Arial"/>
          <w:b/>
          <w:sz w:val="22"/>
          <w:szCs w:val="22"/>
        </w:rPr>
      </w:pPr>
      <w:r>
        <w:rPr>
          <w:rFonts w:ascii="Arial" w:eastAsiaTheme="minorHAnsi" w:hAnsi="Arial" w:cs="Arial"/>
          <w:sz w:val="20"/>
          <w:szCs w:val="20"/>
        </w:rPr>
        <w:t xml:space="preserve">This contract is made between </w:t>
      </w:r>
      <w:r w:rsidR="00AE2582" w:rsidRPr="00AE2582">
        <w:rPr>
          <w:rFonts w:ascii="Arial" w:eastAsiaTheme="minorHAnsi" w:hAnsi="Arial" w:cs="Arial"/>
          <w:b/>
          <w:sz w:val="20"/>
          <w:szCs w:val="20"/>
        </w:rPr>
        <w:t>the LUTHERAN WORLD FEDERATION</w:t>
      </w:r>
      <w:r w:rsidRPr="00920C2B">
        <w:rPr>
          <w:rFonts w:ascii="Arial" w:eastAsiaTheme="minorHAnsi" w:hAnsi="Arial" w:cs="Arial"/>
          <w:b/>
        </w:rPr>
        <w:t xml:space="preserve"> </w:t>
      </w:r>
      <w:r w:rsidRPr="00920C2B">
        <w:rPr>
          <w:rFonts w:ascii="Arial" w:eastAsiaTheme="minorHAnsi" w:hAnsi="Arial" w:cs="Arial"/>
          <w:b/>
          <w:sz w:val="22"/>
          <w:szCs w:val="22"/>
        </w:rPr>
        <w:t>and Investigation organisation or</w:t>
      </w:r>
      <w:r w:rsidR="00AE2582">
        <w:rPr>
          <w:rFonts w:ascii="Arial" w:eastAsiaTheme="minorHAnsi" w:hAnsi="Arial" w:cs="Arial"/>
          <w:b/>
          <w:sz w:val="22"/>
          <w:szCs w:val="22"/>
        </w:rPr>
        <w:t xml:space="preserve"> </w:t>
      </w:r>
      <w:r w:rsidRPr="00920C2B">
        <w:rPr>
          <w:rFonts w:ascii="Arial" w:eastAsiaTheme="minorHAnsi" w:hAnsi="Arial" w:cs="Arial"/>
          <w:b/>
          <w:sz w:val="22"/>
          <w:szCs w:val="22"/>
        </w:rPr>
        <w:t>Investigator</w:t>
      </w:r>
    </w:p>
    <w:p w:rsidR="00920C2B" w:rsidRDefault="00920C2B" w:rsidP="00920C2B">
      <w:pPr>
        <w:autoSpaceDE w:val="0"/>
        <w:autoSpaceDN w:val="0"/>
        <w:adjustRightInd w:val="0"/>
        <w:rPr>
          <w:rFonts w:ascii="Arial" w:eastAsiaTheme="minorHAnsi" w:hAnsi="Arial" w:cs="Arial"/>
          <w:sz w:val="22"/>
          <w:szCs w:val="22"/>
        </w:rPr>
      </w:pPr>
    </w:p>
    <w:p w:rsidR="00920C2B" w:rsidRDefault="00920C2B" w:rsidP="00920C2B">
      <w:pPr>
        <w:autoSpaceDE w:val="0"/>
        <w:autoSpaceDN w:val="0"/>
        <w:adjustRightInd w:val="0"/>
        <w:rPr>
          <w:rFonts w:ascii="Arial" w:eastAsiaTheme="minorHAnsi" w:hAnsi="Arial" w:cs="Arial"/>
          <w:sz w:val="20"/>
          <w:szCs w:val="20"/>
        </w:rPr>
      </w:pPr>
      <w:r>
        <w:rPr>
          <w:rFonts w:ascii="Arial" w:eastAsiaTheme="minorHAnsi" w:hAnsi="Arial" w:cs="Arial"/>
          <w:sz w:val="22"/>
          <w:szCs w:val="22"/>
        </w:rPr>
        <w:t xml:space="preserve">Investigation organisation or Investigator </w:t>
      </w:r>
      <w:r>
        <w:rPr>
          <w:rFonts w:ascii="Arial" w:eastAsiaTheme="minorHAnsi" w:hAnsi="Arial" w:cs="Arial"/>
          <w:sz w:val="20"/>
          <w:szCs w:val="20"/>
        </w:rPr>
        <w:t>is engaged to provide investigation services in accordance with the attached terms of reference.</w:t>
      </w:r>
    </w:p>
    <w:p w:rsidR="00920C2B" w:rsidRPr="00AE2582" w:rsidRDefault="00920C2B" w:rsidP="00920C2B">
      <w:pPr>
        <w:autoSpaceDE w:val="0"/>
        <w:autoSpaceDN w:val="0"/>
        <w:adjustRightInd w:val="0"/>
        <w:rPr>
          <w:rFonts w:ascii="Arial" w:eastAsiaTheme="minorHAnsi" w:hAnsi="Arial" w:cs="Arial"/>
          <w:b/>
          <w:sz w:val="20"/>
          <w:szCs w:val="20"/>
        </w:rPr>
      </w:pPr>
    </w:p>
    <w:p w:rsidR="00920C2B" w:rsidRPr="00AE2582" w:rsidRDefault="00920C2B" w:rsidP="00920C2B">
      <w:pPr>
        <w:autoSpaceDE w:val="0"/>
        <w:autoSpaceDN w:val="0"/>
        <w:adjustRightInd w:val="0"/>
        <w:rPr>
          <w:rFonts w:ascii="Arial" w:eastAsiaTheme="minorHAnsi" w:hAnsi="Arial" w:cs="Arial"/>
          <w:b/>
          <w:sz w:val="20"/>
          <w:szCs w:val="20"/>
        </w:rPr>
      </w:pPr>
      <w:r w:rsidRPr="00AE2582">
        <w:rPr>
          <w:rFonts w:ascii="Arial" w:eastAsiaTheme="minorHAnsi" w:hAnsi="Arial" w:cs="Arial"/>
          <w:b/>
          <w:sz w:val="20"/>
          <w:szCs w:val="20"/>
        </w:rPr>
        <w:t>1. CONTRACT DATES</w:t>
      </w:r>
    </w:p>
    <w:p w:rsidR="00AE2582" w:rsidRDefault="00AE2582" w:rsidP="00920C2B">
      <w:pPr>
        <w:autoSpaceDE w:val="0"/>
        <w:autoSpaceDN w:val="0"/>
        <w:adjustRightInd w:val="0"/>
        <w:rPr>
          <w:rFonts w:ascii="Arial" w:eastAsiaTheme="minorHAnsi" w:hAnsi="Arial" w:cs="Arial"/>
          <w:sz w:val="20"/>
          <w:szCs w:val="20"/>
        </w:rPr>
      </w:pPr>
    </w:p>
    <w:p w:rsidR="00920C2B" w:rsidRDefault="00920C2B" w:rsidP="00920C2B">
      <w:pPr>
        <w:autoSpaceDE w:val="0"/>
        <w:autoSpaceDN w:val="0"/>
        <w:adjustRightInd w:val="0"/>
        <w:rPr>
          <w:rFonts w:ascii="Arial" w:eastAsiaTheme="minorHAnsi" w:hAnsi="Arial" w:cs="Arial"/>
          <w:sz w:val="20"/>
          <w:szCs w:val="20"/>
        </w:rPr>
      </w:pPr>
      <w:r>
        <w:rPr>
          <w:rFonts w:ascii="Arial" w:eastAsiaTheme="minorHAnsi" w:hAnsi="Arial" w:cs="Arial"/>
          <w:sz w:val="20"/>
          <w:szCs w:val="20"/>
        </w:rPr>
        <w:t>This contract shall start on Date and must be completed by Date</w:t>
      </w:r>
    </w:p>
    <w:p w:rsidR="00AE2582" w:rsidRDefault="00AE2582" w:rsidP="00920C2B">
      <w:pPr>
        <w:autoSpaceDE w:val="0"/>
        <w:autoSpaceDN w:val="0"/>
        <w:adjustRightInd w:val="0"/>
        <w:rPr>
          <w:rFonts w:ascii="Arial" w:eastAsiaTheme="minorHAnsi" w:hAnsi="Arial" w:cs="Arial"/>
          <w:sz w:val="20"/>
          <w:szCs w:val="20"/>
        </w:rPr>
      </w:pPr>
    </w:p>
    <w:p w:rsidR="00920C2B" w:rsidRPr="00AE2582" w:rsidRDefault="00920C2B" w:rsidP="00920C2B">
      <w:pPr>
        <w:autoSpaceDE w:val="0"/>
        <w:autoSpaceDN w:val="0"/>
        <w:adjustRightInd w:val="0"/>
        <w:rPr>
          <w:rFonts w:ascii="Arial" w:eastAsiaTheme="minorHAnsi" w:hAnsi="Arial" w:cs="Arial"/>
          <w:b/>
          <w:sz w:val="20"/>
          <w:szCs w:val="20"/>
        </w:rPr>
      </w:pPr>
      <w:r w:rsidRPr="00AE2582">
        <w:rPr>
          <w:rFonts w:ascii="Arial" w:eastAsiaTheme="minorHAnsi" w:hAnsi="Arial" w:cs="Arial"/>
          <w:b/>
          <w:sz w:val="20"/>
          <w:szCs w:val="20"/>
        </w:rPr>
        <w:t>2. COMMITMENTS</w:t>
      </w:r>
    </w:p>
    <w:p w:rsidR="00AE2582" w:rsidRDefault="00AE2582" w:rsidP="00920C2B">
      <w:pPr>
        <w:autoSpaceDE w:val="0"/>
        <w:autoSpaceDN w:val="0"/>
        <w:adjustRightInd w:val="0"/>
        <w:rPr>
          <w:rFonts w:ascii="Arial" w:eastAsiaTheme="minorHAnsi" w:hAnsi="Arial" w:cs="Arial"/>
          <w:sz w:val="20"/>
          <w:szCs w:val="20"/>
        </w:rPr>
      </w:pPr>
    </w:p>
    <w:p w:rsidR="00920C2B" w:rsidRDefault="00920C2B" w:rsidP="00920C2B">
      <w:pPr>
        <w:autoSpaceDE w:val="0"/>
        <w:autoSpaceDN w:val="0"/>
        <w:adjustRightInd w:val="0"/>
        <w:rPr>
          <w:rFonts w:ascii="Arial" w:eastAsiaTheme="minorHAnsi" w:hAnsi="Arial" w:cs="Arial"/>
          <w:sz w:val="22"/>
          <w:szCs w:val="22"/>
        </w:rPr>
      </w:pPr>
      <w:r>
        <w:rPr>
          <w:rFonts w:ascii="Arial" w:eastAsiaTheme="minorHAnsi" w:hAnsi="Arial" w:cs="Arial"/>
          <w:sz w:val="22"/>
          <w:szCs w:val="22"/>
        </w:rPr>
        <w:t>Investigation organisation or Investigator will:</w:t>
      </w:r>
    </w:p>
    <w:p w:rsidR="00AE2582" w:rsidRDefault="00AE2582" w:rsidP="00920C2B">
      <w:pPr>
        <w:autoSpaceDE w:val="0"/>
        <w:autoSpaceDN w:val="0"/>
        <w:adjustRightInd w:val="0"/>
        <w:rPr>
          <w:rFonts w:ascii="Arial" w:eastAsiaTheme="minorHAnsi" w:hAnsi="Arial" w:cs="Arial"/>
          <w:sz w:val="22"/>
          <w:szCs w:val="22"/>
        </w:rPr>
      </w:pP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Identify and contract the lead investigator and the second investigator</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Manage the financial contractual agreement with the investigators</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Make logistical arrangements for the international travel</w:t>
      </w:r>
    </w:p>
    <w:p w:rsidR="00920C2B" w:rsidRDefault="00920C2B" w:rsidP="00AE2582">
      <w:pPr>
        <w:autoSpaceDE w:val="0"/>
        <w:autoSpaceDN w:val="0"/>
        <w:adjustRightInd w:val="0"/>
        <w:ind w:left="720" w:hanging="72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Ensure that the investigators conduct the necessary investigation and produce a written</w:t>
      </w:r>
      <w:r w:rsidR="00AE2582">
        <w:rPr>
          <w:rFonts w:ascii="Arial" w:eastAsiaTheme="minorHAnsi" w:hAnsi="Arial" w:cs="Arial"/>
          <w:sz w:val="22"/>
          <w:szCs w:val="22"/>
        </w:rPr>
        <w:t xml:space="preserve"> </w:t>
      </w:r>
      <w:r>
        <w:rPr>
          <w:rFonts w:ascii="Arial" w:eastAsiaTheme="minorHAnsi" w:hAnsi="Arial" w:cs="Arial"/>
          <w:sz w:val="22"/>
          <w:szCs w:val="22"/>
        </w:rPr>
        <w:t>investigation report</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 xml:space="preserve">Provide ongoing support and advice during the investigation to </w:t>
      </w:r>
      <w:r w:rsidR="00AE2582">
        <w:rPr>
          <w:rFonts w:ascii="Arial" w:eastAsiaTheme="minorHAnsi" w:hAnsi="Arial" w:cs="Arial"/>
          <w:sz w:val="22"/>
          <w:szCs w:val="22"/>
        </w:rPr>
        <w:t>the LWF</w:t>
      </w:r>
    </w:p>
    <w:p w:rsidR="00920C2B" w:rsidRDefault="00920C2B" w:rsidP="00AE2582">
      <w:pPr>
        <w:autoSpaceDE w:val="0"/>
        <w:autoSpaceDN w:val="0"/>
        <w:adjustRightInd w:val="0"/>
        <w:ind w:left="720" w:hanging="72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Provide ongoing support and advice the investigation team during the investigation if</w:t>
      </w:r>
      <w:r w:rsidR="00AE2582">
        <w:rPr>
          <w:rFonts w:ascii="Arial" w:eastAsiaTheme="minorHAnsi" w:hAnsi="Arial" w:cs="Arial"/>
          <w:sz w:val="22"/>
          <w:szCs w:val="22"/>
        </w:rPr>
        <w:t xml:space="preserve"> </w:t>
      </w:r>
      <w:r>
        <w:rPr>
          <w:rFonts w:ascii="Arial" w:eastAsiaTheme="minorHAnsi" w:hAnsi="Arial" w:cs="Arial"/>
          <w:sz w:val="22"/>
          <w:szCs w:val="22"/>
        </w:rPr>
        <w:t>required</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Provide policy advice and support at the closure of the investigation if required.</w:t>
      </w:r>
    </w:p>
    <w:p w:rsidR="00920C2B" w:rsidRDefault="00920C2B" w:rsidP="00AE2582">
      <w:pPr>
        <w:autoSpaceDE w:val="0"/>
        <w:autoSpaceDN w:val="0"/>
        <w:adjustRightInd w:val="0"/>
        <w:ind w:left="720" w:hanging="72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 xml:space="preserve">Ensure that the investigators adhere to </w:t>
      </w:r>
      <w:r w:rsidR="00AE2582">
        <w:rPr>
          <w:rFonts w:ascii="Arial" w:eastAsiaTheme="minorHAnsi" w:hAnsi="Arial" w:cs="Arial"/>
          <w:sz w:val="22"/>
          <w:szCs w:val="22"/>
        </w:rPr>
        <w:t>the LWF</w:t>
      </w:r>
      <w:r>
        <w:rPr>
          <w:rFonts w:ascii="Arial" w:eastAsiaTheme="minorHAnsi" w:hAnsi="Arial" w:cs="Arial"/>
          <w:sz w:val="22"/>
          <w:szCs w:val="22"/>
        </w:rPr>
        <w:t xml:space="preserve"> policies at all times during</w:t>
      </w:r>
      <w:r w:rsidR="00AE2582">
        <w:rPr>
          <w:rFonts w:ascii="Arial" w:eastAsiaTheme="minorHAnsi" w:hAnsi="Arial" w:cs="Arial"/>
          <w:sz w:val="22"/>
          <w:szCs w:val="22"/>
        </w:rPr>
        <w:t xml:space="preserve"> </w:t>
      </w:r>
      <w:r>
        <w:rPr>
          <w:rFonts w:ascii="Arial" w:eastAsiaTheme="minorHAnsi" w:hAnsi="Arial" w:cs="Arial"/>
          <w:sz w:val="22"/>
          <w:szCs w:val="22"/>
        </w:rPr>
        <w:t>this investigation.</w:t>
      </w:r>
    </w:p>
    <w:p w:rsidR="00AE2582" w:rsidRDefault="00AE2582" w:rsidP="00AE2582">
      <w:pPr>
        <w:autoSpaceDE w:val="0"/>
        <w:autoSpaceDN w:val="0"/>
        <w:adjustRightInd w:val="0"/>
        <w:ind w:firstLine="720"/>
        <w:rPr>
          <w:rFonts w:ascii="Arial" w:eastAsiaTheme="minorHAnsi" w:hAnsi="Arial" w:cs="Arial"/>
          <w:sz w:val="22"/>
          <w:szCs w:val="22"/>
        </w:rPr>
      </w:pPr>
    </w:p>
    <w:p w:rsidR="00920C2B" w:rsidRPr="00AE2582" w:rsidRDefault="00AE2582" w:rsidP="00920C2B">
      <w:pPr>
        <w:autoSpaceDE w:val="0"/>
        <w:autoSpaceDN w:val="0"/>
        <w:adjustRightInd w:val="0"/>
        <w:rPr>
          <w:rFonts w:ascii="Arial" w:eastAsiaTheme="minorHAnsi" w:hAnsi="Arial" w:cs="Arial"/>
          <w:b/>
          <w:sz w:val="22"/>
          <w:szCs w:val="22"/>
        </w:rPr>
      </w:pPr>
      <w:r>
        <w:rPr>
          <w:rFonts w:ascii="Arial" w:eastAsiaTheme="minorHAnsi" w:hAnsi="Arial" w:cs="Arial"/>
          <w:b/>
          <w:sz w:val="22"/>
          <w:szCs w:val="22"/>
        </w:rPr>
        <w:t>THE LUTHERAN WORLD FEDERATION</w:t>
      </w:r>
      <w:r w:rsidR="00920C2B" w:rsidRPr="00AE2582">
        <w:rPr>
          <w:rFonts w:ascii="Arial" w:eastAsiaTheme="minorHAnsi" w:hAnsi="Arial" w:cs="Arial"/>
          <w:b/>
          <w:sz w:val="22"/>
          <w:szCs w:val="22"/>
        </w:rPr>
        <w:t xml:space="preserve"> will:</w:t>
      </w:r>
    </w:p>
    <w:p w:rsidR="00AE2582" w:rsidRDefault="00AE2582" w:rsidP="00920C2B">
      <w:pPr>
        <w:autoSpaceDE w:val="0"/>
        <w:autoSpaceDN w:val="0"/>
        <w:adjustRightInd w:val="0"/>
        <w:rPr>
          <w:rFonts w:ascii="Arial" w:eastAsiaTheme="minorHAnsi" w:hAnsi="Arial" w:cs="Arial"/>
          <w:sz w:val="22"/>
          <w:szCs w:val="22"/>
        </w:rPr>
      </w:pPr>
    </w:p>
    <w:p w:rsidR="00920C2B" w:rsidRDefault="00920C2B" w:rsidP="00AE2582">
      <w:pPr>
        <w:autoSpaceDE w:val="0"/>
        <w:autoSpaceDN w:val="0"/>
        <w:adjustRightInd w:val="0"/>
        <w:ind w:left="720" w:hanging="72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Identify an Investigation Manager – Louise who will provide logistical and administrative</w:t>
      </w:r>
      <w:r w:rsidR="00AE2582">
        <w:rPr>
          <w:rFonts w:ascii="Arial" w:eastAsiaTheme="minorHAnsi" w:hAnsi="Arial" w:cs="Arial"/>
          <w:sz w:val="22"/>
          <w:szCs w:val="22"/>
        </w:rPr>
        <w:t xml:space="preserve"> </w:t>
      </w:r>
      <w:r>
        <w:rPr>
          <w:rFonts w:ascii="Arial" w:eastAsiaTheme="minorHAnsi" w:hAnsi="Arial" w:cs="Arial"/>
          <w:sz w:val="22"/>
          <w:szCs w:val="22"/>
        </w:rPr>
        <w:t>support to the investigation team</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Make local transport and logistical arrangements</w:t>
      </w:r>
    </w:p>
    <w:p w:rsidR="00920C2B" w:rsidRDefault="00920C2B" w:rsidP="00AE2582">
      <w:pPr>
        <w:autoSpaceDE w:val="0"/>
        <w:autoSpaceDN w:val="0"/>
        <w:adjustRightInd w:val="0"/>
        <w:ind w:left="720" w:hanging="72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Ensure that safety and confidentiality plans are implemented and that the investigation is</w:t>
      </w:r>
      <w:r w:rsidR="00AE2582">
        <w:rPr>
          <w:rFonts w:ascii="Arial" w:eastAsiaTheme="minorHAnsi" w:hAnsi="Arial" w:cs="Arial"/>
          <w:sz w:val="22"/>
          <w:szCs w:val="22"/>
        </w:rPr>
        <w:t xml:space="preserve"> </w:t>
      </w:r>
      <w:r>
        <w:rPr>
          <w:rFonts w:ascii="Arial" w:eastAsiaTheme="minorHAnsi" w:hAnsi="Arial" w:cs="Arial"/>
          <w:sz w:val="22"/>
          <w:szCs w:val="22"/>
        </w:rPr>
        <w:t>conducted according to key principles and procedures</w:t>
      </w:r>
    </w:p>
    <w:p w:rsidR="00920C2B" w:rsidRDefault="00920C2B" w:rsidP="00AE2582">
      <w:pPr>
        <w:autoSpaceDE w:val="0"/>
        <w:autoSpaceDN w:val="0"/>
        <w:adjustRightInd w:val="0"/>
        <w:ind w:left="720" w:hanging="72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Manage the relationship between the investigation team and the rest of the organisation</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Receive the final investigation report and taking appropriate action</w:t>
      </w:r>
    </w:p>
    <w:p w:rsidR="00920C2B" w:rsidRDefault="00920C2B" w:rsidP="00920C2B">
      <w:pPr>
        <w:autoSpaceDE w:val="0"/>
        <w:autoSpaceDN w:val="0"/>
        <w:adjustRightInd w:val="0"/>
        <w:rPr>
          <w:rFonts w:ascii="Arial" w:eastAsiaTheme="minorHAnsi" w:hAnsi="Arial" w:cs="Arial"/>
          <w:sz w:val="22"/>
          <w:szCs w:val="22"/>
        </w:rPr>
      </w:pPr>
      <w:r>
        <w:rPr>
          <w:rFonts w:ascii="Symbol" w:eastAsiaTheme="minorHAnsi" w:hAnsi="Symbol" w:cs="Symbol"/>
          <w:sz w:val="22"/>
          <w:szCs w:val="22"/>
        </w:rPr>
        <w:t></w:t>
      </w:r>
      <w:r>
        <w:rPr>
          <w:rFonts w:ascii="Symbol" w:eastAsiaTheme="minorHAnsi" w:hAnsi="Symbol" w:cs="Symbol"/>
          <w:sz w:val="22"/>
          <w:szCs w:val="22"/>
        </w:rPr>
        <w:t></w:t>
      </w:r>
      <w:r w:rsidR="00AE2582">
        <w:rPr>
          <w:rFonts w:ascii="Symbol" w:eastAsiaTheme="minorHAnsi" w:hAnsi="Symbol" w:cs="Symbol"/>
          <w:sz w:val="22"/>
          <w:szCs w:val="22"/>
        </w:rPr>
        <w:tab/>
      </w:r>
      <w:r>
        <w:rPr>
          <w:rFonts w:ascii="Arial" w:eastAsiaTheme="minorHAnsi" w:hAnsi="Arial" w:cs="Arial"/>
          <w:sz w:val="22"/>
          <w:szCs w:val="22"/>
        </w:rPr>
        <w:t>Request advice and support from Investigation organisation or Investigator as and</w:t>
      </w:r>
    </w:p>
    <w:p w:rsidR="00920C2B" w:rsidRDefault="00920C2B" w:rsidP="00AE2582">
      <w:pPr>
        <w:autoSpaceDE w:val="0"/>
        <w:autoSpaceDN w:val="0"/>
        <w:adjustRightInd w:val="0"/>
        <w:ind w:firstLine="720"/>
        <w:rPr>
          <w:rFonts w:ascii="Arial" w:eastAsiaTheme="minorHAnsi" w:hAnsi="Arial" w:cs="Arial"/>
          <w:sz w:val="22"/>
          <w:szCs w:val="22"/>
        </w:rPr>
      </w:pPr>
      <w:r>
        <w:rPr>
          <w:rFonts w:ascii="Arial" w:eastAsiaTheme="minorHAnsi" w:hAnsi="Arial" w:cs="Arial"/>
          <w:sz w:val="22"/>
          <w:szCs w:val="22"/>
        </w:rPr>
        <w:t>when required.</w:t>
      </w:r>
    </w:p>
    <w:p w:rsidR="00AE2582" w:rsidRDefault="00AE2582" w:rsidP="00AE2582">
      <w:pPr>
        <w:autoSpaceDE w:val="0"/>
        <w:autoSpaceDN w:val="0"/>
        <w:adjustRightInd w:val="0"/>
        <w:ind w:firstLine="720"/>
        <w:rPr>
          <w:rFonts w:ascii="Arial" w:eastAsiaTheme="minorHAnsi" w:hAnsi="Arial" w:cs="Arial"/>
          <w:sz w:val="22"/>
          <w:szCs w:val="22"/>
        </w:rPr>
      </w:pPr>
    </w:p>
    <w:p w:rsidR="00920C2B" w:rsidRDefault="00AE2582" w:rsidP="00AE2582">
      <w:pPr>
        <w:autoSpaceDE w:val="0"/>
        <w:autoSpaceDN w:val="0"/>
        <w:adjustRightInd w:val="0"/>
        <w:jc w:val="left"/>
        <w:rPr>
          <w:rFonts w:ascii="Arial" w:eastAsiaTheme="minorHAnsi" w:hAnsi="Arial" w:cs="Arial"/>
          <w:sz w:val="22"/>
          <w:szCs w:val="22"/>
        </w:rPr>
      </w:pPr>
      <w:r>
        <w:rPr>
          <w:rFonts w:ascii="Arial" w:eastAsiaTheme="minorHAnsi" w:hAnsi="Arial" w:cs="Arial"/>
          <w:sz w:val="22"/>
          <w:szCs w:val="22"/>
        </w:rPr>
        <w:t>The LWF</w:t>
      </w:r>
      <w:r w:rsidR="00920C2B">
        <w:rPr>
          <w:rFonts w:ascii="Arial" w:eastAsiaTheme="minorHAnsi" w:hAnsi="Arial" w:cs="Arial"/>
          <w:sz w:val="22"/>
          <w:szCs w:val="22"/>
        </w:rPr>
        <w:t xml:space="preserve"> will contribute AMOUNT for the Investigation </w:t>
      </w:r>
      <w:r>
        <w:rPr>
          <w:rFonts w:ascii="Arial" w:eastAsiaTheme="minorHAnsi" w:hAnsi="Arial" w:cs="Arial"/>
          <w:sz w:val="22"/>
          <w:szCs w:val="22"/>
        </w:rPr>
        <w:t>O</w:t>
      </w:r>
      <w:r w:rsidR="00920C2B">
        <w:rPr>
          <w:rFonts w:ascii="Arial" w:eastAsiaTheme="minorHAnsi" w:hAnsi="Arial" w:cs="Arial"/>
          <w:sz w:val="22"/>
          <w:szCs w:val="22"/>
        </w:rPr>
        <w:t>rganisation or</w:t>
      </w:r>
      <w:r>
        <w:rPr>
          <w:rFonts w:ascii="Arial" w:eastAsiaTheme="minorHAnsi" w:hAnsi="Arial" w:cs="Arial"/>
          <w:sz w:val="22"/>
          <w:szCs w:val="22"/>
        </w:rPr>
        <w:t xml:space="preserve"> </w:t>
      </w:r>
      <w:r w:rsidR="00920C2B">
        <w:rPr>
          <w:rFonts w:ascii="Arial" w:eastAsiaTheme="minorHAnsi" w:hAnsi="Arial" w:cs="Arial"/>
          <w:sz w:val="22"/>
          <w:szCs w:val="22"/>
        </w:rPr>
        <w:t>Investigator.</w:t>
      </w:r>
    </w:p>
    <w:p w:rsidR="00AE2582" w:rsidRDefault="00AE2582" w:rsidP="00AE2582">
      <w:pPr>
        <w:autoSpaceDE w:val="0"/>
        <w:autoSpaceDN w:val="0"/>
        <w:adjustRightInd w:val="0"/>
        <w:jc w:val="left"/>
        <w:rPr>
          <w:rFonts w:ascii="Arial" w:eastAsiaTheme="minorHAnsi" w:hAnsi="Arial" w:cs="Arial"/>
          <w:sz w:val="22"/>
          <w:szCs w:val="22"/>
        </w:rPr>
      </w:pPr>
    </w:p>
    <w:p w:rsidR="00920C2B" w:rsidRPr="00AE2582" w:rsidRDefault="00920C2B" w:rsidP="00AE2582">
      <w:pPr>
        <w:autoSpaceDE w:val="0"/>
        <w:autoSpaceDN w:val="0"/>
        <w:adjustRightInd w:val="0"/>
        <w:jc w:val="left"/>
        <w:rPr>
          <w:rFonts w:ascii="Arial" w:eastAsiaTheme="minorHAnsi" w:hAnsi="Arial" w:cs="Arial"/>
          <w:b/>
          <w:sz w:val="20"/>
          <w:szCs w:val="20"/>
        </w:rPr>
      </w:pPr>
      <w:r w:rsidRPr="00AE2582">
        <w:rPr>
          <w:rFonts w:ascii="Arial" w:eastAsiaTheme="minorHAnsi" w:hAnsi="Arial" w:cs="Arial"/>
          <w:b/>
          <w:sz w:val="20"/>
          <w:szCs w:val="20"/>
        </w:rPr>
        <w:t>3. CONFIDENTIALITY</w:t>
      </w:r>
    </w:p>
    <w:p w:rsidR="00AE2582" w:rsidRDefault="00AE2582" w:rsidP="00AE2582">
      <w:pPr>
        <w:autoSpaceDE w:val="0"/>
        <w:autoSpaceDN w:val="0"/>
        <w:adjustRightInd w:val="0"/>
        <w:rPr>
          <w:rFonts w:ascii="Arial" w:eastAsiaTheme="minorHAnsi" w:hAnsi="Arial" w:cs="Arial"/>
          <w:sz w:val="20"/>
          <w:szCs w:val="20"/>
        </w:rPr>
      </w:pPr>
    </w:p>
    <w:p w:rsidR="00920C2B" w:rsidRDefault="00920C2B" w:rsidP="00AE2582">
      <w:pPr>
        <w:autoSpaceDE w:val="0"/>
        <w:autoSpaceDN w:val="0"/>
        <w:adjustRightInd w:val="0"/>
        <w:rPr>
          <w:rFonts w:ascii="Arial" w:eastAsiaTheme="minorHAnsi" w:hAnsi="Arial" w:cs="Arial"/>
          <w:sz w:val="22"/>
          <w:szCs w:val="22"/>
        </w:rPr>
      </w:pPr>
      <w:r>
        <w:rPr>
          <w:rFonts w:ascii="Arial" w:eastAsiaTheme="minorHAnsi" w:hAnsi="Arial" w:cs="Arial"/>
          <w:sz w:val="22"/>
          <w:szCs w:val="22"/>
        </w:rPr>
        <w:t>Investigation organisation or Investigator will keep in complete confidence all information</w:t>
      </w:r>
      <w:r w:rsidR="00AE2582">
        <w:rPr>
          <w:rFonts w:ascii="Arial" w:eastAsiaTheme="minorHAnsi" w:hAnsi="Arial" w:cs="Arial"/>
          <w:sz w:val="22"/>
          <w:szCs w:val="22"/>
        </w:rPr>
        <w:t xml:space="preserve"> </w:t>
      </w:r>
      <w:r>
        <w:rPr>
          <w:rFonts w:ascii="Arial" w:eastAsiaTheme="minorHAnsi" w:hAnsi="Arial" w:cs="Arial"/>
          <w:sz w:val="22"/>
          <w:szCs w:val="22"/>
        </w:rPr>
        <w:t>provided to it in the course of the complaints review, including, but not limited to: documents,</w:t>
      </w:r>
      <w:r w:rsidR="00AE2582">
        <w:rPr>
          <w:rFonts w:ascii="Arial" w:eastAsiaTheme="minorHAnsi" w:hAnsi="Arial" w:cs="Arial"/>
          <w:sz w:val="22"/>
          <w:szCs w:val="22"/>
        </w:rPr>
        <w:t xml:space="preserve"> </w:t>
      </w:r>
      <w:r>
        <w:rPr>
          <w:rFonts w:ascii="Arial" w:eastAsiaTheme="minorHAnsi" w:hAnsi="Arial" w:cs="Arial"/>
          <w:sz w:val="22"/>
          <w:szCs w:val="22"/>
        </w:rPr>
        <w:t>reports, or other detailed information, unless both the agency concerned and the complainant</w:t>
      </w:r>
      <w:r w:rsidR="00AE2582">
        <w:rPr>
          <w:rFonts w:ascii="Arial" w:eastAsiaTheme="minorHAnsi" w:hAnsi="Arial" w:cs="Arial"/>
          <w:sz w:val="22"/>
          <w:szCs w:val="22"/>
        </w:rPr>
        <w:t xml:space="preserve"> </w:t>
      </w:r>
      <w:r>
        <w:rPr>
          <w:rFonts w:ascii="Arial" w:eastAsiaTheme="minorHAnsi" w:hAnsi="Arial" w:cs="Arial"/>
          <w:sz w:val="22"/>
          <w:szCs w:val="22"/>
        </w:rPr>
        <w:t>agree to their release.</w:t>
      </w:r>
    </w:p>
    <w:p w:rsidR="00AE2582" w:rsidRDefault="00AE2582" w:rsidP="00AE2582">
      <w:pPr>
        <w:autoSpaceDE w:val="0"/>
        <w:autoSpaceDN w:val="0"/>
        <w:adjustRightInd w:val="0"/>
        <w:rPr>
          <w:rFonts w:ascii="Arial" w:eastAsiaTheme="minorHAnsi" w:hAnsi="Arial" w:cs="Arial"/>
          <w:sz w:val="22"/>
          <w:szCs w:val="22"/>
        </w:rPr>
      </w:pPr>
    </w:p>
    <w:p w:rsidR="00920C2B" w:rsidRDefault="00920C2B" w:rsidP="00AE2582">
      <w:pPr>
        <w:autoSpaceDE w:val="0"/>
        <w:autoSpaceDN w:val="0"/>
        <w:adjustRightInd w:val="0"/>
        <w:rPr>
          <w:rFonts w:ascii="Arial" w:eastAsiaTheme="minorHAnsi" w:hAnsi="Arial" w:cs="Arial"/>
          <w:sz w:val="22"/>
          <w:szCs w:val="22"/>
        </w:rPr>
      </w:pPr>
      <w:r>
        <w:rPr>
          <w:rFonts w:ascii="Arial" w:eastAsiaTheme="minorHAnsi" w:hAnsi="Arial" w:cs="Arial"/>
          <w:sz w:val="22"/>
          <w:szCs w:val="22"/>
        </w:rPr>
        <w:t xml:space="preserve">Should the matter become public at anytime, </w:t>
      </w:r>
      <w:r w:rsidR="00AE2582">
        <w:rPr>
          <w:rFonts w:ascii="Arial" w:eastAsiaTheme="minorHAnsi" w:hAnsi="Arial" w:cs="Arial"/>
          <w:sz w:val="22"/>
          <w:szCs w:val="22"/>
        </w:rPr>
        <w:t xml:space="preserve">the LWF </w:t>
      </w:r>
      <w:r>
        <w:rPr>
          <w:rFonts w:ascii="Arial" w:eastAsiaTheme="minorHAnsi" w:hAnsi="Arial" w:cs="Arial"/>
          <w:sz w:val="22"/>
          <w:szCs w:val="22"/>
        </w:rPr>
        <w:t>and Investigation</w:t>
      </w:r>
      <w:r w:rsidR="00AE2582">
        <w:rPr>
          <w:rFonts w:ascii="Arial" w:eastAsiaTheme="minorHAnsi" w:hAnsi="Arial" w:cs="Arial"/>
          <w:sz w:val="22"/>
          <w:szCs w:val="22"/>
        </w:rPr>
        <w:t xml:space="preserve"> O</w:t>
      </w:r>
      <w:r>
        <w:rPr>
          <w:rFonts w:ascii="Arial" w:eastAsiaTheme="minorHAnsi" w:hAnsi="Arial" w:cs="Arial"/>
          <w:sz w:val="22"/>
          <w:szCs w:val="22"/>
        </w:rPr>
        <w:t>rganisation or Investigator shall together issue a public statement about the procedures</w:t>
      </w:r>
      <w:r w:rsidR="00AE2582">
        <w:rPr>
          <w:rFonts w:ascii="Arial" w:eastAsiaTheme="minorHAnsi" w:hAnsi="Arial" w:cs="Arial"/>
          <w:sz w:val="22"/>
          <w:szCs w:val="22"/>
        </w:rPr>
        <w:t xml:space="preserve"> </w:t>
      </w:r>
      <w:r>
        <w:rPr>
          <w:rFonts w:ascii="Arial" w:eastAsiaTheme="minorHAnsi" w:hAnsi="Arial" w:cs="Arial"/>
          <w:sz w:val="22"/>
          <w:szCs w:val="22"/>
        </w:rPr>
        <w:t xml:space="preserve">followed and the status and/or the outcome of the complaint review. </w:t>
      </w:r>
    </w:p>
    <w:p w:rsidR="00AE2582" w:rsidRDefault="00AE2582" w:rsidP="00AE2582">
      <w:pPr>
        <w:autoSpaceDE w:val="0"/>
        <w:autoSpaceDN w:val="0"/>
        <w:adjustRightInd w:val="0"/>
        <w:rPr>
          <w:rFonts w:ascii="Arial" w:eastAsiaTheme="minorHAnsi" w:hAnsi="Arial" w:cs="Arial"/>
          <w:sz w:val="22"/>
          <w:szCs w:val="22"/>
        </w:rPr>
      </w:pPr>
    </w:p>
    <w:p w:rsidR="00920C2B" w:rsidRDefault="00920C2B" w:rsidP="00AE2582">
      <w:pPr>
        <w:autoSpaceDE w:val="0"/>
        <w:autoSpaceDN w:val="0"/>
        <w:adjustRightInd w:val="0"/>
        <w:rPr>
          <w:rFonts w:ascii="Arial" w:eastAsiaTheme="minorHAnsi" w:hAnsi="Arial" w:cs="Arial"/>
          <w:sz w:val="22"/>
          <w:szCs w:val="22"/>
        </w:rPr>
      </w:pPr>
      <w:r>
        <w:rPr>
          <w:rFonts w:ascii="Arial" w:eastAsiaTheme="minorHAnsi" w:hAnsi="Arial" w:cs="Arial"/>
          <w:sz w:val="22"/>
          <w:szCs w:val="22"/>
        </w:rPr>
        <w:t xml:space="preserve">By signing this letter </w:t>
      </w:r>
      <w:r w:rsidR="00AE2582">
        <w:rPr>
          <w:rFonts w:ascii="Arial" w:eastAsiaTheme="minorHAnsi" w:hAnsi="Arial" w:cs="Arial"/>
          <w:sz w:val="22"/>
          <w:szCs w:val="22"/>
        </w:rPr>
        <w:t>the LWF</w:t>
      </w:r>
      <w:r>
        <w:rPr>
          <w:rFonts w:ascii="Arial" w:eastAsiaTheme="minorHAnsi" w:hAnsi="Arial" w:cs="Arial"/>
          <w:sz w:val="22"/>
          <w:szCs w:val="22"/>
        </w:rPr>
        <w:t xml:space="preserve"> agrees to the investigation process requirements</w:t>
      </w:r>
      <w:r w:rsidR="00AE2582">
        <w:rPr>
          <w:rFonts w:ascii="Arial" w:eastAsiaTheme="minorHAnsi" w:hAnsi="Arial" w:cs="Arial"/>
          <w:sz w:val="22"/>
          <w:szCs w:val="22"/>
        </w:rPr>
        <w:t xml:space="preserve"> </w:t>
      </w:r>
      <w:r>
        <w:rPr>
          <w:rFonts w:ascii="Arial" w:eastAsiaTheme="minorHAnsi" w:hAnsi="Arial" w:cs="Arial"/>
          <w:sz w:val="22"/>
          <w:szCs w:val="22"/>
        </w:rPr>
        <w:t>and conditions and also to do everything necessary to facilitate that process.</w:t>
      </w:r>
    </w:p>
    <w:p w:rsidR="00AE2582" w:rsidRDefault="00AE2582" w:rsidP="00AE2582">
      <w:pPr>
        <w:autoSpaceDE w:val="0"/>
        <w:autoSpaceDN w:val="0"/>
        <w:adjustRightInd w:val="0"/>
        <w:rPr>
          <w:rFonts w:ascii="Arial" w:eastAsiaTheme="minorHAnsi" w:hAnsi="Arial" w:cs="Arial"/>
          <w:sz w:val="22"/>
          <w:szCs w:val="22"/>
        </w:rPr>
      </w:pPr>
    </w:p>
    <w:p w:rsidR="00920C2B" w:rsidRDefault="00920C2B" w:rsidP="00AE2582">
      <w:pPr>
        <w:autoSpaceDE w:val="0"/>
        <w:autoSpaceDN w:val="0"/>
        <w:adjustRightInd w:val="0"/>
        <w:rPr>
          <w:rFonts w:ascii="Arial" w:eastAsiaTheme="minorHAnsi" w:hAnsi="Arial" w:cs="Arial"/>
          <w:sz w:val="22"/>
          <w:szCs w:val="22"/>
        </w:rPr>
      </w:pPr>
      <w:r>
        <w:rPr>
          <w:rFonts w:ascii="Arial" w:eastAsiaTheme="minorHAnsi" w:hAnsi="Arial" w:cs="Arial"/>
          <w:sz w:val="22"/>
          <w:szCs w:val="22"/>
        </w:rPr>
        <w:t>For its part, Investigation organisation or Investigator agrees to ensure that an investigation</w:t>
      </w:r>
    </w:p>
    <w:p w:rsidR="00920C2B" w:rsidRDefault="00920C2B" w:rsidP="00AE2582">
      <w:pPr>
        <w:autoSpaceDE w:val="0"/>
        <w:autoSpaceDN w:val="0"/>
        <w:adjustRightInd w:val="0"/>
        <w:rPr>
          <w:rFonts w:ascii="Arial" w:eastAsiaTheme="minorHAnsi" w:hAnsi="Arial" w:cs="Arial"/>
          <w:sz w:val="22"/>
          <w:szCs w:val="22"/>
        </w:rPr>
      </w:pPr>
      <w:r>
        <w:rPr>
          <w:rFonts w:ascii="Arial" w:eastAsiaTheme="minorHAnsi" w:hAnsi="Arial" w:cs="Arial"/>
          <w:sz w:val="22"/>
          <w:szCs w:val="22"/>
        </w:rPr>
        <w:t>is carried out in the manner described in this agreement.</w:t>
      </w:r>
    </w:p>
    <w:p w:rsidR="00AE2582" w:rsidRDefault="00AE2582" w:rsidP="00AE2582">
      <w:pPr>
        <w:autoSpaceDE w:val="0"/>
        <w:autoSpaceDN w:val="0"/>
        <w:adjustRightInd w:val="0"/>
        <w:rPr>
          <w:rFonts w:ascii="Arial" w:eastAsiaTheme="minorHAnsi" w:hAnsi="Arial" w:cs="Arial"/>
          <w:sz w:val="22"/>
          <w:szCs w:val="22"/>
        </w:rPr>
      </w:pPr>
    </w:p>
    <w:p w:rsidR="00AE2582" w:rsidRDefault="00AE2582" w:rsidP="00AE2582">
      <w:pPr>
        <w:autoSpaceDE w:val="0"/>
        <w:autoSpaceDN w:val="0"/>
        <w:adjustRightInd w:val="0"/>
        <w:rPr>
          <w:rFonts w:ascii="Arial" w:eastAsiaTheme="minorHAnsi" w:hAnsi="Arial" w:cs="Arial"/>
          <w:sz w:val="22"/>
          <w:szCs w:val="22"/>
        </w:rPr>
      </w:pPr>
    </w:p>
    <w:p w:rsidR="00AE2582" w:rsidRDefault="00AE2582" w:rsidP="00AE2582">
      <w:pPr>
        <w:autoSpaceDE w:val="0"/>
        <w:autoSpaceDN w:val="0"/>
        <w:adjustRightInd w:val="0"/>
        <w:rPr>
          <w:rFonts w:ascii="Arial" w:eastAsiaTheme="minorHAnsi" w:hAnsi="Arial" w:cs="Arial"/>
          <w:sz w:val="22"/>
          <w:szCs w:val="22"/>
        </w:rPr>
      </w:pPr>
    </w:p>
    <w:p w:rsidR="00920C2B" w:rsidRDefault="00920C2B" w:rsidP="00AE2582">
      <w:pPr>
        <w:autoSpaceDE w:val="0"/>
        <w:autoSpaceDN w:val="0"/>
        <w:adjustRightInd w:val="0"/>
        <w:rPr>
          <w:rFonts w:ascii="Arial" w:eastAsiaTheme="minorHAnsi" w:hAnsi="Arial" w:cs="Arial"/>
          <w:sz w:val="22"/>
          <w:szCs w:val="22"/>
        </w:rPr>
      </w:pPr>
      <w:r>
        <w:rPr>
          <w:rFonts w:ascii="Arial" w:eastAsiaTheme="minorHAnsi" w:hAnsi="Arial" w:cs="Arial"/>
          <w:sz w:val="22"/>
          <w:szCs w:val="22"/>
        </w:rPr>
        <w:t xml:space="preserve">Date </w:t>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Pr>
          <w:rFonts w:ascii="Arial" w:eastAsiaTheme="minorHAnsi" w:hAnsi="Arial" w:cs="Arial"/>
          <w:sz w:val="22"/>
          <w:szCs w:val="22"/>
        </w:rPr>
        <w:t>Date</w:t>
      </w:r>
    </w:p>
    <w:p w:rsidR="00920C2B" w:rsidRPr="00920C2B" w:rsidRDefault="00920C2B" w:rsidP="00AE2582">
      <w:pPr>
        <w:spacing w:after="200" w:line="276" w:lineRule="auto"/>
        <w:rPr>
          <w:b/>
        </w:rPr>
      </w:pPr>
      <w:r>
        <w:rPr>
          <w:rFonts w:ascii="Arial" w:eastAsiaTheme="minorHAnsi" w:hAnsi="Arial" w:cs="Arial"/>
          <w:sz w:val="22"/>
          <w:szCs w:val="22"/>
        </w:rPr>
        <w:t xml:space="preserve">Signature </w:t>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sidR="00AE2582">
        <w:rPr>
          <w:rFonts w:ascii="Arial" w:eastAsiaTheme="minorHAnsi" w:hAnsi="Arial" w:cs="Arial"/>
          <w:sz w:val="22"/>
          <w:szCs w:val="22"/>
        </w:rPr>
        <w:tab/>
      </w:r>
      <w:r>
        <w:rPr>
          <w:rFonts w:ascii="Arial" w:eastAsiaTheme="minorHAnsi" w:hAnsi="Arial" w:cs="Arial"/>
          <w:sz w:val="22"/>
          <w:szCs w:val="22"/>
        </w:rPr>
        <w:t>Signature</w:t>
      </w:r>
      <w:r w:rsidRPr="00920C2B">
        <w:rPr>
          <w:b/>
        </w:rPr>
        <w:br w:type="page"/>
      </w:r>
    </w:p>
    <w:p w:rsidR="00920C2B" w:rsidRDefault="00920C2B" w:rsidP="00377A37">
      <w:pPr>
        <w:spacing w:line="280" w:lineRule="atLeast"/>
      </w:pPr>
    </w:p>
    <w:p w:rsidR="00920C2B" w:rsidRDefault="00920C2B" w:rsidP="00377A37">
      <w:pPr>
        <w:spacing w:line="280" w:lineRule="atLeast"/>
        <w:rPr>
          <w:rFonts w:ascii="Arial" w:hAnsi="Arial" w:cs="Arial"/>
          <w:sz w:val="22"/>
          <w:szCs w:val="22"/>
        </w:rPr>
      </w:pPr>
    </w:p>
    <w:p w:rsidR="00D33954" w:rsidRPr="00AE2582" w:rsidRDefault="00D33954" w:rsidP="00A474C5">
      <w:pPr>
        <w:spacing w:after="200" w:line="276" w:lineRule="auto"/>
        <w:jc w:val="right"/>
        <w:rPr>
          <w:rFonts w:ascii="Arial" w:hAnsi="Arial" w:cs="Arial"/>
          <w:b/>
        </w:rPr>
      </w:pPr>
      <w:r w:rsidRPr="00AE2582">
        <w:rPr>
          <w:rFonts w:ascii="Arial" w:hAnsi="Arial" w:cs="Arial"/>
          <w:b/>
        </w:rPr>
        <w:t>APPENDIX 6.</w:t>
      </w:r>
      <w:r w:rsidR="00AE2582">
        <w:rPr>
          <w:rFonts w:ascii="Arial" w:hAnsi="Arial" w:cs="Arial"/>
          <w:b/>
        </w:rPr>
        <w:t>3</w:t>
      </w:r>
    </w:p>
    <w:tbl>
      <w:tblPr>
        <w:tblStyle w:val="TableGrid"/>
        <w:tblW w:w="0" w:type="auto"/>
        <w:shd w:val="clear" w:color="auto" w:fill="DBE5F1" w:themeFill="accent1" w:themeFillTint="33"/>
        <w:tblLook w:val="04A0" w:firstRow="1" w:lastRow="0" w:firstColumn="1" w:lastColumn="0" w:noHBand="0" w:noVBand="1"/>
      </w:tblPr>
      <w:tblGrid>
        <w:gridCol w:w="9242"/>
      </w:tblGrid>
      <w:tr w:rsidR="00D33954" w:rsidTr="00651845">
        <w:tc>
          <w:tcPr>
            <w:tcW w:w="9242" w:type="dxa"/>
            <w:shd w:val="clear" w:color="auto" w:fill="DBE5F1" w:themeFill="accent1" w:themeFillTint="33"/>
          </w:tcPr>
          <w:p w:rsidR="00D33954" w:rsidRPr="00814D3C" w:rsidRDefault="00D33954" w:rsidP="00651845">
            <w:pPr>
              <w:jc w:val="center"/>
              <w:rPr>
                <w:b/>
                <w:sz w:val="28"/>
                <w:szCs w:val="28"/>
              </w:rPr>
            </w:pPr>
          </w:p>
          <w:p w:rsidR="00D33954" w:rsidRPr="00814D3C" w:rsidRDefault="00D33954" w:rsidP="00651845">
            <w:pPr>
              <w:jc w:val="center"/>
              <w:rPr>
                <w:b/>
                <w:sz w:val="28"/>
                <w:szCs w:val="28"/>
              </w:rPr>
            </w:pPr>
            <w:r w:rsidRPr="00814D3C">
              <w:rPr>
                <w:b/>
                <w:sz w:val="28"/>
                <w:szCs w:val="28"/>
              </w:rPr>
              <w:t xml:space="preserve">LUTHERAN WORLD FEDERATION – </w:t>
            </w:r>
          </w:p>
          <w:p w:rsidR="00D33954" w:rsidRPr="00814D3C" w:rsidRDefault="00D33954" w:rsidP="00651845">
            <w:pPr>
              <w:jc w:val="center"/>
              <w:rPr>
                <w:b/>
                <w:sz w:val="28"/>
                <w:szCs w:val="28"/>
              </w:rPr>
            </w:pPr>
            <w:r w:rsidRPr="00814D3C">
              <w:rPr>
                <w:b/>
                <w:sz w:val="28"/>
                <w:szCs w:val="28"/>
              </w:rPr>
              <w:t>DEPARTMENT FOR WORLD SERVICE</w:t>
            </w:r>
          </w:p>
          <w:p w:rsidR="00D33954" w:rsidRPr="00814D3C" w:rsidRDefault="00D33954" w:rsidP="00651845">
            <w:pPr>
              <w:rPr>
                <w:b/>
                <w:sz w:val="28"/>
                <w:szCs w:val="28"/>
                <w:u w:val="single"/>
              </w:rPr>
            </w:pPr>
          </w:p>
          <w:p w:rsidR="00D33954" w:rsidRPr="00814D3C" w:rsidRDefault="00D33954" w:rsidP="00651845">
            <w:pPr>
              <w:jc w:val="center"/>
              <w:rPr>
                <w:b/>
                <w:sz w:val="28"/>
                <w:szCs w:val="28"/>
              </w:rPr>
            </w:pPr>
            <w:r w:rsidRPr="00814D3C">
              <w:rPr>
                <w:b/>
                <w:sz w:val="28"/>
                <w:szCs w:val="28"/>
              </w:rPr>
              <w:t>GUIDELINES AND PROCEDURES IN HANDLING COMPLAINTS WHEN RECEIVED IN GENEVA</w:t>
            </w:r>
          </w:p>
          <w:p w:rsidR="00D33954" w:rsidRPr="00814D3C" w:rsidRDefault="00D33954" w:rsidP="00651845">
            <w:pPr>
              <w:jc w:val="center"/>
              <w:rPr>
                <w:b/>
                <w:sz w:val="28"/>
                <w:szCs w:val="28"/>
              </w:rPr>
            </w:pPr>
          </w:p>
        </w:tc>
      </w:tr>
    </w:tbl>
    <w:p w:rsidR="00D33954" w:rsidRDefault="00D33954" w:rsidP="00D33954">
      <w:pPr>
        <w:jc w:val="center"/>
        <w:rPr>
          <w:b/>
          <w:sz w:val="28"/>
          <w:szCs w:val="28"/>
        </w:rPr>
      </w:pPr>
    </w:p>
    <w:p w:rsidR="00D33954" w:rsidRDefault="00D33954" w:rsidP="00D33954"/>
    <w:p w:rsidR="00D33954" w:rsidRPr="00261253" w:rsidRDefault="00D33954" w:rsidP="00D33954">
      <w:r>
        <w:t xml:space="preserve">This </w:t>
      </w:r>
      <w:r w:rsidRPr="00671431">
        <w:t>guideline is specific to</w:t>
      </w:r>
      <w:r>
        <w:t xml:space="preserve"> procedures for the </w:t>
      </w:r>
      <w:r w:rsidRPr="00671431">
        <w:t>LWF</w:t>
      </w:r>
      <w:r>
        <w:t>/</w:t>
      </w:r>
      <w:r w:rsidRPr="00671431">
        <w:t xml:space="preserve">DWS Geneva </w:t>
      </w:r>
      <w:r>
        <w:t>h</w:t>
      </w:r>
      <w:r w:rsidRPr="00671431">
        <w:t>eadquarters</w:t>
      </w:r>
      <w:r>
        <w:t xml:space="preserve"> when receiving complaints</w:t>
      </w:r>
      <w:r w:rsidRPr="00261253">
        <w:t xml:space="preserve">.   The reference document in handling </w:t>
      </w:r>
      <w:r>
        <w:t>c</w:t>
      </w:r>
      <w:r w:rsidRPr="00261253">
        <w:t>omplaints in the country programs is the LWF</w:t>
      </w:r>
      <w:r>
        <w:t>/</w:t>
      </w:r>
      <w:r w:rsidRPr="00261253">
        <w:t>DWS Complaints</w:t>
      </w:r>
      <w:r>
        <w:t xml:space="preserve"> M</w:t>
      </w:r>
      <w:r w:rsidRPr="00261253">
        <w:t>echanism</w:t>
      </w:r>
      <w:r>
        <w:t xml:space="preserve"> Policy </w:t>
      </w:r>
      <w:r w:rsidR="00313B24">
        <w:t>and</w:t>
      </w:r>
      <w:r>
        <w:t xml:space="preserve"> Procedure</w:t>
      </w:r>
      <w:r w:rsidRPr="00261253">
        <w:t xml:space="preserve">.  For complaints related to Geneva staff, the LWF Personnel Policies and LWF Geneva Secretariat Personnel Regulations apply. </w:t>
      </w:r>
    </w:p>
    <w:p w:rsidR="00D33954" w:rsidRDefault="00D33954" w:rsidP="00D33954"/>
    <w:p w:rsidR="00D33954" w:rsidRDefault="00D33954" w:rsidP="00D33954">
      <w:r>
        <w:t>Complaints received by Geneva can come from the country programs or from Geneva staff through any of the following ways:</w:t>
      </w:r>
    </w:p>
    <w:p w:rsidR="00D33954" w:rsidRPr="00671431" w:rsidRDefault="00D33954" w:rsidP="00D33954"/>
    <w:p w:rsidR="00D33954" w:rsidRDefault="00D33954" w:rsidP="00D33954">
      <w:pPr>
        <w:pStyle w:val="ListParagraph"/>
      </w:pPr>
      <w:r>
        <w:t>I.</w:t>
      </w:r>
      <w:r>
        <w:tab/>
        <w:t>LWF DWS Complaints email account (</w:t>
      </w:r>
      <w:hyperlink r:id="rId9" w:history="1">
        <w:r w:rsidRPr="0066517B">
          <w:rPr>
            <w:rStyle w:val="Hyperlink"/>
          </w:rPr>
          <w:t>complaints@lutheranworld.org</w:t>
        </w:r>
      </w:hyperlink>
      <w:r>
        <w:t>)</w:t>
      </w:r>
    </w:p>
    <w:p w:rsidR="00D33954" w:rsidRDefault="00D33954" w:rsidP="00D33954">
      <w:pPr>
        <w:pStyle w:val="ListParagraph"/>
        <w:ind w:left="1440" w:hanging="720"/>
      </w:pPr>
      <w:r>
        <w:t>II.</w:t>
      </w:r>
      <w:r>
        <w:tab/>
        <w:t>Information received directly by any Geneva Staff, or information from the country programs from direct emails or through the Monthly Reports of Representatives</w:t>
      </w:r>
    </w:p>
    <w:p w:rsidR="00D33954" w:rsidRDefault="00D33954" w:rsidP="00D33954">
      <w:pPr>
        <w:pStyle w:val="ListParagraph"/>
      </w:pPr>
      <w:r>
        <w:t>III.</w:t>
      </w:r>
      <w:r>
        <w:tab/>
        <w:t xml:space="preserve">LWF organized events </w:t>
      </w:r>
    </w:p>
    <w:p w:rsidR="00D33954" w:rsidRPr="0083457D" w:rsidRDefault="00D33954" w:rsidP="00D33954">
      <w:pPr>
        <w:pStyle w:val="ListParagraph"/>
      </w:pPr>
      <w:r>
        <w:t>IV.</w:t>
      </w:r>
      <w:r>
        <w:tab/>
        <w:t xml:space="preserve">Serious complaints </w:t>
      </w:r>
      <w:r w:rsidRPr="0083457D">
        <w:t>from Geneva staff</w:t>
      </w:r>
    </w:p>
    <w:p w:rsidR="00D33954" w:rsidRDefault="00D33954" w:rsidP="00D33954">
      <w:pPr>
        <w:pStyle w:val="ListParagraph"/>
        <w:ind w:left="0"/>
      </w:pPr>
    </w:p>
    <w:p w:rsidR="00D33954" w:rsidRDefault="00D33954" w:rsidP="00D33954">
      <w:pPr>
        <w:rPr>
          <w:b/>
        </w:rPr>
      </w:pPr>
      <w:r w:rsidRPr="00303696">
        <w:rPr>
          <w:b/>
        </w:rPr>
        <w:t xml:space="preserve">I.  </w:t>
      </w:r>
      <w:r>
        <w:rPr>
          <w:b/>
        </w:rPr>
        <w:tab/>
      </w:r>
      <w:r w:rsidRPr="00303696">
        <w:rPr>
          <w:b/>
        </w:rPr>
        <w:t>LWF DWS C</w:t>
      </w:r>
      <w:r>
        <w:rPr>
          <w:b/>
        </w:rPr>
        <w:t>OMPLAINTS EMAIL ACCOUNT</w:t>
      </w:r>
    </w:p>
    <w:p w:rsidR="00D33954" w:rsidRDefault="00D33954" w:rsidP="00D33954">
      <w:pPr>
        <w:rPr>
          <w:b/>
        </w:rPr>
      </w:pPr>
    </w:p>
    <w:p w:rsidR="00D33954" w:rsidRPr="00BB3EF3" w:rsidRDefault="00D33954" w:rsidP="00D33954">
      <w:r>
        <w:t xml:space="preserve">One could file a complaint through the LWF/DWS Complaints email account. </w:t>
      </w:r>
      <w:r w:rsidRPr="00BB3EF3">
        <w:t xml:space="preserve">The email account </w:t>
      </w:r>
      <w:hyperlink r:id="rId10" w:history="1">
        <w:r w:rsidRPr="00BB3EF3">
          <w:rPr>
            <w:rStyle w:val="Hyperlink"/>
          </w:rPr>
          <w:t>complaints@lutheranworld.org</w:t>
        </w:r>
      </w:hyperlink>
      <w:r w:rsidRPr="00BB3EF3">
        <w:t xml:space="preserve"> is accessed only by the Geneva Accountability </w:t>
      </w:r>
      <w:r>
        <w:t>F</w:t>
      </w:r>
      <w:r w:rsidRPr="00BB3EF3">
        <w:t xml:space="preserve">ocal </w:t>
      </w:r>
      <w:r>
        <w:t>P</w:t>
      </w:r>
      <w:r w:rsidRPr="00BB3EF3">
        <w:t xml:space="preserve">erson.  When a complaint is received through this email address, the following procedures shall </w:t>
      </w:r>
      <w:r>
        <w:t xml:space="preserve">apply: </w:t>
      </w:r>
    </w:p>
    <w:p w:rsidR="00D33954" w:rsidRDefault="00D33954" w:rsidP="00D33954">
      <w:pPr>
        <w:pStyle w:val="ListParagraph"/>
        <w:numPr>
          <w:ilvl w:val="0"/>
          <w:numId w:val="22"/>
        </w:numPr>
        <w:spacing w:line="276" w:lineRule="auto"/>
      </w:pPr>
      <w:r>
        <w:t>DWS Accountability Focal Person acknowledges the email to the Complainant</w:t>
      </w:r>
    </w:p>
    <w:p w:rsidR="00D33954" w:rsidRDefault="00D33954" w:rsidP="00D33954">
      <w:pPr>
        <w:pStyle w:val="ListParagraph"/>
        <w:numPr>
          <w:ilvl w:val="0"/>
          <w:numId w:val="22"/>
        </w:numPr>
        <w:spacing w:line="276" w:lineRule="auto"/>
      </w:pPr>
      <w:r>
        <w:t xml:space="preserve">As appropriate, consult with DWS Management (Complaints Handling Committee in Geneva) or as applicable with the Program Officer/s, if it is an operational complaint. </w:t>
      </w:r>
    </w:p>
    <w:p w:rsidR="00D33954" w:rsidRDefault="00D33954" w:rsidP="00D33954">
      <w:pPr>
        <w:pStyle w:val="ListParagraph"/>
        <w:numPr>
          <w:ilvl w:val="0"/>
          <w:numId w:val="22"/>
        </w:numPr>
        <w:spacing w:line="276" w:lineRule="auto"/>
      </w:pPr>
      <w:r>
        <w:t>A Plan of Action is decided</w:t>
      </w:r>
    </w:p>
    <w:p w:rsidR="00D33954" w:rsidRDefault="00D33954" w:rsidP="00D33954">
      <w:pPr>
        <w:pStyle w:val="ListParagraph"/>
        <w:numPr>
          <w:ilvl w:val="0"/>
          <w:numId w:val="22"/>
        </w:numPr>
        <w:spacing w:line="276" w:lineRule="auto"/>
      </w:pPr>
      <w:r>
        <w:t>A Communication sent to appropriate office/persons based on the plan of action</w:t>
      </w:r>
    </w:p>
    <w:p w:rsidR="00D33954" w:rsidRDefault="00D33954" w:rsidP="00D33954">
      <w:pPr>
        <w:pStyle w:val="ListParagraph"/>
      </w:pPr>
      <w:r>
        <w:t>Note:</w:t>
      </w:r>
    </w:p>
    <w:p w:rsidR="00D33954" w:rsidRPr="00261253" w:rsidRDefault="00D33954" w:rsidP="00D33954">
      <w:pPr>
        <w:pStyle w:val="ListParagraph"/>
        <w:numPr>
          <w:ilvl w:val="0"/>
          <w:numId w:val="23"/>
        </w:numPr>
        <w:spacing w:line="276" w:lineRule="auto"/>
      </w:pPr>
      <w:r w:rsidRPr="00261253">
        <w:t>if the subject of complaint is a member of the country senior management team (e.g. the Representative, Program Coordinator, Finance Manager</w:t>
      </w:r>
      <w:r>
        <w:t>; international or national staff</w:t>
      </w:r>
      <w:r w:rsidRPr="00261253">
        <w:t xml:space="preserve">), </w:t>
      </w:r>
      <w:r>
        <w:t xml:space="preserve">or another international staff, </w:t>
      </w:r>
      <w:r w:rsidRPr="00261253">
        <w:t xml:space="preserve"> DWS Geneva is actively involved in handling the complaint</w:t>
      </w:r>
    </w:p>
    <w:p w:rsidR="00D33954" w:rsidRPr="00261253" w:rsidRDefault="00D33954" w:rsidP="00D33954">
      <w:pPr>
        <w:pStyle w:val="ListParagraph"/>
        <w:numPr>
          <w:ilvl w:val="0"/>
          <w:numId w:val="23"/>
        </w:numPr>
        <w:spacing w:line="276" w:lineRule="auto"/>
      </w:pPr>
      <w:r w:rsidRPr="00261253">
        <w:lastRenderedPageBreak/>
        <w:t xml:space="preserve">If Subject of Complaint is an international staff, the DWS Director has the direct responsibility in consultation with Geneva Office of Personnel on the handling of the complaint.    </w:t>
      </w:r>
    </w:p>
    <w:p w:rsidR="00D33954" w:rsidRPr="00261253" w:rsidRDefault="00D33954" w:rsidP="00D33954">
      <w:pPr>
        <w:pStyle w:val="ListParagraph"/>
        <w:numPr>
          <w:ilvl w:val="0"/>
          <w:numId w:val="23"/>
        </w:numPr>
        <w:spacing w:line="276" w:lineRule="auto"/>
      </w:pPr>
      <w:r w:rsidRPr="00261253">
        <w:t>If the serious complaint is a case of alleged Corruption or Fraud, the DWS Finance Coordinator in Geneva has the responsibility to actively be involved in handling the case</w:t>
      </w:r>
    </w:p>
    <w:p w:rsidR="00D33954" w:rsidRPr="00261253" w:rsidRDefault="00D33954" w:rsidP="00D33954">
      <w:pPr>
        <w:pStyle w:val="ListParagraph"/>
        <w:numPr>
          <w:ilvl w:val="0"/>
          <w:numId w:val="23"/>
        </w:numPr>
        <w:spacing w:line="276" w:lineRule="auto"/>
      </w:pPr>
      <w:r w:rsidRPr="00261253">
        <w:t>Operational complaints referred to Geneva are in forwarded to the Country Program concerned.  In exceptional cases, the investigation may be guided by the Genev</w:t>
      </w:r>
      <w:r>
        <w:t>a</w:t>
      </w:r>
      <w:r w:rsidRPr="00261253">
        <w:t xml:space="preserve"> staff.</w:t>
      </w:r>
    </w:p>
    <w:p w:rsidR="00D33954" w:rsidRPr="00261253" w:rsidRDefault="00D33954" w:rsidP="00D33954">
      <w:pPr>
        <w:pStyle w:val="ListParagraph"/>
        <w:numPr>
          <w:ilvl w:val="0"/>
          <w:numId w:val="22"/>
        </w:numPr>
        <w:spacing w:line="276" w:lineRule="auto"/>
      </w:pPr>
      <w:r w:rsidRPr="00261253">
        <w:t>If DWS Management decides on an investigation, the Geneva Accountability Focal Person manages the Investigation</w:t>
      </w:r>
      <w:r w:rsidR="00377A37">
        <w:t xml:space="preserve">, including </w:t>
      </w:r>
      <w:r w:rsidR="00313B24">
        <w:t>preparation</w:t>
      </w:r>
      <w:r w:rsidR="00377A37">
        <w:t xml:space="preserve"> of the Terms of Reference for the Investigation.</w:t>
      </w:r>
    </w:p>
    <w:p w:rsidR="00D33954" w:rsidRPr="00261253" w:rsidRDefault="00D33954" w:rsidP="00D33954">
      <w:pPr>
        <w:pStyle w:val="ListParagraph"/>
        <w:numPr>
          <w:ilvl w:val="0"/>
          <w:numId w:val="22"/>
        </w:numPr>
        <w:spacing w:line="276" w:lineRule="auto"/>
      </w:pPr>
      <w:r w:rsidRPr="00261253">
        <w:t xml:space="preserve">An investigation team is organized following the Investigation Guidelines .  The composition of the team is based on the expertise and competency needed on the nature of the complaint.  </w:t>
      </w:r>
    </w:p>
    <w:p w:rsidR="00D33954" w:rsidRPr="00261253" w:rsidRDefault="00D33954" w:rsidP="00D33954">
      <w:pPr>
        <w:pStyle w:val="ListParagraph"/>
        <w:numPr>
          <w:ilvl w:val="0"/>
          <w:numId w:val="22"/>
        </w:numPr>
        <w:spacing w:line="276" w:lineRule="auto"/>
      </w:pPr>
      <w:r w:rsidRPr="00261253">
        <w:t xml:space="preserve">When the Investigation Team finalizes its report, the report is shared with DWS Management. When the case involves an international position/Country Representative, </w:t>
      </w:r>
      <w:r>
        <w:t xml:space="preserve">or a national staff in a senior management position, </w:t>
      </w:r>
      <w:r w:rsidRPr="00261253">
        <w:t>the DWS Director makes the final decision.   The Office of Personnel will then follow up on personnel administrative matters, as needed.</w:t>
      </w:r>
    </w:p>
    <w:p w:rsidR="00D33954" w:rsidRDefault="00D33954" w:rsidP="00D33954">
      <w:pPr>
        <w:pStyle w:val="ListParagraph"/>
        <w:numPr>
          <w:ilvl w:val="0"/>
          <w:numId w:val="22"/>
        </w:numPr>
        <w:spacing w:line="276" w:lineRule="auto"/>
      </w:pPr>
      <w:r>
        <w:t xml:space="preserve">If the case involves national staff in senior management positions, the final report is forwarded to the Country </w:t>
      </w:r>
      <w:r w:rsidR="00313B24">
        <w:t>Representative. The</w:t>
      </w:r>
      <w:r>
        <w:t xml:space="preserve"> Complaint is entered into the Geneva Complaints Ledger with the final decision taken.</w:t>
      </w:r>
    </w:p>
    <w:p w:rsidR="00D33954" w:rsidRDefault="00D33954" w:rsidP="00D33954"/>
    <w:p w:rsidR="00D33954" w:rsidRDefault="00D33954" w:rsidP="00D33954"/>
    <w:p w:rsidR="00D33954" w:rsidRPr="00C13ECA" w:rsidRDefault="00D33954" w:rsidP="00D33954">
      <w:pPr>
        <w:ind w:left="720" w:hanging="720"/>
        <w:rPr>
          <w:b/>
        </w:rPr>
      </w:pPr>
      <w:r w:rsidRPr="00C13ECA">
        <w:rPr>
          <w:b/>
        </w:rPr>
        <w:t>II.</w:t>
      </w:r>
      <w:r>
        <w:rPr>
          <w:b/>
        </w:rPr>
        <w:tab/>
      </w:r>
      <w:r w:rsidRPr="00C13ECA">
        <w:rPr>
          <w:b/>
        </w:rPr>
        <w:t xml:space="preserve"> </w:t>
      </w:r>
      <w:r>
        <w:rPr>
          <w:b/>
        </w:rPr>
        <w:t>INFORMATION RECEIVED BY ANY GENEVA STAFF</w:t>
      </w:r>
      <w:r w:rsidRPr="00C13ECA">
        <w:rPr>
          <w:b/>
        </w:rPr>
        <w:t xml:space="preserve"> or information from the </w:t>
      </w:r>
      <w:r>
        <w:rPr>
          <w:b/>
        </w:rPr>
        <w:t>C</w:t>
      </w:r>
      <w:r w:rsidRPr="00C13ECA">
        <w:rPr>
          <w:b/>
        </w:rPr>
        <w:t xml:space="preserve">ountry </w:t>
      </w:r>
      <w:r>
        <w:rPr>
          <w:b/>
        </w:rPr>
        <w:t>P</w:t>
      </w:r>
      <w:r w:rsidRPr="00C13ECA">
        <w:rPr>
          <w:b/>
        </w:rPr>
        <w:t>rograms from direct emails or through the Monthly Reports of Representatives</w:t>
      </w:r>
    </w:p>
    <w:p w:rsidR="00D33954" w:rsidRDefault="00D33954" w:rsidP="00D33954">
      <w:pPr>
        <w:rPr>
          <w:b/>
        </w:rPr>
      </w:pPr>
    </w:p>
    <w:p w:rsidR="00D33954" w:rsidRPr="00F5761F" w:rsidRDefault="00D33954" w:rsidP="00D33954">
      <w:r>
        <w:t>When a</w:t>
      </w:r>
      <w:r w:rsidRPr="00F5761F">
        <w:t xml:space="preserve"> complaint is received through email by any Geneva staff:</w:t>
      </w:r>
    </w:p>
    <w:p w:rsidR="00D33954" w:rsidRPr="00F5761F" w:rsidRDefault="00D33954" w:rsidP="00D33954">
      <w:pPr>
        <w:pStyle w:val="ListParagraph"/>
        <w:numPr>
          <w:ilvl w:val="0"/>
          <w:numId w:val="21"/>
        </w:numPr>
        <w:spacing w:line="276" w:lineRule="auto"/>
      </w:pPr>
      <w:r w:rsidRPr="00F5761F">
        <w:t xml:space="preserve">The </w:t>
      </w:r>
      <w:r>
        <w:t xml:space="preserve">concerned staff has the responsibility to forward the email to the </w:t>
      </w:r>
      <w:r w:rsidRPr="00F5761F">
        <w:t xml:space="preserve">Accountability Focal </w:t>
      </w:r>
      <w:r>
        <w:t>P</w:t>
      </w:r>
      <w:r w:rsidRPr="00F5761F">
        <w:t>erson</w:t>
      </w:r>
      <w:r>
        <w:t xml:space="preserve"> soonest time possible.  When immediate attention is needed, the complaint should be shared at once with the DWS Director.</w:t>
      </w:r>
    </w:p>
    <w:p w:rsidR="00D33954" w:rsidRPr="00F5761F" w:rsidRDefault="00D33954" w:rsidP="00D33954">
      <w:pPr>
        <w:pStyle w:val="ListParagraph"/>
        <w:numPr>
          <w:ilvl w:val="0"/>
          <w:numId w:val="21"/>
        </w:numPr>
        <w:spacing w:line="276" w:lineRule="auto"/>
      </w:pPr>
      <w:r w:rsidRPr="00F5761F">
        <w:t xml:space="preserve">Depending on the nature of the complaint, </w:t>
      </w:r>
    </w:p>
    <w:p w:rsidR="00D33954" w:rsidRPr="00F5761F" w:rsidRDefault="00D33954" w:rsidP="00D33954">
      <w:pPr>
        <w:pStyle w:val="ListParagraph"/>
        <w:numPr>
          <w:ilvl w:val="1"/>
          <w:numId w:val="21"/>
        </w:numPr>
        <w:spacing w:line="276" w:lineRule="auto"/>
      </w:pPr>
      <w:r w:rsidRPr="00F5761F">
        <w:t>if operational in nature it is discussed with the appropriate Program Officer for action</w:t>
      </w:r>
    </w:p>
    <w:p w:rsidR="00D33954" w:rsidRDefault="00D33954" w:rsidP="00D33954">
      <w:pPr>
        <w:pStyle w:val="ListParagraph"/>
        <w:numPr>
          <w:ilvl w:val="1"/>
          <w:numId w:val="21"/>
        </w:numPr>
        <w:spacing w:line="276" w:lineRule="auto"/>
      </w:pPr>
      <w:r w:rsidRPr="00F5761F">
        <w:t>if serious complaint it is discussed with the DWS Management team (as the Complaints Handling Committee)</w:t>
      </w:r>
    </w:p>
    <w:p w:rsidR="00D33954" w:rsidRDefault="00D33954" w:rsidP="00D33954">
      <w:pPr>
        <w:pStyle w:val="ListParagraph"/>
        <w:numPr>
          <w:ilvl w:val="0"/>
          <w:numId w:val="21"/>
        </w:numPr>
        <w:spacing w:line="276" w:lineRule="auto"/>
      </w:pPr>
      <w:r>
        <w:t>Procedure as above no I  thereafter is then followed</w:t>
      </w:r>
    </w:p>
    <w:p w:rsidR="00D33954" w:rsidRDefault="00D40B70" w:rsidP="00D33954">
      <w:r>
        <w:rPr>
          <w:noProof/>
          <w:lang w:val="en-US"/>
        </w:rPr>
        <w:pict>
          <v:shapetype id="_x0000_t202" coordsize="21600,21600" o:spt="202" path="m,l,21600r21600,l21600,xe">
            <v:stroke joinstyle="miter"/>
            <v:path gradientshapeok="t" o:connecttype="rect"/>
          </v:shapetype>
          <v:shape id="_x0000_s1028" type="#_x0000_t202" style="position:absolute;left:0;text-align:left;margin-left:42.75pt;margin-top:10.85pt;width:381pt;height:96pt;z-index:251658240;mso-width-relative:margin;mso-height-relative:margin">
            <v:textbox>
              <w:txbxContent>
                <w:p w:rsidR="002353E7" w:rsidRPr="007C766A" w:rsidRDefault="002353E7" w:rsidP="00D33954">
                  <w:pPr>
                    <w:rPr>
                      <w:b/>
                      <w:i/>
                      <w:sz w:val="20"/>
                      <w:szCs w:val="20"/>
                    </w:rPr>
                  </w:pPr>
                  <w:r w:rsidRPr="007C766A">
                    <w:rPr>
                      <w:b/>
                      <w:i/>
                      <w:sz w:val="20"/>
                      <w:szCs w:val="20"/>
                    </w:rPr>
                    <w:t>Important to note:</w:t>
                  </w:r>
                </w:p>
                <w:p w:rsidR="002353E7" w:rsidRPr="007C766A" w:rsidRDefault="002353E7" w:rsidP="00D33954">
                  <w:pPr>
                    <w:pStyle w:val="ListParagraph"/>
                    <w:numPr>
                      <w:ilvl w:val="0"/>
                      <w:numId w:val="24"/>
                    </w:numPr>
                    <w:spacing w:line="276" w:lineRule="auto"/>
                    <w:jc w:val="left"/>
                    <w:rPr>
                      <w:i/>
                      <w:sz w:val="20"/>
                      <w:szCs w:val="20"/>
                    </w:rPr>
                  </w:pPr>
                  <w:r>
                    <w:rPr>
                      <w:i/>
                      <w:sz w:val="20"/>
                      <w:szCs w:val="20"/>
                    </w:rPr>
                    <w:t>Not all c</w:t>
                  </w:r>
                  <w:r w:rsidRPr="007C766A">
                    <w:rPr>
                      <w:i/>
                      <w:sz w:val="20"/>
                      <w:szCs w:val="20"/>
                    </w:rPr>
                    <w:t xml:space="preserve">omplaints </w:t>
                  </w:r>
                  <w:r>
                    <w:rPr>
                      <w:i/>
                      <w:sz w:val="20"/>
                      <w:szCs w:val="20"/>
                    </w:rPr>
                    <w:t xml:space="preserve">may need to be </w:t>
                  </w:r>
                  <w:r w:rsidRPr="007C766A">
                    <w:rPr>
                      <w:i/>
                      <w:sz w:val="20"/>
                      <w:szCs w:val="20"/>
                    </w:rPr>
                    <w:t xml:space="preserve">investigated depending on the nature of the issue </w:t>
                  </w:r>
                </w:p>
                <w:p w:rsidR="002353E7" w:rsidRPr="007C766A" w:rsidRDefault="002353E7" w:rsidP="00D33954">
                  <w:pPr>
                    <w:pStyle w:val="ListParagraph"/>
                    <w:numPr>
                      <w:ilvl w:val="0"/>
                      <w:numId w:val="24"/>
                    </w:numPr>
                    <w:spacing w:line="276" w:lineRule="auto"/>
                    <w:jc w:val="left"/>
                    <w:rPr>
                      <w:i/>
                      <w:sz w:val="20"/>
                      <w:szCs w:val="20"/>
                    </w:rPr>
                  </w:pPr>
                  <w:r w:rsidRPr="007C766A">
                    <w:rPr>
                      <w:i/>
                      <w:sz w:val="20"/>
                      <w:szCs w:val="20"/>
                    </w:rPr>
                    <w:t xml:space="preserve">Operational complaints are referred back to the Country program.  The Program officer has the responsibility to follow this up.  </w:t>
                  </w:r>
                </w:p>
                <w:p w:rsidR="002353E7" w:rsidRPr="007C766A" w:rsidRDefault="002353E7" w:rsidP="00D33954">
                  <w:pPr>
                    <w:pStyle w:val="ListParagraph"/>
                    <w:numPr>
                      <w:ilvl w:val="0"/>
                      <w:numId w:val="24"/>
                    </w:numPr>
                    <w:spacing w:line="276" w:lineRule="auto"/>
                    <w:jc w:val="left"/>
                    <w:rPr>
                      <w:i/>
                      <w:sz w:val="20"/>
                      <w:szCs w:val="20"/>
                    </w:rPr>
                  </w:pPr>
                  <w:r>
                    <w:rPr>
                      <w:i/>
                      <w:sz w:val="20"/>
                      <w:szCs w:val="20"/>
                    </w:rPr>
                    <w:t>As noted above, s</w:t>
                  </w:r>
                  <w:r w:rsidRPr="007C766A">
                    <w:rPr>
                      <w:i/>
                      <w:sz w:val="20"/>
                      <w:szCs w:val="20"/>
                    </w:rPr>
                    <w:t xml:space="preserve">erious complaints </w:t>
                  </w:r>
                  <w:r>
                    <w:rPr>
                      <w:i/>
                      <w:sz w:val="20"/>
                      <w:szCs w:val="20"/>
                    </w:rPr>
                    <w:t>will</w:t>
                  </w:r>
                  <w:r w:rsidRPr="007C766A">
                    <w:rPr>
                      <w:i/>
                      <w:sz w:val="20"/>
                      <w:szCs w:val="20"/>
                    </w:rPr>
                    <w:t xml:space="preserve"> be investigated by </w:t>
                  </w:r>
                  <w:r>
                    <w:rPr>
                      <w:i/>
                      <w:sz w:val="20"/>
                      <w:szCs w:val="20"/>
                    </w:rPr>
                    <w:t xml:space="preserve"> LWF/DWS </w:t>
                  </w:r>
                  <w:r w:rsidRPr="007C766A">
                    <w:rPr>
                      <w:i/>
                      <w:sz w:val="20"/>
                      <w:szCs w:val="20"/>
                    </w:rPr>
                    <w:t xml:space="preserve"> Geneva</w:t>
                  </w:r>
                  <w:r>
                    <w:rPr>
                      <w:i/>
                      <w:sz w:val="20"/>
                      <w:szCs w:val="20"/>
                    </w:rPr>
                    <w:t xml:space="preserve">. </w:t>
                  </w:r>
                  <w:r w:rsidRPr="007C766A">
                    <w:rPr>
                      <w:i/>
                      <w:sz w:val="20"/>
                      <w:szCs w:val="20"/>
                    </w:rPr>
                    <w:t xml:space="preserve"> A copy of the serious complaint final report is also filed  in Geneva.</w:t>
                  </w:r>
                </w:p>
                <w:p w:rsidR="002353E7" w:rsidRDefault="002353E7" w:rsidP="00D33954"/>
              </w:txbxContent>
            </v:textbox>
          </v:shape>
        </w:pict>
      </w:r>
    </w:p>
    <w:p w:rsidR="00D33954" w:rsidRDefault="00D33954" w:rsidP="00D33954"/>
    <w:p w:rsidR="00D33954" w:rsidRDefault="00D33954" w:rsidP="00D33954"/>
    <w:p w:rsidR="00D33954" w:rsidRDefault="00D33954" w:rsidP="00D33954"/>
    <w:p w:rsidR="00D33954" w:rsidRDefault="00D33954" w:rsidP="00D33954"/>
    <w:p w:rsidR="00D33954" w:rsidRDefault="00D33954" w:rsidP="00D33954"/>
    <w:p w:rsidR="00D33954" w:rsidRDefault="00D33954" w:rsidP="00D33954"/>
    <w:p w:rsidR="00D33954" w:rsidRDefault="00D33954" w:rsidP="00D33954"/>
    <w:p w:rsidR="00D33954" w:rsidRDefault="00D33954" w:rsidP="00D33954">
      <w:pPr>
        <w:rPr>
          <w:b/>
        </w:rPr>
      </w:pPr>
      <w:r w:rsidRPr="00E4369A">
        <w:rPr>
          <w:b/>
        </w:rPr>
        <w:t xml:space="preserve">III. </w:t>
      </w:r>
      <w:r>
        <w:rPr>
          <w:b/>
        </w:rPr>
        <w:tab/>
      </w:r>
      <w:r w:rsidRPr="00E4369A">
        <w:rPr>
          <w:b/>
        </w:rPr>
        <w:t xml:space="preserve">LWF ORGANIZED EVENTS </w:t>
      </w:r>
    </w:p>
    <w:p w:rsidR="00D33954" w:rsidRPr="00E4369A" w:rsidRDefault="00D33954" w:rsidP="00D33954">
      <w:pPr>
        <w:rPr>
          <w:b/>
        </w:rPr>
      </w:pPr>
    </w:p>
    <w:p w:rsidR="00D33954" w:rsidRDefault="00D33954" w:rsidP="00D33954">
      <w:pPr>
        <w:ind w:right="-46"/>
      </w:pPr>
      <w:r w:rsidRPr="00AD3DD3">
        <w:t xml:space="preserve">The LWF Council </w:t>
      </w:r>
      <w:r>
        <w:t xml:space="preserve">(19 July 2010) </w:t>
      </w:r>
      <w:r w:rsidRPr="00AD3DD3">
        <w:t>approved a policy</w:t>
      </w:r>
      <w:r>
        <w:t xml:space="preserve">: </w:t>
      </w:r>
      <w:r w:rsidRPr="00030E14">
        <w:rPr>
          <w:i/>
        </w:rPr>
        <w:t>Code of Conduct concerning sexual harassment and exploitation for participants in events organized by the LWF</w:t>
      </w:r>
      <w:r>
        <w:t xml:space="preserve">.   The procedure of handling any complaints during this specific limited time is outlined in the document:  Code of Conduct during LWF events. </w:t>
      </w:r>
    </w:p>
    <w:p w:rsidR="00D33954" w:rsidRDefault="00D33954" w:rsidP="00D33954">
      <w:pPr>
        <w:ind w:left="480" w:right="-1320"/>
      </w:pPr>
    </w:p>
    <w:p w:rsidR="00D33954" w:rsidRDefault="00D33954" w:rsidP="00D33954">
      <w:pPr>
        <w:ind w:right="-1320"/>
        <w:rPr>
          <w:b/>
        </w:rPr>
      </w:pPr>
      <w:r w:rsidRPr="00E4369A">
        <w:rPr>
          <w:b/>
        </w:rPr>
        <w:t xml:space="preserve">IV.   SERIOUS COMPLAINTS FROM GENEVA STAFF </w:t>
      </w:r>
    </w:p>
    <w:p w:rsidR="00D33954" w:rsidRPr="00E4369A" w:rsidRDefault="00D33954" w:rsidP="00D33954">
      <w:pPr>
        <w:ind w:right="-1320"/>
      </w:pPr>
    </w:p>
    <w:p w:rsidR="00D33954" w:rsidRDefault="00D33954" w:rsidP="00D33954">
      <w:r w:rsidRPr="00884016">
        <w:t xml:space="preserve">The </w:t>
      </w:r>
      <w:r w:rsidRPr="007C766A">
        <w:rPr>
          <w:b/>
        </w:rPr>
        <w:t>LWF Personnel Policies Section 20:2</w:t>
      </w:r>
      <w:r w:rsidRPr="00884016">
        <w:t xml:space="preserve"> </w:t>
      </w:r>
      <w:r>
        <w:t xml:space="preserve">refers to the </w:t>
      </w:r>
      <w:r w:rsidRPr="00884016">
        <w:t>LWF Staff Code of Conduct</w:t>
      </w:r>
      <w:r>
        <w:t xml:space="preserve"> regarding abuse of Power and Sexual Exploitation.   </w:t>
      </w:r>
      <w:r w:rsidRPr="00884016">
        <w:t xml:space="preserve">  </w:t>
      </w:r>
      <w:r>
        <w:t xml:space="preserve">Furthermore, it is reflected in the </w:t>
      </w:r>
      <w:r w:rsidRPr="007C766A">
        <w:rPr>
          <w:b/>
        </w:rPr>
        <w:t xml:space="preserve">LWF Geneva Secretariat Personnel </w:t>
      </w:r>
      <w:r w:rsidRPr="00261253">
        <w:rPr>
          <w:b/>
        </w:rPr>
        <w:t>Regulations 15.5</w:t>
      </w:r>
      <w:r w:rsidRPr="00261253">
        <w:t xml:space="preserve"> that:</w:t>
      </w:r>
    </w:p>
    <w:p w:rsidR="00D33954" w:rsidRPr="00261253" w:rsidRDefault="00D33954" w:rsidP="00D33954"/>
    <w:p w:rsidR="00D33954" w:rsidRPr="00261253" w:rsidRDefault="00D33954" w:rsidP="00D33954">
      <w:pPr>
        <w:rPr>
          <w:i/>
        </w:rPr>
      </w:pPr>
      <w:r w:rsidRPr="00261253">
        <w:rPr>
          <w:i/>
        </w:rPr>
        <w:t>15.5.1    It is the responsibility of the employer/supervisor to go through the Code of Conduct and the definitions introducing the CoC, with the staff member, to secure a proper understanding of the CoC, as well as the consequences of any breach of the CoC, and the procedures to be followed if a breach of CoC has been reported.</w:t>
      </w:r>
    </w:p>
    <w:p w:rsidR="00D33954" w:rsidRPr="00261253" w:rsidRDefault="00D33954" w:rsidP="00D33954"/>
    <w:p w:rsidR="00D33954" w:rsidRPr="00261253" w:rsidRDefault="00D33954" w:rsidP="00D33954">
      <w:r w:rsidRPr="00261253">
        <w:t xml:space="preserve"> Should there be a breach of the LWF Code of Conduct amongst Geneva staff,</w:t>
      </w:r>
    </w:p>
    <w:p w:rsidR="00D33954" w:rsidRPr="00261253" w:rsidRDefault="00D33954" w:rsidP="00D33954">
      <w:pPr>
        <w:rPr>
          <w:i/>
        </w:rPr>
      </w:pPr>
      <w:r w:rsidRPr="00261253">
        <w:rPr>
          <w:i/>
        </w:rPr>
        <w:t>15.5.2    Any allegation or concern regarding abuse of power and/or sexual exploitation should be reported, if possible in writing, to the senior management</w:t>
      </w:r>
    </w:p>
    <w:p w:rsidR="00D33954" w:rsidRPr="00261253" w:rsidRDefault="00D33954" w:rsidP="00D33954"/>
    <w:p w:rsidR="00D33954" w:rsidRPr="00261253" w:rsidRDefault="00D33954" w:rsidP="00D33954">
      <w:pPr>
        <w:rPr>
          <w:i/>
        </w:rPr>
      </w:pPr>
      <w:r w:rsidRPr="00261253">
        <w:rPr>
          <w:i/>
        </w:rPr>
        <w:t>15.5.3    It is the responsibility of the senior management, in close consultation and collaboration with the Director of Personnel to:</w:t>
      </w:r>
    </w:p>
    <w:p w:rsidR="00D33954" w:rsidRPr="00261253" w:rsidRDefault="00D33954" w:rsidP="00D33954">
      <w:pPr>
        <w:ind w:left="720"/>
        <w:rPr>
          <w:i/>
        </w:rPr>
      </w:pPr>
      <w:r w:rsidRPr="00261253">
        <w:rPr>
          <w:i/>
        </w:rPr>
        <w:t>15.5.3.1 Initiate appropriate investigation;</w:t>
      </w:r>
    </w:p>
    <w:p w:rsidR="00D33954" w:rsidRPr="00261253" w:rsidRDefault="00D33954" w:rsidP="00D33954">
      <w:pPr>
        <w:ind w:left="720"/>
        <w:rPr>
          <w:i/>
        </w:rPr>
      </w:pPr>
      <w:r w:rsidRPr="00261253">
        <w:rPr>
          <w:i/>
        </w:rPr>
        <w:t>15.5.3.2 Secure that all information is treated with the utmost discretion and confidentiality, in order that victims(s), witness (es), suspect(s) and others involved are not victimized in any way</w:t>
      </w:r>
    </w:p>
    <w:p w:rsidR="00D33954" w:rsidRPr="00261253" w:rsidRDefault="00D33954" w:rsidP="00D33954">
      <w:pPr>
        <w:ind w:left="720"/>
        <w:rPr>
          <w:i/>
        </w:rPr>
      </w:pPr>
      <w:r w:rsidRPr="00261253">
        <w:rPr>
          <w:i/>
        </w:rPr>
        <w:t>15.5.3.3 Implement appropriate disciplinary actions, as outlined in Article 21 of the Personnel Policies, whenever abuse of power and/or sexual exploitation is properly documented and proven</w:t>
      </w:r>
    </w:p>
    <w:p w:rsidR="00D33954" w:rsidRPr="00261253" w:rsidRDefault="00D33954" w:rsidP="00D33954">
      <w:pPr>
        <w:ind w:left="720"/>
        <w:rPr>
          <w:i/>
        </w:rPr>
      </w:pPr>
      <w:r w:rsidRPr="00261253">
        <w:rPr>
          <w:i/>
        </w:rPr>
        <w:t>15.5.3.4 in cases where a criminal act is suspected, to initiate police investigation and possible procedures of prosecution</w:t>
      </w:r>
    </w:p>
    <w:p w:rsidR="00D33954" w:rsidRPr="00261253" w:rsidRDefault="00D33954" w:rsidP="00D33954">
      <w:pPr>
        <w:ind w:left="720"/>
        <w:rPr>
          <w:i/>
        </w:rPr>
      </w:pPr>
      <w:r w:rsidRPr="00261253">
        <w:rPr>
          <w:i/>
        </w:rPr>
        <w:t>15.5.3.5 Make known to beneficiaries of the departments/units where and how they may file complaints</w:t>
      </w:r>
    </w:p>
    <w:p w:rsidR="00D33954" w:rsidRPr="00261253" w:rsidRDefault="00D33954" w:rsidP="00D33954">
      <w:pPr>
        <w:rPr>
          <w:i/>
        </w:rPr>
      </w:pPr>
      <w:r w:rsidRPr="00261253">
        <w:rPr>
          <w:i/>
        </w:rPr>
        <w:t>15.5.4 When allegations or concerns are raised of abuse of power and/or sexual exploitation, and the suspect(s) are being named, the suspect(s) should under normal circumstances be suspended from their position until investigations are finalized.  Depending on the seriousness of the charges, the freezing of salaries and/or benefits should be considered.</w:t>
      </w:r>
    </w:p>
    <w:p w:rsidR="00D33954" w:rsidRPr="00261253" w:rsidRDefault="00D33954" w:rsidP="00D33954">
      <w:pPr>
        <w:rPr>
          <w:i/>
        </w:rPr>
      </w:pPr>
    </w:p>
    <w:p w:rsidR="00D33954" w:rsidRPr="00261253" w:rsidRDefault="00D33954" w:rsidP="00D33954"/>
    <w:p w:rsidR="00D33954" w:rsidRDefault="00D33954" w:rsidP="00D33954">
      <w:r>
        <w:t>November 2012</w:t>
      </w:r>
    </w:p>
    <w:p w:rsidR="00AE2582" w:rsidRDefault="00AE2582" w:rsidP="00814D3C">
      <w:pPr>
        <w:jc w:val="right"/>
        <w:rPr>
          <w:b/>
          <w:smallCaps/>
          <w:sz w:val="28"/>
          <w:szCs w:val="28"/>
        </w:rPr>
      </w:pPr>
    </w:p>
    <w:p w:rsidR="00AE2582" w:rsidRDefault="00AE2582" w:rsidP="00814D3C">
      <w:pPr>
        <w:jc w:val="right"/>
        <w:rPr>
          <w:b/>
          <w:smallCaps/>
          <w:sz w:val="28"/>
          <w:szCs w:val="28"/>
        </w:rPr>
      </w:pPr>
    </w:p>
    <w:p w:rsidR="00AE2582" w:rsidRDefault="00AE2582" w:rsidP="00814D3C">
      <w:pPr>
        <w:jc w:val="right"/>
        <w:rPr>
          <w:b/>
          <w:smallCaps/>
          <w:sz w:val="28"/>
          <w:szCs w:val="28"/>
        </w:rPr>
      </w:pPr>
    </w:p>
    <w:p w:rsidR="00AE2582" w:rsidRDefault="00AE2582" w:rsidP="00814D3C">
      <w:pPr>
        <w:jc w:val="right"/>
        <w:rPr>
          <w:b/>
          <w:smallCaps/>
          <w:sz w:val="28"/>
          <w:szCs w:val="28"/>
        </w:rPr>
      </w:pPr>
    </w:p>
    <w:p w:rsidR="00AE2582" w:rsidRDefault="00AE2582" w:rsidP="00814D3C">
      <w:pPr>
        <w:jc w:val="right"/>
        <w:rPr>
          <w:b/>
          <w:smallCaps/>
          <w:sz w:val="28"/>
          <w:szCs w:val="28"/>
        </w:rPr>
      </w:pPr>
    </w:p>
    <w:p w:rsidR="00814D3C" w:rsidRPr="00AE2582" w:rsidRDefault="00814D3C" w:rsidP="00814D3C">
      <w:pPr>
        <w:jc w:val="right"/>
        <w:rPr>
          <w:rFonts w:ascii="Arial" w:hAnsi="Arial" w:cs="Arial"/>
          <w:b/>
          <w:smallCaps/>
        </w:rPr>
      </w:pPr>
      <w:r w:rsidRPr="00AE2582">
        <w:rPr>
          <w:rFonts w:ascii="Arial" w:hAnsi="Arial" w:cs="Arial"/>
          <w:b/>
          <w:smallCaps/>
        </w:rPr>
        <w:lastRenderedPageBreak/>
        <w:t>appendix 6.</w:t>
      </w:r>
      <w:r w:rsidR="00AE2582" w:rsidRPr="00AE2582">
        <w:rPr>
          <w:rFonts w:ascii="Arial" w:hAnsi="Arial" w:cs="Arial"/>
          <w:b/>
          <w:smallCaps/>
        </w:rPr>
        <w:t>4</w:t>
      </w:r>
    </w:p>
    <w:p w:rsidR="00814D3C" w:rsidRDefault="00814D3C" w:rsidP="00814D3C">
      <w:pPr>
        <w:jc w:val="center"/>
        <w:rPr>
          <w:rFonts w:ascii="Times New Roman Bold" w:hAnsi="Times New Roman Bold"/>
          <w:b/>
          <w:smallCaps/>
          <w:sz w:val="40"/>
          <w:szCs w:val="40"/>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814D3C" w:rsidTr="00814D3C">
        <w:tc>
          <w:tcPr>
            <w:tcW w:w="9242" w:type="dxa"/>
            <w:shd w:val="clear" w:color="auto" w:fill="DBE5F1" w:themeFill="accent1" w:themeFillTint="33"/>
          </w:tcPr>
          <w:p w:rsidR="00814D3C" w:rsidRPr="00814D3C" w:rsidRDefault="00814D3C" w:rsidP="00814D3C">
            <w:pPr>
              <w:jc w:val="center"/>
              <w:rPr>
                <w:b/>
                <w:smallCaps/>
                <w:sz w:val="28"/>
                <w:szCs w:val="28"/>
              </w:rPr>
            </w:pPr>
          </w:p>
          <w:p w:rsidR="00814D3C" w:rsidRPr="00814D3C" w:rsidRDefault="00814D3C" w:rsidP="00814D3C">
            <w:pPr>
              <w:jc w:val="center"/>
              <w:rPr>
                <w:b/>
                <w:sz w:val="28"/>
                <w:szCs w:val="28"/>
              </w:rPr>
            </w:pPr>
            <w:r w:rsidRPr="00814D3C">
              <w:rPr>
                <w:b/>
                <w:sz w:val="28"/>
                <w:szCs w:val="28"/>
              </w:rPr>
              <w:t xml:space="preserve">LUTHERAN WORLD FEDERATION – </w:t>
            </w:r>
          </w:p>
          <w:p w:rsidR="00814D3C" w:rsidRPr="00814D3C" w:rsidRDefault="00814D3C" w:rsidP="00814D3C">
            <w:pPr>
              <w:jc w:val="center"/>
              <w:rPr>
                <w:b/>
                <w:sz w:val="28"/>
                <w:szCs w:val="28"/>
              </w:rPr>
            </w:pPr>
            <w:r w:rsidRPr="00814D3C">
              <w:rPr>
                <w:b/>
                <w:sz w:val="28"/>
                <w:szCs w:val="28"/>
              </w:rPr>
              <w:t>DEPARTMENT FOR WORLD SERVICE</w:t>
            </w:r>
          </w:p>
          <w:p w:rsidR="00814D3C" w:rsidRPr="00814D3C" w:rsidRDefault="00814D3C" w:rsidP="00814D3C">
            <w:pPr>
              <w:jc w:val="center"/>
              <w:rPr>
                <w:b/>
                <w:smallCaps/>
                <w:sz w:val="28"/>
                <w:szCs w:val="28"/>
              </w:rPr>
            </w:pPr>
          </w:p>
          <w:p w:rsidR="00814D3C" w:rsidRPr="00814D3C" w:rsidRDefault="00814D3C" w:rsidP="00814D3C">
            <w:pPr>
              <w:jc w:val="center"/>
              <w:rPr>
                <w:b/>
                <w:smallCaps/>
                <w:sz w:val="28"/>
                <w:szCs w:val="28"/>
              </w:rPr>
            </w:pPr>
            <w:r w:rsidRPr="00814D3C">
              <w:rPr>
                <w:b/>
                <w:smallCaps/>
                <w:sz w:val="28"/>
                <w:szCs w:val="28"/>
              </w:rPr>
              <w:t>INVESTIGATION PROCEDURES: SAMPLE INVESTIGATION PLAN</w:t>
            </w:r>
            <w:r>
              <w:rPr>
                <w:rStyle w:val="FootnoteReference"/>
                <w:b/>
                <w:smallCaps/>
                <w:sz w:val="28"/>
                <w:szCs w:val="28"/>
              </w:rPr>
              <w:footnoteReference w:id="5"/>
            </w:r>
          </w:p>
          <w:p w:rsidR="00814D3C" w:rsidRPr="00814D3C" w:rsidRDefault="00814D3C" w:rsidP="00814D3C">
            <w:pPr>
              <w:jc w:val="center"/>
              <w:rPr>
                <w:b/>
                <w:smallCaps/>
                <w:sz w:val="28"/>
                <w:szCs w:val="28"/>
              </w:rPr>
            </w:pPr>
          </w:p>
        </w:tc>
      </w:tr>
    </w:tbl>
    <w:p w:rsidR="00814D3C" w:rsidRPr="00814D3C" w:rsidRDefault="00814D3C" w:rsidP="00814D3C">
      <w:pPr>
        <w:jc w:val="center"/>
        <w:rPr>
          <w:rFonts w:asciiTheme="minorHAnsi" w:hAnsiTheme="minorHAnsi" w:cstheme="minorHAnsi"/>
          <w:b/>
          <w:smallCaps/>
          <w:sz w:val="28"/>
          <w:szCs w:val="28"/>
        </w:rPr>
      </w:pPr>
    </w:p>
    <w:p w:rsidR="00814D3C" w:rsidRPr="00F06797" w:rsidRDefault="00814D3C" w:rsidP="00814D3C"/>
    <w:tbl>
      <w:tblPr>
        <w:tblW w:w="0" w:type="auto"/>
        <w:tblInd w:w="108" w:type="dxa"/>
        <w:tblBorders>
          <w:insideH w:val="single" w:sz="4" w:space="0" w:color="808080"/>
          <w:insideV w:val="single" w:sz="4" w:space="0" w:color="808080"/>
        </w:tblBorders>
        <w:tblLook w:val="01E0" w:firstRow="1" w:lastRow="1" w:firstColumn="1" w:lastColumn="1" w:noHBand="0" w:noVBand="0"/>
      </w:tblPr>
      <w:tblGrid>
        <w:gridCol w:w="2860"/>
        <w:gridCol w:w="6050"/>
      </w:tblGrid>
      <w:tr w:rsidR="00814D3C" w:rsidRPr="00F06797" w:rsidTr="00814D3C">
        <w:tc>
          <w:tcPr>
            <w:tcW w:w="2860" w:type="dxa"/>
            <w:shd w:val="clear" w:color="auto" w:fill="auto"/>
          </w:tcPr>
          <w:p w:rsidR="00814D3C" w:rsidRPr="00A86CF3" w:rsidRDefault="00814D3C" w:rsidP="00814D3C">
            <w:pPr>
              <w:spacing w:before="120" w:after="120"/>
              <w:rPr>
                <w:b/>
                <w:bCs/>
              </w:rPr>
            </w:pPr>
            <w:smartTag w:uri="urn:schemas-microsoft-com:office:smarttags" w:element="stockticker">
              <w:r w:rsidRPr="00A86CF3">
                <w:rPr>
                  <w:b/>
                  <w:bCs/>
                </w:rPr>
                <w:t>INV</w:t>
              </w:r>
            </w:smartTag>
            <w:r w:rsidRPr="00A86CF3">
              <w:rPr>
                <w:b/>
                <w:bCs/>
              </w:rPr>
              <w:t xml:space="preserve"> Case No:</w:t>
            </w:r>
          </w:p>
        </w:tc>
        <w:tc>
          <w:tcPr>
            <w:tcW w:w="6050" w:type="dxa"/>
            <w:shd w:val="clear" w:color="auto" w:fill="auto"/>
          </w:tcPr>
          <w:p w:rsidR="00814D3C" w:rsidRPr="00A86CF3" w:rsidRDefault="00814D3C" w:rsidP="00814D3C">
            <w:pPr>
              <w:spacing w:before="120" w:after="120"/>
              <w:rPr>
                <w:b/>
                <w:bCs/>
              </w:rPr>
            </w:pPr>
            <w:smartTag w:uri="urn:schemas-microsoft-com:office:smarttags" w:element="stockticker">
              <w:r w:rsidRPr="00A86CF3">
                <w:rPr>
                  <w:b/>
                  <w:bCs/>
                </w:rPr>
                <w:t>INV</w:t>
              </w:r>
            </w:smartTag>
            <w:r w:rsidRPr="00A86CF3">
              <w:rPr>
                <w:b/>
                <w:bCs/>
              </w:rPr>
              <w:t>/2012/</w:t>
            </w:r>
          </w:p>
        </w:tc>
      </w:tr>
      <w:tr w:rsidR="00814D3C" w:rsidRPr="00F06797" w:rsidTr="00814D3C">
        <w:tc>
          <w:tcPr>
            <w:tcW w:w="2860" w:type="dxa"/>
            <w:shd w:val="clear" w:color="auto" w:fill="auto"/>
          </w:tcPr>
          <w:p w:rsidR="00814D3C" w:rsidRPr="00A86CF3" w:rsidRDefault="00814D3C" w:rsidP="00814D3C">
            <w:pPr>
              <w:spacing w:before="120" w:after="120"/>
              <w:rPr>
                <w:b/>
                <w:bCs/>
              </w:rPr>
            </w:pPr>
            <w:r w:rsidRPr="00A86CF3">
              <w:rPr>
                <w:b/>
              </w:rPr>
              <w:t>Implicated Personnel:</w:t>
            </w:r>
          </w:p>
        </w:tc>
        <w:tc>
          <w:tcPr>
            <w:tcW w:w="6050" w:type="dxa"/>
            <w:shd w:val="clear" w:color="auto" w:fill="auto"/>
          </w:tcPr>
          <w:p w:rsidR="00814D3C" w:rsidRPr="00A86CF3" w:rsidRDefault="00814D3C" w:rsidP="00814D3C">
            <w:pPr>
              <w:spacing w:after="120"/>
            </w:pPr>
          </w:p>
        </w:tc>
      </w:tr>
      <w:tr w:rsidR="00814D3C" w:rsidRPr="00F06797" w:rsidTr="00814D3C">
        <w:tc>
          <w:tcPr>
            <w:tcW w:w="2860" w:type="dxa"/>
            <w:shd w:val="clear" w:color="auto" w:fill="auto"/>
          </w:tcPr>
          <w:p w:rsidR="00814D3C" w:rsidRPr="00A86CF3" w:rsidRDefault="00814D3C" w:rsidP="00814D3C">
            <w:pPr>
              <w:spacing w:before="120" w:after="120"/>
              <w:rPr>
                <w:b/>
                <w:bCs/>
              </w:rPr>
            </w:pPr>
            <w:r w:rsidRPr="00A86CF3">
              <w:rPr>
                <w:b/>
              </w:rPr>
              <w:t>Department/Mission:</w:t>
            </w:r>
          </w:p>
        </w:tc>
        <w:tc>
          <w:tcPr>
            <w:tcW w:w="6050" w:type="dxa"/>
            <w:shd w:val="clear" w:color="auto" w:fill="auto"/>
          </w:tcPr>
          <w:p w:rsidR="00814D3C" w:rsidRPr="00A86CF3" w:rsidRDefault="00814D3C" w:rsidP="00814D3C">
            <w:pPr>
              <w:spacing w:after="120"/>
            </w:pPr>
          </w:p>
        </w:tc>
      </w:tr>
      <w:tr w:rsidR="00814D3C" w:rsidRPr="00F06797" w:rsidTr="00814D3C">
        <w:tc>
          <w:tcPr>
            <w:tcW w:w="2860" w:type="dxa"/>
            <w:shd w:val="clear" w:color="auto" w:fill="auto"/>
          </w:tcPr>
          <w:p w:rsidR="00814D3C" w:rsidRPr="00A86CF3" w:rsidRDefault="00814D3C" w:rsidP="00814D3C">
            <w:pPr>
              <w:spacing w:before="120" w:after="120"/>
              <w:rPr>
                <w:b/>
                <w:bCs/>
              </w:rPr>
            </w:pPr>
            <w:r>
              <w:rPr>
                <w:b/>
                <w:bCs/>
              </w:rPr>
              <w:t>Investigation Plan date</w:t>
            </w:r>
            <w:r w:rsidRPr="00A86CF3">
              <w:rPr>
                <w:b/>
                <w:bCs/>
              </w:rPr>
              <w:t>:</w:t>
            </w:r>
          </w:p>
        </w:tc>
        <w:tc>
          <w:tcPr>
            <w:tcW w:w="6050" w:type="dxa"/>
            <w:shd w:val="clear" w:color="auto" w:fill="auto"/>
          </w:tcPr>
          <w:p w:rsidR="00814D3C" w:rsidRPr="00811EB3" w:rsidRDefault="00814D3C" w:rsidP="00814D3C">
            <w:pPr>
              <w:spacing w:before="120" w:after="120"/>
            </w:pPr>
          </w:p>
        </w:tc>
      </w:tr>
      <w:tr w:rsidR="00814D3C" w:rsidRPr="00F06797" w:rsidTr="00814D3C">
        <w:tc>
          <w:tcPr>
            <w:tcW w:w="2860" w:type="dxa"/>
            <w:shd w:val="clear" w:color="auto" w:fill="auto"/>
          </w:tcPr>
          <w:p w:rsidR="00814D3C" w:rsidRPr="00A86CF3" w:rsidRDefault="00814D3C" w:rsidP="00814D3C">
            <w:pPr>
              <w:spacing w:before="120" w:after="120"/>
              <w:rPr>
                <w:b/>
              </w:rPr>
            </w:pPr>
            <w:r w:rsidRPr="00A86CF3">
              <w:rPr>
                <w:b/>
                <w:bCs/>
              </w:rPr>
              <w:t>Investigator(s)</w:t>
            </w:r>
          </w:p>
        </w:tc>
        <w:tc>
          <w:tcPr>
            <w:tcW w:w="6050" w:type="dxa"/>
            <w:shd w:val="clear" w:color="auto" w:fill="auto"/>
          </w:tcPr>
          <w:p w:rsidR="00814D3C" w:rsidRPr="00A86CF3" w:rsidRDefault="00814D3C" w:rsidP="00814D3C">
            <w:pPr>
              <w:spacing w:before="120" w:after="120"/>
            </w:pPr>
          </w:p>
        </w:tc>
      </w:tr>
    </w:tbl>
    <w:p w:rsidR="00814D3C" w:rsidRPr="00732B6D" w:rsidRDefault="00814D3C" w:rsidP="00814D3C">
      <w:pPr>
        <w:tabs>
          <w:tab w:val="left" w:pos="550"/>
        </w:tabs>
        <w:outlineLvl w:val="0"/>
        <w:rPr>
          <w:b/>
          <w:bCs/>
          <w:kern w:val="32"/>
          <w:sz w:val="32"/>
          <w:szCs w:val="32"/>
        </w:rPr>
      </w:pPr>
    </w:p>
    <w:p w:rsidR="00814D3C" w:rsidRDefault="00814D3C" w:rsidP="00814D3C">
      <w:pPr>
        <w:outlineLvl w:val="0"/>
        <w:rPr>
          <w:b/>
          <w:bCs/>
          <w:kern w:val="32"/>
          <w:sz w:val="32"/>
          <w:szCs w:val="32"/>
        </w:rPr>
      </w:pPr>
      <w:r w:rsidRPr="00732B6D">
        <w:rPr>
          <w:b/>
          <w:bCs/>
          <w:kern w:val="32"/>
          <w:sz w:val="32"/>
          <w:szCs w:val="32"/>
        </w:rPr>
        <w:t>1.</w:t>
      </w:r>
      <w:r w:rsidRPr="00732B6D">
        <w:rPr>
          <w:b/>
          <w:bCs/>
          <w:kern w:val="32"/>
          <w:sz w:val="32"/>
          <w:szCs w:val="32"/>
        </w:rPr>
        <w:tab/>
        <w:t>Allegations</w:t>
      </w:r>
    </w:p>
    <w:p w:rsidR="00814D3C" w:rsidRPr="00732B6D" w:rsidRDefault="00814D3C" w:rsidP="00814D3C">
      <w:pPr>
        <w:outlineLvl w:val="0"/>
        <w:rPr>
          <w:b/>
          <w:bCs/>
          <w:smallCaps/>
          <w:kern w:val="32"/>
          <w:sz w:val="32"/>
          <w:szCs w:val="32"/>
        </w:rPr>
      </w:pPr>
    </w:p>
    <w:p w:rsidR="00814D3C" w:rsidRPr="000C6809" w:rsidRDefault="00814D3C" w:rsidP="00814D3C">
      <w:r w:rsidRPr="000C6809">
        <w:t>{A brief summary of the reported misconduct, including circumstances relevant to the matter being investigated}</w:t>
      </w:r>
    </w:p>
    <w:p w:rsidR="00814D3C" w:rsidRPr="000C6809" w:rsidRDefault="00814D3C" w:rsidP="00814D3C">
      <w:pPr>
        <w:outlineLvl w:val="0"/>
        <w:rPr>
          <w:b/>
          <w:bCs/>
          <w:smallCaps/>
          <w:kern w:val="32"/>
        </w:rPr>
      </w:pPr>
    </w:p>
    <w:p w:rsidR="00814D3C" w:rsidRPr="000C6809" w:rsidRDefault="00814D3C" w:rsidP="00814D3C">
      <w:pPr>
        <w:outlineLvl w:val="0"/>
        <w:rPr>
          <w:b/>
          <w:bCs/>
          <w:smallCaps/>
          <w:kern w:val="32"/>
        </w:rPr>
      </w:pPr>
    </w:p>
    <w:p w:rsidR="00814D3C" w:rsidRPr="000C6809" w:rsidRDefault="00814D3C" w:rsidP="00814D3C">
      <w:pPr>
        <w:outlineLvl w:val="0"/>
        <w:rPr>
          <w:b/>
          <w:bCs/>
          <w:smallCaps/>
          <w:kern w:val="32"/>
        </w:rPr>
      </w:pPr>
    </w:p>
    <w:p w:rsidR="00814D3C" w:rsidRPr="000C6809" w:rsidRDefault="00814D3C" w:rsidP="00814D3C">
      <w:pPr>
        <w:outlineLvl w:val="0"/>
        <w:rPr>
          <w:b/>
          <w:bCs/>
          <w:kern w:val="32"/>
          <w:sz w:val="32"/>
          <w:szCs w:val="32"/>
        </w:rPr>
      </w:pPr>
      <w:r w:rsidRPr="000C6809">
        <w:rPr>
          <w:b/>
          <w:bCs/>
          <w:kern w:val="32"/>
          <w:sz w:val="32"/>
          <w:szCs w:val="32"/>
        </w:rPr>
        <w:t>2.</w:t>
      </w:r>
      <w:r w:rsidRPr="000C6809">
        <w:rPr>
          <w:b/>
          <w:bCs/>
          <w:kern w:val="32"/>
          <w:sz w:val="32"/>
          <w:szCs w:val="32"/>
        </w:rPr>
        <w:tab/>
        <w:t>Applicable legal norms</w:t>
      </w:r>
    </w:p>
    <w:p w:rsidR="00814D3C" w:rsidRPr="000C6809" w:rsidRDefault="00814D3C" w:rsidP="00814D3C">
      <w:pPr>
        <w:outlineLvl w:val="0"/>
        <w:rPr>
          <w:b/>
          <w:bCs/>
          <w:smallCaps/>
          <w:kern w:val="32"/>
          <w:sz w:val="32"/>
          <w:szCs w:val="32"/>
        </w:rPr>
      </w:pPr>
    </w:p>
    <w:p w:rsidR="00814D3C" w:rsidRPr="000C6809" w:rsidRDefault="00814D3C" w:rsidP="00814D3C">
      <w:r w:rsidRPr="000C6809">
        <w:t>{State applicable regulations/rules/law pertaining to the reported misconduct}</w:t>
      </w:r>
    </w:p>
    <w:p w:rsidR="00814D3C" w:rsidRPr="000C6809" w:rsidRDefault="00814D3C" w:rsidP="00814D3C">
      <w:pPr>
        <w:pStyle w:val="Bullets"/>
        <w:numPr>
          <w:ilvl w:val="0"/>
          <w:numId w:val="0"/>
        </w:numPr>
        <w:tabs>
          <w:tab w:val="clear" w:pos="540"/>
        </w:tabs>
        <w:spacing w:after="0"/>
        <w:jc w:val="both"/>
        <w:rPr>
          <w:b/>
          <w:bCs/>
          <w:smallCaps/>
          <w:kern w:val="32"/>
          <w:sz w:val="22"/>
          <w:szCs w:val="22"/>
          <w:lang w:val="en-US"/>
        </w:rPr>
      </w:pPr>
    </w:p>
    <w:p w:rsidR="00814D3C" w:rsidRPr="000C6809" w:rsidRDefault="00814D3C" w:rsidP="00814D3C">
      <w:pPr>
        <w:tabs>
          <w:tab w:val="num" w:pos="0"/>
        </w:tabs>
      </w:pPr>
    </w:p>
    <w:p w:rsidR="00814D3C" w:rsidRPr="000C6809" w:rsidRDefault="00814D3C" w:rsidP="00814D3C">
      <w:pPr>
        <w:tabs>
          <w:tab w:val="num" w:pos="0"/>
        </w:tabs>
      </w:pPr>
    </w:p>
    <w:p w:rsidR="00814D3C" w:rsidRPr="000C6809" w:rsidRDefault="00814D3C" w:rsidP="00814D3C">
      <w:pPr>
        <w:tabs>
          <w:tab w:val="num" w:pos="0"/>
        </w:tabs>
      </w:pPr>
    </w:p>
    <w:p w:rsidR="00814D3C" w:rsidRPr="000C6809" w:rsidRDefault="00814D3C" w:rsidP="00814D3C">
      <w:pPr>
        <w:tabs>
          <w:tab w:val="num" w:pos="0"/>
        </w:tabs>
      </w:pPr>
    </w:p>
    <w:p w:rsidR="00814D3C" w:rsidRPr="000C6809" w:rsidRDefault="00814D3C" w:rsidP="00814D3C">
      <w:pPr>
        <w:outlineLvl w:val="0"/>
        <w:rPr>
          <w:b/>
          <w:bCs/>
          <w:kern w:val="32"/>
          <w:sz w:val="32"/>
          <w:szCs w:val="32"/>
        </w:rPr>
      </w:pPr>
      <w:r w:rsidRPr="000C6809">
        <w:rPr>
          <w:b/>
          <w:bCs/>
          <w:kern w:val="32"/>
          <w:sz w:val="32"/>
          <w:szCs w:val="32"/>
        </w:rPr>
        <w:t>3.</w:t>
      </w:r>
      <w:r w:rsidRPr="000C6809">
        <w:rPr>
          <w:b/>
          <w:bCs/>
          <w:kern w:val="32"/>
          <w:sz w:val="32"/>
          <w:szCs w:val="32"/>
        </w:rPr>
        <w:tab/>
        <w:t>Implicated personnel</w:t>
      </w:r>
    </w:p>
    <w:p w:rsidR="00814D3C" w:rsidRPr="000C6809" w:rsidRDefault="00814D3C" w:rsidP="00814D3C">
      <w:pPr>
        <w:outlineLvl w:val="0"/>
        <w:rPr>
          <w:b/>
          <w:bCs/>
          <w:kern w:val="32"/>
          <w:sz w:val="32"/>
          <w:szCs w:val="32"/>
        </w:rPr>
      </w:pPr>
    </w:p>
    <w:p w:rsidR="00814D3C" w:rsidRDefault="00814D3C" w:rsidP="00814D3C">
      <w:r w:rsidRPr="000C6809">
        <w:t xml:space="preserve">{State personnel information from </w:t>
      </w:r>
      <w:r>
        <w:t xml:space="preserve">human resources </w:t>
      </w:r>
      <w:r w:rsidRPr="000C6809">
        <w:t>records, including contractual status; current assignment; appointment expiration date; and other employment issues affecting availability of implicated personnel)</w:t>
      </w:r>
    </w:p>
    <w:p w:rsidR="00814D3C" w:rsidRDefault="00814D3C" w:rsidP="00814D3C"/>
    <w:p w:rsidR="00814D3C" w:rsidRDefault="00814D3C" w:rsidP="00814D3C"/>
    <w:p w:rsidR="00814D3C" w:rsidRPr="000C6809" w:rsidRDefault="00814D3C" w:rsidP="00814D3C"/>
    <w:p w:rsidR="00814D3C" w:rsidRPr="00732B6D" w:rsidRDefault="00814D3C" w:rsidP="00814D3C">
      <w:pPr>
        <w:outlineLvl w:val="0"/>
        <w:rPr>
          <w:b/>
          <w:bCs/>
          <w:kern w:val="32"/>
          <w:sz w:val="32"/>
          <w:szCs w:val="32"/>
        </w:rPr>
      </w:pPr>
      <w:r w:rsidRPr="000C6809">
        <w:rPr>
          <w:b/>
          <w:bCs/>
          <w:kern w:val="32"/>
          <w:sz w:val="32"/>
          <w:szCs w:val="32"/>
        </w:rPr>
        <w:lastRenderedPageBreak/>
        <w:t>4.</w:t>
      </w:r>
      <w:r w:rsidRPr="000C6809">
        <w:rPr>
          <w:b/>
          <w:bCs/>
          <w:kern w:val="32"/>
          <w:sz w:val="32"/>
          <w:szCs w:val="32"/>
        </w:rPr>
        <w:tab/>
        <w:t>Work Plan steps and timelines</w:t>
      </w:r>
    </w:p>
    <w:p w:rsidR="00814D3C" w:rsidRDefault="00814D3C" w:rsidP="00814D3C">
      <w:pPr>
        <w:outlineLvl w:val="0"/>
        <w:rPr>
          <w:b/>
          <w:bCs/>
          <w:smallCaps/>
          <w:kern w:val="32"/>
        </w:rPr>
      </w:pPr>
    </w:p>
    <w:p w:rsidR="00814D3C" w:rsidRDefault="00814D3C" w:rsidP="00814D3C">
      <w:pPr>
        <w:outlineLvl w:val="0"/>
        <w:rPr>
          <w:b/>
          <w:bCs/>
          <w:smallCaps/>
          <w:kern w:val="32"/>
        </w:rPr>
      </w:pPr>
      <w:r>
        <w:rPr>
          <w:b/>
          <w:bCs/>
          <w:smallCaps/>
          <w:kern w:val="32"/>
        </w:rPr>
        <w:t>A.</w:t>
      </w:r>
      <w:r>
        <w:rPr>
          <w:b/>
          <w:bCs/>
          <w:smallCaps/>
          <w:kern w:val="32"/>
        </w:rPr>
        <w:tab/>
        <w:t>Investigative action</w:t>
      </w:r>
    </w:p>
    <w:p w:rsidR="00814D3C" w:rsidRDefault="00814D3C" w:rsidP="00814D3C">
      <w:pPr>
        <w:outlineLvl w:val="0"/>
        <w:rPr>
          <w:b/>
          <w:bCs/>
          <w:smallCaps/>
          <w:kern w:val="32"/>
        </w:rPr>
      </w:pPr>
    </w:p>
    <w:p w:rsidR="00814D3C" w:rsidRDefault="00814D3C" w:rsidP="00814D3C">
      <w:pPr>
        <w:outlineLvl w:val="0"/>
      </w:pPr>
      <w:r w:rsidRPr="000C6809">
        <w:t xml:space="preserve">{Identify interviewees, their contact details and a tentative schedule. Also, address issues of availability, order of interviews and special needs (e.g. interpreter, guardian} </w:t>
      </w:r>
    </w:p>
    <w:p w:rsidR="00814D3C" w:rsidRPr="000C6809" w:rsidRDefault="00814D3C" w:rsidP="00814D3C">
      <w:pPr>
        <w:outlineLvl w:val="0"/>
        <w:rPr>
          <w:b/>
          <w:bCs/>
          <w:smallCaps/>
          <w:kern w:val="32"/>
        </w:rPr>
      </w:pPr>
    </w:p>
    <w:p w:rsidR="00814D3C" w:rsidRPr="000C6809" w:rsidRDefault="00814D3C" w:rsidP="00814D3C">
      <w:pPr>
        <w:outlineLvl w:val="0"/>
        <w:rPr>
          <w:b/>
          <w:bCs/>
          <w:smallCaps/>
          <w:kern w:val="32"/>
        </w:rPr>
      </w:pPr>
      <w:r w:rsidRPr="000C6809">
        <w:rPr>
          <w:b/>
          <w:bCs/>
          <w:smallCaps/>
          <w:kern w:val="32"/>
        </w:rPr>
        <w:t>B.</w:t>
      </w:r>
      <w:r w:rsidRPr="000C6809">
        <w:rPr>
          <w:b/>
          <w:bCs/>
          <w:smallCaps/>
          <w:kern w:val="32"/>
        </w:rPr>
        <w:tab/>
        <w:t xml:space="preserve">Evidence / Records preservation </w:t>
      </w:r>
      <w:smartTag w:uri="urn:schemas-microsoft-com:office:smarttags" w:element="stockticker">
        <w:r w:rsidRPr="000C6809">
          <w:rPr>
            <w:b/>
            <w:bCs/>
            <w:smallCaps/>
            <w:kern w:val="32"/>
          </w:rPr>
          <w:t>and</w:t>
        </w:r>
      </w:smartTag>
      <w:r w:rsidRPr="000C6809">
        <w:rPr>
          <w:b/>
          <w:bCs/>
          <w:smallCaps/>
          <w:kern w:val="32"/>
        </w:rPr>
        <w:t xml:space="preserve"> collection</w:t>
      </w:r>
    </w:p>
    <w:p w:rsidR="00814D3C" w:rsidRPr="000C6809" w:rsidRDefault="00814D3C" w:rsidP="00814D3C">
      <w:pPr>
        <w:outlineLvl w:val="0"/>
        <w:rPr>
          <w:b/>
          <w:bCs/>
          <w:smallCaps/>
          <w:kern w:val="32"/>
        </w:rPr>
      </w:pPr>
    </w:p>
    <w:p w:rsidR="00814D3C" w:rsidRPr="000C6809" w:rsidRDefault="00814D3C" w:rsidP="00814D3C">
      <w:pPr>
        <w:outlineLvl w:val="1"/>
      </w:pPr>
      <w:r w:rsidRPr="000C6809">
        <w:t xml:space="preserve">{Identify known and possible sources of evidence and specify means/process for securing those sources and collecting records – i.e. </w:t>
      </w:r>
      <w:r>
        <w:t>personnel</w:t>
      </w:r>
      <w:r w:rsidRPr="000C6809">
        <w:t xml:space="preserve"> files, electronic data etc.}  </w:t>
      </w:r>
    </w:p>
    <w:p w:rsidR="00814D3C" w:rsidRPr="000C6809" w:rsidRDefault="00814D3C" w:rsidP="00814D3C"/>
    <w:p w:rsidR="00814D3C" w:rsidRDefault="00814D3C" w:rsidP="00814D3C">
      <w:pPr>
        <w:outlineLvl w:val="0"/>
        <w:rPr>
          <w:b/>
          <w:bCs/>
          <w:kern w:val="32"/>
          <w:sz w:val="32"/>
          <w:szCs w:val="32"/>
        </w:rPr>
      </w:pPr>
      <w:r w:rsidRPr="000C6809">
        <w:rPr>
          <w:b/>
          <w:bCs/>
          <w:kern w:val="32"/>
          <w:sz w:val="32"/>
          <w:szCs w:val="32"/>
        </w:rPr>
        <w:t>5.</w:t>
      </w:r>
      <w:r w:rsidRPr="000C6809">
        <w:rPr>
          <w:b/>
          <w:bCs/>
          <w:kern w:val="32"/>
          <w:sz w:val="32"/>
          <w:szCs w:val="32"/>
        </w:rPr>
        <w:tab/>
        <w:t>Travel / mission plan</w:t>
      </w:r>
    </w:p>
    <w:p w:rsidR="00814D3C" w:rsidRPr="000C6809" w:rsidRDefault="00814D3C" w:rsidP="00814D3C">
      <w:pPr>
        <w:outlineLvl w:val="0"/>
        <w:rPr>
          <w:b/>
          <w:bCs/>
          <w:kern w:val="32"/>
          <w:sz w:val="32"/>
          <w:szCs w:val="32"/>
        </w:rPr>
      </w:pPr>
    </w:p>
    <w:p w:rsidR="00814D3C" w:rsidRPr="000C6809" w:rsidRDefault="00814D3C" w:rsidP="00814D3C">
      <w:r w:rsidRPr="000C6809">
        <w:t>{Proposed missions - Include travel dates, length, purpose, location(s), number of investigator(s) required, support required from mission, provide an estimation of costs}</w:t>
      </w:r>
    </w:p>
    <w:p w:rsidR="00814D3C" w:rsidRPr="000C6809" w:rsidRDefault="00814D3C" w:rsidP="00814D3C"/>
    <w:p w:rsidR="00814D3C" w:rsidRPr="000C6809" w:rsidRDefault="00814D3C" w:rsidP="00814D3C">
      <w:pPr>
        <w:outlineLvl w:val="0"/>
        <w:rPr>
          <w:b/>
          <w:bCs/>
          <w:kern w:val="32"/>
          <w:sz w:val="32"/>
          <w:szCs w:val="32"/>
        </w:rPr>
      </w:pPr>
      <w:r w:rsidRPr="000C6809">
        <w:rPr>
          <w:b/>
          <w:bCs/>
          <w:kern w:val="32"/>
          <w:sz w:val="32"/>
          <w:szCs w:val="32"/>
        </w:rPr>
        <w:t>6.</w:t>
      </w:r>
      <w:r w:rsidRPr="000C6809">
        <w:rPr>
          <w:b/>
          <w:bCs/>
          <w:kern w:val="32"/>
          <w:sz w:val="32"/>
          <w:szCs w:val="32"/>
        </w:rPr>
        <w:tab/>
        <w:t>Resources</w:t>
      </w:r>
    </w:p>
    <w:p w:rsidR="00814D3C" w:rsidRPr="000C6809" w:rsidRDefault="00814D3C" w:rsidP="00814D3C">
      <w:pPr>
        <w:outlineLvl w:val="0"/>
        <w:rPr>
          <w:b/>
          <w:bCs/>
          <w:smallCaps/>
          <w:kern w:val="32"/>
        </w:rPr>
      </w:pPr>
    </w:p>
    <w:p w:rsidR="00814D3C" w:rsidRPr="000C6809" w:rsidRDefault="00814D3C" w:rsidP="00814D3C">
      <w:pPr>
        <w:numPr>
          <w:ilvl w:val="0"/>
          <w:numId w:val="27"/>
        </w:numPr>
        <w:jc w:val="left"/>
        <w:outlineLvl w:val="0"/>
        <w:rPr>
          <w:b/>
          <w:bCs/>
          <w:smallCaps/>
          <w:kern w:val="32"/>
        </w:rPr>
      </w:pPr>
      <w:r w:rsidRPr="000C6809">
        <w:rPr>
          <w:b/>
          <w:bCs/>
          <w:smallCaps/>
          <w:kern w:val="32"/>
        </w:rPr>
        <w:t>Equipment / investigation tools</w:t>
      </w:r>
    </w:p>
    <w:p w:rsidR="00814D3C" w:rsidRPr="000C6809" w:rsidRDefault="00814D3C" w:rsidP="00814D3C">
      <w:pPr>
        <w:ind w:left="1080"/>
        <w:outlineLvl w:val="0"/>
        <w:rPr>
          <w:b/>
          <w:bCs/>
          <w:smallCaps/>
          <w:kern w:val="32"/>
        </w:rPr>
      </w:pPr>
    </w:p>
    <w:p w:rsidR="00814D3C" w:rsidRPr="00F06797" w:rsidRDefault="00814D3C" w:rsidP="00814D3C">
      <w:r w:rsidRPr="000C6809">
        <w:t>{For the proposed missions &amp; the investigation. List required equipment, including laptop computer; portable printer; external hard drive; flash drive; digital camera; digital audio recorder; hard disk cloning software; SIM card reader/back-up; evidence bags/seals}</w:t>
      </w:r>
    </w:p>
    <w:p w:rsidR="00814D3C" w:rsidRPr="00732B6D" w:rsidRDefault="00814D3C" w:rsidP="00814D3C">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814D3C" w:rsidRPr="00A16437" w:rsidTr="00814D3C">
        <w:tc>
          <w:tcPr>
            <w:tcW w:w="2312" w:type="dxa"/>
            <w:shd w:val="clear" w:color="auto" w:fill="auto"/>
          </w:tcPr>
          <w:p w:rsidR="00814D3C" w:rsidRPr="00A16437" w:rsidRDefault="00814D3C" w:rsidP="00814D3C">
            <w:pPr>
              <w:tabs>
                <w:tab w:val="num" w:pos="0"/>
              </w:tabs>
              <w:spacing w:before="120" w:after="120"/>
              <w:jc w:val="center"/>
              <w:rPr>
                <w:b/>
                <w:bCs/>
              </w:rPr>
            </w:pPr>
            <w:r w:rsidRPr="00A16437">
              <w:rPr>
                <w:b/>
                <w:bCs/>
              </w:rPr>
              <w:t>Equipment</w:t>
            </w:r>
          </w:p>
        </w:tc>
        <w:tc>
          <w:tcPr>
            <w:tcW w:w="4728" w:type="dxa"/>
            <w:shd w:val="clear" w:color="auto" w:fill="auto"/>
          </w:tcPr>
          <w:p w:rsidR="00814D3C" w:rsidRPr="00A16437" w:rsidRDefault="00814D3C" w:rsidP="00814D3C">
            <w:pPr>
              <w:tabs>
                <w:tab w:val="num" w:pos="0"/>
              </w:tabs>
              <w:spacing w:before="120" w:after="120"/>
              <w:jc w:val="center"/>
              <w:rPr>
                <w:b/>
                <w:bCs/>
              </w:rPr>
            </w:pPr>
            <w:r w:rsidRPr="00A16437">
              <w:rPr>
                <w:b/>
                <w:bCs/>
              </w:rPr>
              <w:t>Explanation</w:t>
            </w:r>
          </w:p>
        </w:tc>
        <w:tc>
          <w:tcPr>
            <w:tcW w:w="1980" w:type="dxa"/>
            <w:shd w:val="clear" w:color="auto" w:fill="auto"/>
          </w:tcPr>
          <w:p w:rsidR="00814D3C" w:rsidRPr="00A16437" w:rsidRDefault="00814D3C" w:rsidP="00814D3C">
            <w:pPr>
              <w:tabs>
                <w:tab w:val="num" w:pos="0"/>
              </w:tabs>
              <w:spacing w:before="120" w:after="120"/>
              <w:jc w:val="center"/>
              <w:rPr>
                <w:b/>
                <w:bCs/>
              </w:rPr>
            </w:pPr>
            <w:r w:rsidRPr="00A16437">
              <w:rPr>
                <w:b/>
                <w:bCs/>
              </w:rPr>
              <w:t>Date required</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Laptop</w:t>
            </w:r>
          </w:p>
        </w:tc>
        <w:tc>
          <w:tcPr>
            <w:tcW w:w="4728" w:type="dxa"/>
            <w:shd w:val="clear" w:color="auto" w:fill="auto"/>
          </w:tcPr>
          <w:p w:rsidR="00814D3C" w:rsidRPr="00A16437" w:rsidRDefault="00814D3C" w:rsidP="00814D3C">
            <w:pPr>
              <w:tabs>
                <w:tab w:val="num" w:pos="0"/>
              </w:tabs>
              <w:spacing w:before="40" w:after="40"/>
            </w:pPr>
            <w:r w:rsidRPr="00A16437">
              <w:t>Required for investigation mission</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bookmarkStart w:id="1" w:name="Check21"/>
            <w:r w:rsidR="00814D3C" w:rsidRPr="00A16437">
              <w:instrText xml:space="preserve"> FORMCHECKBOX </w:instrText>
            </w:r>
            <w:r w:rsidRPr="00A16437">
              <w:fldChar w:fldCharType="end"/>
            </w:r>
            <w:bookmarkEnd w:id="1"/>
            <w:r w:rsidR="00814D3C" w:rsidRPr="00A16437">
              <w:t xml:space="preserve">  </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Cell phone</w:t>
            </w:r>
          </w:p>
        </w:tc>
        <w:tc>
          <w:tcPr>
            <w:tcW w:w="4728" w:type="dxa"/>
            <w:shd w:val="clear" w:color="auto" w:fill="auto"/>
          </w:tcPr>
          <w:p w:rsidR="00814D3C" w:rsidRPr="00A16437" w:rsidRDefault="00814D3C" w:rsidP="00814D3C">
            <w:pPr>
              <w:tabs>
                <w:tab w:val="num" w:pos="0"/>
              </w:tabs>
              <w:spacing w:before="40" w:after="40"/>
            </w:pPr>
            <w:r w:rsidRPr="00A16437">
              <w:t>N/A SIO already has been issued cell phone</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Portable printer</w:t>
            </w:r>
          </w:p>
        </w:tc>
        <w:tc>
          <w:tcPr>
            <w:tcW w:w="4728" w:type="dxa"/>
            <w:shd w:val="clear" w:color="auto" w:fill="auto"/>
          </w:tcPr>
          <w:p w:rsidR="00814D3C" w:rsidRPr="00A16437" w:rsidRDefault="00814D3C" w:rsidP="00814D3C">
            <w:pPr>
              <w:tabs>
                <w:tab w:val="num" w:pos="0"/>
              </w:tabs>
              <w:spacing w:before="40" w:after="40"/>
            </w:pPr>
            <w:r w:rsidRPr="00A16437">
              <w:t>N/A</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Portable scanner</w:t>
            </w:r>
          </w:p>
        </w:tc>
        <w:tc>
          <w:tcPr>
            <w:tcW w:w="4728" w:type="dxa"/>
            <w:shd w:val="clear" w:color="auto" w:fill="auto"/>
          </w:tcPr>
          <w:p w:rsidR="00814D3C" w:rsidRPr="00A16437" w:rsidRDefault="00814D3C" w:rsidP="00814D3C">
            <w:pPr>
              <w:tabs>
                <w:tab w:val="num" w:pos="0"/>
              </w:tabs>
              <w:spacing w:before="40" w:after="40"/>
            </w:pPr>
            <w:r w:rsidRPr="00A16437">
              <w:t>N/A</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Digital camera</w:t>
            </w:r>
          </w:p>
        </w:tc>
        <w:tc>
          <w:tcPr>
            <w:tcW w:w="4728" w:type="dxa"/>
            <w:shd w:val="clear" w:color="auto" w:fill="auto"/>
          </w:tcPr>
          <w:p w:rsidR="00814D3C" w:rsidRPr="00A16437" w:rsidRDefault="00814D3C" w:rsidP="00814D3C">
            <w:pPr>
              <w:tabs>
                <w:tab w:val="num" w:pos="0"/>
              </w:tabs>
              <w:spacing w:before="40" w:after="40"/>
            </w:pPr>
            <w:r w:rsidRPr="00A16437">
              <w:t>Required for investigation mission</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2"/>
                  <w:enabled/>
                  <w:calcOnExit w:val="0"/>
                  <w:checkBox>
                    <w:sizeAuto/>
                    <w:default w:val="0"/>
                  </w:checkBox>
                </w:ffData>
              </w:fldChar>
            </w:r>
            <w:bookmarkStart w:id="2" w:name="Check22"/>
            <w:r w:rsidR="00814D3C" w:rsidRPr="00A16437">
              <w:instrText xml:space="preserve"> FORMCHECKBOX </w:instrText>
            </w:r>
            <w:r w:rsidRPr="00A16437">
              <w:fldChar w:fldCharType="end"/>
            </w:r>
            <w:bookmarkEnd w:id="2"/>
            <w:r w:rsidR="00814D3C" w:rsidRPr="00A16437">
              <w:t xml:space="preserve">  </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Audio recorder</w:t>
            </w:r>
          </w:p>
        </w:tc>
        <w:tc>
          <w:tcPr>
            <w:tcW w:w="4728" w:type="dxa"/>
            <w:shd w:val="clear" w:color="auto" w:fill="auto"/>
          </w:tcPr>
          <w:p w:rsidR="00814D3C" w:rsidRPr="00A16437" w:rsidRDefault="00814D3C" w:rsidP="00814D3C">
            <w:pPr>
              <w:tabs>
                <w:tab w:val="num" w:pos="0"/>
              </w:tabs>
              <w:spacing w:before="40" w:after="40"/>
            </w:pPr>
            <w:r w:rsidRPr="00A16437">
              <w:t>Required for investigation mission / batteries</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External hard drive</w:t>
            </w:r>
          </w:p>
        </w:tc>
        <w:tc>
          <w:tcPr>
            <w:tcW w:w="4728" w:type="dxa"/>
            <w:shd w:val="clear" w:color="auto" w:fill="auto"/>
          </w:tcPr>
          <w:p w:rsidR="00814D3C" w:rsidRPr="00A16437" w:rsidRDefault="00814D3C" w:rsidP="00814D3C">
            <w:pPr>
              <w:tabs>
                <w:tab w:val="num" w:pos="0"/>
              </w:tabs>
              <w:spacing w:before="40" w:after="40"/>
            </w:pPr>
            <w:r w:rsidRPr="00A16437">
              <w:t>N/A</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Hard driver cloning</w:t>
            </w:r>
          </w:p>
        </w:tc>
        <w:tc>
          <w:tcPr>
            <w:tcW w:w="4728" w:type="dxa"/>
            <w:shd w:val="clear" w:color="auto" w:fill="auto"/>
          </w:tcPr>
          <w:p w:rsidR="00814D3C" w:rsidRPr="00A16437" w:rsidRDefault="00814D3C" w:rsidP="00814D3C">
            <w:pPr>
              <w:tabs>
                <w:tab w:val="num" w:pos="0"/>
              </w:tabs>
              <w:spacing w:before="40" w:after="40"/>
            </w:pPr>
            <w:r w:rsidRPr="00A16437">
              <w:t>N/A</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smartTag w:uri="urn:schemas-microsoft-com:office:smarttags" w:element="stockticker">
              <w:r w:rsidRPr="00A16437">
                <w:t>SIM</w:t>
              </w:r>
            </w:smartTag>
            <w:r w:rsidRPr="00A16437">
              <w:t xml:space="preserve"> card reader</w:t>
            </w:r>
          </w:p>
        </w:tc>
        <w:tc>
          <w:tcPr>
            <w:tcW w:w="4728" w:type="dxa"/>
            <w:shd w:val="clear" w:color="auto" w:fill="auto"/>
          </w:tcPr>
          <w:p w:rsidR="00814D3C" w:rsidRPr="00A16437" w:rsidRDefault="00814D3C" w:rsidP="00814D3C">
            <w:pPr>
              <w:tabs>
                <w:tab w:val="num" w:pos="0"/>
              </w:tabs>
              <w:spacing w:before="40" w:after="40"/>
            </w:pPr>
            <w:r w:rsidRPr="00A16437">
              <w:t>Required upon return from investigation mission</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4"/>
                  <w:enabled/>
                  <w:calcOnExit w:val="0"/>
                  <w:checkBox>
                    <w:sizeAuto/>
                    <w:default w:val="0"/>
                  </w:checkBox>
                </w:ffData>
              </w:fldChar>
            </w:r>
            <w:bookmarkStart w:id="3" w:name="Check24"/>
            <w:r w:rsidR="00814D3C" w:rsidRPr="00A16437">
              <w:instrText xml:space="preserve"> FORMCHECKBOX </w:instrText>
            </w:r>
            <w:r w:rsidRPr="00A16437">
              <w:fldChar w:fldCharType="end"/>
            </w:r>
            <w:bookmarkEnd w:id="3"/>
            <w:r w:rsidR="00814D3C" w:rsidRPr="00A16437">
              <w:t xml:space="preserve">  </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Evidence bags / seals</w:t>
            </w:r>
          </w:p>
        </w:tc>
        <w:tc>
          <w:tcPr>
            <w:tcW w:w="4728" w:type="dxa"/>
            <w:shd w:val="clear" w:color="auto" w:fill="auto"/>
          </w:tcPr>
          <w:p w:rsidR="00814D3C" w:rsidRPr="00A16437" w:rsidRDefault="00814D3C" w:rsidP="00814D3C">
            <w:pPr>
              <w:tabs>
                <w:tab w:val="num" w:pos="0"/>
              </w:tabs>
              <w:spacing w:before="40" w:after="40"/>
            </w:pPr>
            <w:r w:rsidRPr="00A16437">
              <w:t>Required during investigation mission as cell phones and other evidence will be obtained.</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1"/>
                  <w:enabled/>
                  <w:calcOnExit w:val="0"/>
                  <w:checkBox>
                    <w:sizeAuto/>
                    <w:default w:val="0"/>
                  </w:checkBox>
                </w:ffData>
              </w:fldChar>
            </w:r>
            <w:r w:rsidR="00814D3C" w:rsidRPr="00A16437">
              <w:instrText xml:space="preserve"> FORMCHECKBOX </w:instrText>
            </w:r>
            <w:r w:rsidRPr="00A16437">
              <w:fldChar w:fldCharType="end"/>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w:t>
            </w:r>
          </w:p>
        </w:tc>
        <w:tc>
          <w:tcPr>
            <w:tcW w:w="4728" w:type="dxa"/>
            <w:shd w:val="clear" w:color="auto" w:fill="auto"/>
          </w:tcPr>
          <w:p w:rsidR="00814D3C" w:rsidRPr="00A16437" w:rsidRDefault="00814D3C" w:rsidP="00814D3C">
            <w:pPr>
              <w:tabs>
                <w:tab w:val="num" w:pos="0"/>
              </w:tabs>
              <w:spacing w:before="40" w:after="40"/>
            </w:pPr>
            <w:r w:rsidRPr="00A16437">
              <w:t>---</w:t>
            </w:r>
          </w:p>
        </w:tc>
        <w:tc>
          <w:tcPr>
            <w:tcW w:w="1980" w:type="dxa"/>
            <w:shd w:val="clear" w:color="auto" w:fill="auto"/>
          </w:tcPr>
          <w:p w:rsidR="00814D3C" w:rsidRPr="00A16437" w:rsidRDefault="002529DB" w:rsidP="00814D3C">
            <w:pPr>
              <w:tabs>
                <w:tab w:val="num" w:pos="0"/>
              </w:tabs>
              <w:spacing w:before="40" w:after="40"/>
            </w:pPr>
            <w:r w:rsidRPr="00A16437">
              <w:fldChar w:fldCharType="begin">
                <w:ffData>
                  <w:name w:val="Check26"/>
                  <w:enabled/>
                  <w:calcOnExit w:val="0"/>
                  <w:checkBox>
                    <w:sizeAuto/>
                    <w:default w:val="0"/>
                  </w:checkBox>
                </w:ffData>
              </w:fldChar>
            </w:r>
            <w:bookmarkStart w:id="4" w:name="Check26"/>
            <w:r w:rsidR="00814D3C" w:rsidRPr="00A16437">
              <w:instrText xml:space="preserve"> FORMCHECKBOX </w:instrText>
            </w:r>
            <w:r w:rsidRPr="00A16437">
              <w:fldChar w:fldCharType="end"/>
            </w:r>
            <w:bookmarkEnd w:id="4"/>
            <w:r w:rsidR="00814D3C" w:rsidRPr="00A16437">
              <w:t xml:space="preserve">  </w:t>
            </w:r>
          </w:p>
        </w:tc>
      </w:tr>
    </w:tbl>
    <w:p w:rsidR="00814D3C" w:rsidRDefault="00814D3C" w:rsidP="00814D3C">
      <w:pPr>
        <w:outlineLvl w:val="0"/>
        <w:rPr>
          <w:b/>
          <w:bCs/>
          <w:smallCaps/>
          <w:kern w:val="32"/>
        </w:rPr>
      </w:pPr>
    </w:p>
    <w:p w:rsidR="00814D3C" w:rsidRDefault="00814D3C" w:rsidP="00814D3C">
      <w:pPr>
        <w:outlineLvl w:val="0"/>
        <w:rPr>
          <w:b/>
          <w:bCs/>
          <w:smallCaps/>
          <w:kern w:val="32"/>
        </w:rPr>
      </w:pPr>
    </w:p>
    <w:p w:rsidR="00814D3C" w:rsidRDefault="00814D3C" w:rsidP="00814D3C">
      <w:pPr>
        <w:outlineLvl w:val="0"/>
        <w:rPr>
          <w:b/>
          <w:bCs/>
          <w:smallCaps/>
          <w:kern w:val="32"/>
        </w:rPr>
      </w:pPr>
    </w:p>
    <w:p w:rsidR="00814D3C" w:rsidRDefault="00814D3C" w:rsidP="00814D3C">
      <w:pPr>
        <w:outlineLvl w:val="0"/>
        <w:rPr>
          <w:b/>
          <w:bCs/>
          <w:smallCaps/>
          <w:kern w:val="32"/>
        </w:rPr>
      </w:pPr>
    </w:p>
    <w:p w:rsidR="00814D3C" w:rsidRDefault="00814D3C" w:rsidP="00814D3C">
      <w:pPr>
        <w:outlineLvl w:val="0"/>
        <w:rPr>
          <w:b/>
          <w:bCs/>
          <w:smallCaps/>
          <w:kern w:val="32"/>
        </w:rPr>
      </w:pPr>
    </w:p>
    <w:p w:rsidR="00814D3C" w:rsidRDefault="00814D3C" w:rsidP="00814D3C">
      <w:pPr>
        <w:outlineLvl w:val="0"/>
        <w:rPr>
          <w:b/>
          <w:bCs/>
          <w:smallCaps/>
          <w:kern w:val="32"/>
        </w:rPr>
      </w:pPr>
      <w:r>
        <w:rPr>
          <w:b/>
          <w:bCs/>
          <w:smallCaps/>
          <w:kern w:val="32"/>
        </w:rPr>
        <w:lastRenderedPageBreak/>
        <w:t>B.</w:t>
      </w:r>
      <w:r>
        <w:rPr>
          <w:b/>
          <w:bCs/>
          <w:smallCaps/>
          <w:kern w:val="32"/>
        </w:rPr>
        <w:tab/>
        <w:t>Forensics / external expertise</w:t>
      </w:r>
    </w:p>
    <w:p w:rsidR="00814D3C" w:rsidRDefault="00814D3C" w:rsidP="00814D3C">
      <w:pPr>
        <w:outlineLvl w:val="0"/>
        <w:rPr>
          <w:b/>
          <w:bCs/>
          <w:smallCaps/>
          <w:kern w:val="32"/>
        </w:rPr>
      </w:pPr>
    </w:p>
    <w:p w:rsidR="00814D3C" w:rsidRPr="00F06797" w:rsidRDefault="00814D3C" w:rsidP="00814D3C">
      <w:r w:rsidRPr="000C6809">
        <w:t>{List any forensic/external support or specialized forensic equipment required for the investigation.}</w:t>
      </w:r>
    </w:p>
    <w:p w:rsidR="00814D3C" w:rsidRPr="00732B6D" w:rsidRDefault="00814D3C" w:rsidP="00814D3C">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814D3C" w:rsidRPr="00A16437" w:rsidTr="00814D3C">
        <w:tc>
          <w:tcPr>
            <w:tcW w:w="2312" w:type="dxa"/>
            <w:shd w:val="clear" w:color="auto" w:fill="auto"/>
          </w:tcPr>
          <w:p w:rsidR="00814D3C" w:rsidRPr="00A16437" w:rsidRDefault="00814D3C" w:rsidP="00814D3C">
            <w:pPr>
              <w:tabs>
                <w:tab w:val="num" w:pos="0"/>
              </w:tabs>
              <w:spacing w:before="120" w:after="120"/>
              <w:jc w:val="center"/>
              <w:rPr>
                <w:b/>
                <w:bCs/>
              </w:rPr>
            </w:pPr>
            <w:r w:rsidRPr="00A16437">
              <w:rPr>
                <w:b/>
                <w:bCs/>
              </w:rPr>
              <w:t>Type of evidence</w:t>
            </w:r>
          </w:p>
        </w:tc>
        <w:tc>
          <w:tcPr>
            <w:tcW w:w="4728" w:type="dxa"/>
            <w:shd w:val="clear" w:color="auto" w:fill="auto"/>
          </w:tcPr>
          <w:p w:rsidR="00814D3C" w:rsidRPr="00A16437" w:rsidRDefault="00814D3C" w:rsidP="00814D3C">
            <w:pPr>
              <w:tabs>
                <w:tab w:val="num" w:pos="0"/>
              </w:tabs>
              <w:spacing w:before="120" w:after="120"/>
              <w:jc w:val="center"/>
              <w:rPr>
                <w:b/>
                <w:bCs/>
              </w:rPr>
            </w:pPr>
            <w:r w:rsidRPr="00A16437">
              <w:rPr>
                <w:b/>
                <w:bCs/>
              </w:rPr>
              <w:t>Explanation</w:t>
            </w:r>
          </w:p>
        </w:tc>
        <w:tc>
          <w:tcPr>
            <w:tcW w:w="1980" w:type="dxa"/>
            <w:shd w:val="clear" w:color="auto" w:fill="auto"/>
          </w:tcPr>
          <w:p w:rsidR="00814D3C" w:rsidRPr="00A16437" w:rsidRDefault="00814D3C" w:rsidP="00814D3C">
            <w:pPr>
              <w:tabs>
                <w:tab w:val="num" w:pos="0"/>
              </w:tabs>
              <w:spacing w:before="120" w:after="120"/>
              <w:jc w:val="center"/>
              <w:rPr>
                <w:b/>
                <w:bCs/>
              </w:rPr>
            </w:pPr>
            <w:r w:rsidRPr="00A16437">
              <w:rPr>
                <w:b/>
                <w:bCs/>
              </w:rPr>
              <w:t>Date obtained</w:t>
            </w:r>
          </w:p>
        </w:tc>
      </w:tr>
      <w:tr w:rsidR="00814D3C" w:rsidRPr="00A16437" w:rsidTr="00814D3C">
        <w:tc>
          <w:tcPr>
            <w:tcW w:w="2312" w:type="dxa"/>
            <w:shd w:val="clear" w:color="auto" w:fill="auto"/>
          </w:tcPr>
          <w:p w:rsidR="00814D3C" w:rsidRPr="00A16437" w:rsidRDefault="00814D3C" w:rsidP="00D40B70">
            <w:pPr>
              <w:tabs>
                <w:tab w:val="num" w:pos="0"/>
              </w:tabs>
              <w:spacing w:beforeLines="40" w:before="96" w:afterLines="40" w:after="96"/>
            </w:pPr>
          </w:p>
        </w:tc>
        <w:tc>
          <w:tcPr>
            <w:tcW w:w="4728" w:type="dxa"/>
            <w:shd w:val="clear" w:color="auto" w:fill="auto"/>
          </w:tcPr>
          <w:p w:rsidR="00814D3C" w:rsidRPr="00A16437" w:rsidRDefault="00814D3C" w:rsidP="00D40B70">
            <w:pPr>
              <w:tabs>
                <w:tab w:val="num" w:pos="0"/>
              </w:tabs>
              <w:spacing w:beforeLines="40" w:before="96" w:afterLines="40" w:after="96"/>
            </w:pPr>
          </w:p>
        </w:tc>
        <w:tc>
          <w:tcPr>
            <w:tcW w:w="1980" w:type="dxa"/>
            <w:shd w:val="clear" w:color="auto" w:fill="auto"/>
          </w:tcPr>
          <w:p w:rsidR="00814D3C" w:rsidRPr="00A16437" w:rsidRDefault="002529DB" w:rsidP="00D40B70">
            <w:pPr>
              <w:tabs>
                <w:tab w:val="num" w:pos="0"/>
              </w:tabs>
              <w:spacing w:beforeLines="40" w:before="96" w:afterLines="40" w:after="96"/>
            </w:pPr>
            <w:r w:rsidRPr="00A16437">
              <w:fldChar w:fldCharType="begin">
                <w:ffData>
                  <w:name w:val="Check24"/>
                  <w:enabled/>
                  <w:calcOnExit w:val="0"/>
                  <w:checkBox>
                    <w:sizeAuto/>
                    <w:default w:val="0"/>
                  </w:checkBox>
                </w:ffData>
              </w:fldChar>
            </w:r>
            <w:r w:rsidR="00814D3C" w:rsidRPr="00A16437">
              <w:instrText xml:space="preserve"> FORMCHECKBOX </w:instrText>
            </w:r>
            <w:r w:rsidRPr="00A16437">
              <w:fldChar w:fldCharType="end"/>
            </w:r>
            <w:r w:rsidR="00814D3C" w:rsidRPr="00A16437">
              <w:t xml:space="preserve">  </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p>
        </w:tc>
        <w:tc>
          <w:tcPr>
            <w:tcW w:w="4728" w:type="dxa"/>
            <w:shd w:val="clear" w:color="auto" w:fill="auto"/>
          </w:tcPr>
          <w:p w:rsidR="00814D3C" w:rsidRPr="00A16437" w:rsidRDefault="00814D3C" w:rsidP="00814D3C">
            <w:pPr>
              <w:tabs>
                <w:tab w:val="num" w:pos="0"/>
              </w:tabs>
              <w:spacing w:before="40" w:after="40"/>
            </w:pPr>
          </w:p>
        </w:tc>
        <w:tc>
          <w:tcPr>
            <w:tcW w:w="1980" w:type="dxa"/>
            <w:shd w:val="clear" w:color="auto" w:fill="auto"/>
          </w:tcPr>
          <w:p w:rsidR="00814D3C" w:rsidRPr="00A16437" w:rsidRDefault="002529DB" w:rsidP="00D40B70">
            <w:pPr>
              <w:tabs>
                <w:tab w:val="num" w:pos="0"/>
              </w:tabs>
              <w:spacing w:beforeLines="40" w:before="96" w:afterLines="40" w:after="96"/>
            </w:pPr>
            <w:r w:rsidRPr="00A16437">
              <w:fldChar w:fldCharType="begin">
                <w:ffData>
                  <w:name w:val="Check24"/>
                  <w:enabled/>
                  <w:calcOnExit w:val="0"/>
                  <w:checkBox>
                    <w:sizeAuto/>
                    <w:default w:val="0"/>
                  </w:checkBox>
                </w:ffData>
              </w:fldChar>
            </w:r>
            <w:r w:rsidR="00814D3C" w:rsidRPr="00A16437">
              <w:instrText xml:space="preserve"> FORMCHECKBOX </w:instrText>
            </w:r>
            <w:r w:rsidRPr="00A16437">
              <w:fldChar w:fldCharType="end"/>
            </w:r>
            <w:r w:rsidR="00814D3C" w:rsidRPr="00A16437">
              <w:t xml:space="preserve">  </w:t>
            </w:r>
          </w:p>
        </w:tc>
      </w:tr>
    </w:tbl>
    <w:p w:rsidR="00814D3C" w:rsidRDefault="00814D3C" w:rsidP="00814D3C"/>
    <w:p w:rsidR="00814D3C" w:rsidRPr="00732B6D" w:rsidRDefault="00814D3C" w:rsidP="00814D3C">
      <w:pPr>
        <w:outlineLvl w:val="0"/>
        <w:rPr>
          <w:b/>
          <w:bCs/>
          <w:kern w:val="32"/>
          <w:sz w:val="32"/>
          <w:szCs w:val="32"/>
        </w:rPr>
      </w:pPr>
      <w:r>
        <w:rPr>
          <w:b/>
          <w:bCs/>
          <w:kern w:val="32"/>
          <w:sz w:val="32"/>
          <w:szCs w:val="32"/>
        </w:rPr>
        <w:t>7</w:t>
      </w:r>
      <w:r w:rsidRPr="00732B6D">
        <w:rPr>
          <w:b/>
          <w:bCs/>
          <w:kern w:val="32"/>
          <w:sz w:val="32"/>
          <w:szCs w:val="32"/>
        </w:rPr>
        <w:t>.</w:t>
      </w:r>
      <w:r w:rsidRPr="00732B6D">
        <w:rPr>
          <w:b/>
          <w:bCs/>
          <w:kern w:val="32"/>
          <w:sz w:val="32"/>
          <w:szCs w:val="32"/>
        </w:rPr>
        <w:tab/>
      </w:r>
      <w:r>
        <w:rPr>
          <w:b/>
          <w:bCs/>
          <w:kern w:val="32"/>
          <w:sz w:val="32"/>
          <w:szCs w:val="32"/>
        </w:rPr>
        <w:t>Potential risks</w:t>
      </w:r>
    </w:p>
    <w:p w:rsidR="00814D3C" w:rsidRDefault="00814D3C" w:rsidP="00814D3C">
      <w:pPr>
        <w:outlineLvl w:val="0"/>
        <w:rPr>
          <w:b/>
          <w:bCs/>
          <w:smallCaps/>
          <w:kern w:val="32"/>
        </w:rPr>
      </w:pPr>
    </w:p>
    <w:p w:rsidR="00814D3C" w:rsidRDefault="00814D3C" w:rsidP="00814D3C">
      <w:pPr>
        <w:outlineLvl w:val="0"/>
        <w:rPr>
          <w:b/>
          <w:bCs/>
          <w:smallCaps/>
          <w:kern w:val="32"/>
        </w:rPr>
      </w:pPr>
      <w:r>
        <w:rPr>
          <w:b/>
          <w:bCs/>
          <w:smallCaps/>
          <w:kern w:val="32"/>
        </w:rPr>
        <w:t>A.</w:t>
      </w:r>
      <w:r>
        <w:rPr>
          <w:b/>
          <w:bCs/>
          <w:smallCaps/>
          <w:kern w:val="32"/>
        </w:rPr>
        <w:tab/>
        <w:t>Risks to the organization / investigation</w:t>
      </w:r>
    </w:p>
    <w:p w:rsidR="00814D3C" w:rsidRDefault="00814D3C" w:rsidP="00814D3C">
      <w:pPr>
        <w:outlineLvl w:val="0"/>
        <w:rPr>
          <w:b/>
          <w:bCs/>
          <w:smallCaps/>
          <w:kern w:val="32"/>
        </w:rPr>
      </w:pPr>
    </w:p>
    <w:p w:rsidR="00814D3C" w:rsidRDefault="00814D3C" w:rsidP="00814D3C">
      <w:pPr>
        <w:outlineLvl w:val="1"/>
      </w:pPr>
      <w:r w:rsidRPr="000C6809">
        <w:t>{Identify any risks to the Organization arising from the investigation and indicate any possible solutions to address those risks.}</w:t>
      </w:r>
    </w:p>
    <w:p w:rsidR="00814D3C" w:rsidRDefault="00814D3C" w:rsidP="00814D3C">
      <w:pPr>
        <w:outlineLvl w:val="1"/>
      </w:pPr>
    </w:p>
    <w:p w:rsidR="00814D3C" w:rsidRPr="00732B6D" w:rsidRDefault="00814D3C" w:rsidP="00814D3C">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814D3C" w:rsidRPr="00A16437" w:rsidTr="00814D3C">
        <w:tc>
          <w:tcPr>
            <w:tcW w:w="2312" w:type="dxa"/>
            <w:shd w:val="clear" w:color="auto" w:fill="auto"/>
          </w:tcPr>
          <w:p w:rsidR="00814D3C" w:rsidRPr="00A16437" w:rsidRDefault="00814D3C" w:rsidP="00814D3C">
            <w:pPr>
              <w:tabs>
                <w:tab w:val="num" w:pos="0"/>
              </w:tabs>
              <w:spacing w:before="120" w:after="120"/>
              <w:jc w:val="center"/>
              <w:rPr>
                <w:b/>
                <w:bCs/>
              </w:rPr>
            </w:pPr>
            <w:r w:rsidRPr="00A16437">
              <w:rPr>
                <w:b/>
                <w:bCs/>
              </w:rPr>
              <w:t>Type of risk</w:t>
            </w:r>
          </w:p>
        </w:tc>
        <w:tc>
          <w:tcPr>
            <w:tcW w:w="4728" w:type="dxa"/>
            <w:shd w:val="clear" w:color="auto" w:fill="auto"/>
          </w:tcPr>
          <w:p w:rsidR="00814D3C" w:rsidRPr="00A16437" w:rsidRDefault="00814D3C" w:rsidP="00814D3C">
            <w:pPr>
              <w:tabs>
                <w:tab w:val="num" w:pos="0"/>
              </w:tabs>
              <w:spacing w:before="120" w:after="120"/>
              <w:jc w:val="center"/>
              <w:rPr>
                <w:b/>
                <w:bCs/>
              </w:rPr>
            </w:pPr>
            <w:r w:rsidRPr="00A16437">
              <w:rPr>
                <w:b/>
                <w:bCs/>
              </w:rPr>
              <w:t>Explanation / solutions</w:t>
            </w:r>
          </w:p>
        </w:tc>
        <w:tc>
          <w:tcPr>
            <w:tcW w:w="1980" w:type="dxa"/>
            <w:shd w:val="clear" w:color="auto" w:fill="auto"/>
          </w:tcPr>
          <w:p w:rsidR="00814D3C" w:rsidRPr="00A16437" w:rsidRDefault="00814D3C" w:rsidP="00814D3C">
            <w:pPr>
              <w:tabs>
                <w:tab w:val="num" w:pos="0"/>
              </w:tabs>
              <w:spacing w:before="120" w:after="120"/>
              <w:jc w:val="center"/>
              <w:rPr>
                <w:b/>
                <w:bCs/>
                <w:sz w:val="18"/>
                <w:szCs w:val="18"/>
              </w:rPr>
            </w:pPr>
            <w:r w:rsidRPr="00A16437">
              <w:rPr>
                <w:b/>
                <w:bCs/>
                <w:sz w:val="18"/>
                <w:szCs w:val="18"/>
              </w:rPr>
              <w:t>High / Medium / Low</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p>
        </w:tc>
        <w:tc>
          <w:tcPr>
            <w:tcW w:w="4728" w:type="dxa"/>
            <w:shd w:val="clear" w:color="auto" w:fill="auto"/>
          </w:tcPr>
          <w:p w:rsidR="00814D3C" w:rsidRPr="00A16437" w:rsidRDefault="00814D3C" w:rsidP="00814D3C">
            <w:pPr>
              <w:tabs>
                <w:tab w:val="num" w:pos="0"/>
              </w:tabs>
              <w:spacing w:before="40" w:after="40"/>
            </w:pPr>
          </w:p>
        </w:tc>
        <w:tc>
          <w:tcPr>
            <w:tcW w:w="1980" w:type="dxa"/>
            <w:shd w:val="clear" w:color="auto" w:fill="auto"/>
          </w:tcPr>
          <w:p w:rsidR="00814D3C" w:rsidRPr="00A16437" w:rsidRDefault="00814D3C" w:rsidP="00814D3C">
            <w:pPr>
              <w:tabs>
                <w:tab w:val="num" w:pos="0"/>
              </w:tabs>
              <w:spacing w:before="40" w:after="40"/>
              <w:jc w:val="center"/>
            </w:pP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p>
        </w:tc>
        <w:tc>
          <w:tcPr>
            <w:tcW w:w="4728" w:type="dxa"/>
            <w:shd w:val="clear" w:color="auto" w:fill="auto"/>
          </w:tcPr>
          <w:p w:rsidR="00814D3C" w:rsidRPr="00A16437" w:rsidRDefault="00814D3C" w:rsidP="00814D3C">
            <w:pPr>
              <w:tabs>
                <w:tab w:val="num" w:pos="0"/>
              </w:tabs>
              <w:spacing w:before="40" w:after="40"/>
            </w:pPr>
          </w:p>
        </w:tc>
        <w:tc>
          <w:tcPr>
            <w:tcW w:w="1980" w:type="dxa"/>
            <w:shd w:val="clear" w:color="auto" w:fill="auto"/>
          </w:tcPr>
          <w:p w:rsidR="00814D3C" w:rsidRPr="00A16437" w:rsidRDefault="00814D3C" w:rsidP="00814D3C">
            <w:pPr>
              <w:tabs>
                <w:tab w:val="num" w:pos="0"/>
              </w:tabs>
              <w:spacing w:before="40" w:after="40"/>
              <w:jc w:val="center"/>
            </w:pPr>
          </w:p>
        </w:tc>
      </w:tr>
    </w:tbl>
    <w:p w:rsidR="00814D3C" w:rsidRPr="00F06797" w:rsidRDefault="00814D3C" w:rsidP="00814D3C"/>
    <w:p w:rsidR="00814D3C" w:rsidRDefault="00814D3C" w:rsidP="00814D3C">
      <w:pPr>
        <w:outlineLvl w:val="0"/>
        <w:rPr>
          <w:b/>
          <w:bCs/>
          <w:smallCaps/>
          <w:kern w:val="32"/>
        </w:rPr>
      </w:pPr>
      <w:r>
        <w:rPr>
          <w:b/>
          <w:bCs/>
          <w:smallCaps/>
          <w:kern w:val="32"/>
        </w:rPr>
        <w:t>B.</w:t>
      </w:r>
      <w:r>
        <w:rPr>
          <w:b/>
          <w:bCs/>
          <w:smallCaps/>
          <w:kern w:val="32"/>
        </w:rPr>
        <w:tab/>
        <w:t>Risks to individuals</w:t>
      </w:r>
    </w:p>
    <w:p w:rsidR="00814D3C" w:rsidRDefault="00814D3C" w:rsidP="00814D3C">
      <w:pPr>
        <w:outlineLvl w:val="0"/>
        <w:rPr>
          <w:b/>
          <w:bCs/>
          <w:smallCaps/>
          <w:kern w:val="32"/>
        </w:rPr>
      </w:pPr>
    </w:p>
    <w:p w:rsidR="00814D3C" w:rsidRDefault="00814D3C" w:rsidP="00814D3C">
      <w:pPr>
        <w:outlineLvl w:val="1"/>
      </w:pPr>
      <w:r w:rsidRPr="000C6809">
        <w:t>{Identify any risks to individuals involved in the investigation, including investigators, other staff, victims(s), subject, witnesses, local population, etc.  Also discuss any possible solutions to address those risks}</w:t>
      </w:r>
    </w:p>
    <w:p w:rsidR="00814D3C" w:rsidRPr="00732B6D" w:rsidRDefault="00814D3C" w:rsidP="00814D3C">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814D3C" w:rsidRPr="00A16437" w:rsidTr="00814D3C">
        <w:tc>
          <w:tcPr>
            <w:tcW w:w="2312" w:type="dxa"/>
            <w:shd w:val="clear" w:color="auto" w:fill="auto"/>
          </w:tcPr>
          <w:p w:rsidR="00814D3C" w:rsidRPr="00A16437" w:rsidRDefault="00814D3C" w:rsidP="00814D3C">
            <w:pPr>
              <w:tabs>
                <w:tab w:val="num" w:pos="0"/>
              </w:tabs>
              <w:spacing w:before="120" w:after="120"/>
              <w:jc w:val="center"/>
              <w:rPr>
                <w:b/>
                <w:bCs/>
              </w:rPr>
            </w:pPr>
            <w:r w:rsidRPr="00A16437">
              <w:rPr>
                <w:b/>
                <w:bCs/>
              </w:rPr>
              <w:t>Type of risk</w:t>
            </w:r>
          </w:p>
        </w:tc>
        <w:tc>
          <w:tcPr>
            <w:tcW w:w="4728" w:type="dxa"/>
            <w:shd w:val="clear" w:color="auto" w:fill="auto"/>
          </w:tcPr>
          <w:p w:rsidR="00814D3C" w:rsidRPr="00A16437" w:rsidRDefault="00814D3C" w:rsidP="00814D3C">
            <w:pPr>
              <w:tabs>
                <w:tab w:val="num" w:pos="0"/>
              </w:tabs>
              <w:spacing w:before="120" w:after="120"/>
              <w:jc w:val="center"/>
              <w:rPr>
                <w:b/>
                <w:bCs/>
              </w:rPr>
            </w:pPr>
            <w:r w:rsidRPr="00A16437">
              <w:rPr>
                <w:b/>
                <w:bCs/>
              </w:rPr>
              <w:t>Explanation / solutions</w:t>
            </w:r>
          </w:p>
        </w:tc>
        <w:tc>
          <w:tcPr>
            <w:tcW w:w="1980" w:type="dxa"/>
            <w:shd w:val="clear" w:color="auto" w:fill="auto"/>
          </w:tcPr>
          <w:p w:rsidR="00814D3C" w:rsidRPr="00A16437" w:rsidRDefault="00814D3C" w:rsidP="00814D3C">
            <w:pPr>
              <w:tabs>
                <w:tab w:val="num" w:pos="0"/>
              </w:tabs>
              <w:spacing w:before="120" w:after="120"/>
              <w:jc w:val="center"/>
              <w:rPr>
                <w:b/>
                <w:bCs/>
                <w:sz w:val="18"/>
                <w:szCs w:val="18"/>
              </w:rPr>
            </w:pPr>
            <w:r w:rsidRPr="00A16437">
              <w:rPr>
                <w:b/>
                <w:bCs/>
                <w:sz w:val="18"/>
                <w:szCs w:val="18"/>
              </w:rPr>
              <w:t>High / Medium / Low</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p>
        </w:tc>
        <w:tc>
          <w:tcPr>
            <w:tcW w:w="4728" w:type="dxa"/>
            <w:shd w:val="clear" w:color="auto" w:fill="auto"/>
          </w:tcPr>
          <w:p w:rsidR="00814D3C" w:rsidRPr="00A16437" w:rsidRDefault="00814D3C" w:rsidP="00814D3C">
            <w:pPr>
              <w:tabs>
                <w:tab w:val="num" w:pos="0"/>
              </w:tabs>
              <w:spacing w:before="40" w:after="40"/>
            </w:pPr>
          </w:p>
        </w:tc>
        <w:tc>
          <w:tcPr>
            <w:tcW w:w="1980" w:type="dxa"/>
            <w:shd w:val="clear" w:color="auto" w:fill="auto"/>
          </w:tcPr>
          <w:p w:rsidR="00814D3C" w:rsidRPr="00A16437" w:rsidRDefault="00814D3C" w:rsidP="00814D3C">
            <w:pPr>
              <w:tabs>
                <w:tab w:val="num" w:pos="0"/>
              </w:tabs>
              <w:spacing w:before="40" w:after="40"/>
              <w:jc w:val="center"/>
            </w:pP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w:t>
            </w:r>
          </w:p>
        </w:tc>
        <w:tc>
          <w:tcPr>
            <w:tcW w:w="4728" w:type="dxa"/>
            <w:shd w:val="clear" w:color="auto" w:fill="auto"/>
          </w:tcPr>
          <w:p w:rsidR="00814D3C" w:rsidRPr="00A16437" w:rsidRDefault="00814D3C" w:rsidP="00814D3C">
            <w:pPr>
              <w:tabs>
                <w:tab w:val="num" w:pos="0"/>
              </w:tabs>
              <w:spacing w:before="40" w:after="40"/>
            </w:pPr>
            <w:r w:rsidRPr="00A16437">
              <w:t>---</w:t>
            </w:r>
          </w:p>
        </w:tc>
        <w:tc>
          <w:tcPr>
            <w:tcW w:w="1980" w:type="dxa"/>
            <w:shd w:val="clear" w:color="auto" w:fill="auto"/>
          </w:tcPr>
          <w:p w:rsidR="00814D3C" w:rsidRPr="00A16437" w:rsidRDefault="00814D3C" w:rsidP="00814D3C">
            <w:pPr>
              <w:tabs>
                <w:tab w:val="num" w:pos="0"/>
              </w:tabs>
              <w:spacing w:before="40" w:after="40"/>
            </w:pPr>
            <w:r w:rsidRPr="00A16437">
              <w:t>---</w:t>
            </w:r>
          </w:p>
        </w:tc>
      </w:tr>
      <w:tr w:rsidR="00814D3C" w:rsidRPr="00A16437" w:rsidTr="00814D3C">
        <w:tc>
          <w:tcPr>
            <w:tcW w:w="2312" w:type="dxa"/>
            <w:shd w:val="clear" w:color="auto" w:fill="auto"/>
          </w:tcPr>
          <w:p w:rsidR="00814D3C" w:rsidRPr="00A16437" w:rsidRDefault="00814D3C" w:rsidP="00814D3C">
            <w:pPr>
              <w:tabs>
                <w:tab w:val="num" w:pos="0"/>
              </w:tabs>
              <w:spacing w:before="40" w:after="40"/>
            </w:pPr>
            <w:r w:rsidRPr="00A16437">
              <w:t>---</w:t>
            </w:r>
          </w:p>
        </w:tc>
        <w:tc>
          <w:tcPr>
            <w:tcW w:w="4728" w:type="dxa"/>
            <w:shd w:val="clear" w:color="auto" w:fill="auto"/>
          </w:tcPr>
          <w:p w:rsidR="00814D3C" w:rsidRPr="00A16437" w:rsidRDefault="00814D3C" w:rsidP="00814D3C">
            <w:pPr>
              <w:tabs>
                <w:tab w:val="num" w:pos="0"/>
              </w:tabs>
              <w:spacing w:before="40" w:after="40"/>
            </w:pPr>
            <w:r w:rsidRPr="00A16437">
              <w:t>---</w:t>
            </w:r>
          </w:p>
        </w:tc>
        <w:tc>
          <w:tcPr>
            <w:tcW w:w="1980" w:type="dxa"/>
            <w:shd w:val="clear" w:color="auto" w:fill="auto"/>
          </w:tcPr>
          <w:p w:rsidR="00814D3C" w:rsidRPr="00A16437" w:rsidRDefault="00814D3C" w:rsidP="00814D3C">
            <w:pPr>
              <w:tabs>
                <w:tab w:val="num" w:pos="0"/>
              </w:tabs>
              <w:spacing w:before="40" w:after="40"/>
            </w:pPr>
            <w:r w:rsidRPr="00A16437">
              <w:t>---</w:t>
            </w:r>
          </w:p>
        </w:tc>
      </w:tr>
    </w:tbl>
    <w:p w:rsidR="00814D3C" w:rsidRPr="00F06797" w:rsidRDefault="00814D3C" w:rsidP="00814D3C"/>
    <w:p w:rsidR="00814D3C" w:rsidRDefault="00814D3C" w:rsidP="00814D3C">
      <w:pPr>
        <w:outlineLvl w:val="0"/>
        <w:rPr>
          <w:b/>
          <w:bCs/>
          <w:smallCaps/>
          <w:kern w:val="32"/>
        </w:rPr>
      </w:pPr>
    </w:p>
    <w:p w:rsidR="00814D3C" w:rsidRDefault="00814D3C" w:rsidP="00814D3C">
      <w:pPr>
        <w:outlineLvl w:val="0"/>
        <w:rPr>
          <w:b/>
          <w:bCs/>
          <w:smallCaps/>
          <w:kern w:val="32"/>
        </w:rPr>
      </w:pPr>
      <w:r>
        <w:rPr>
          <w:b/>
          <w:bCs/>
          <w:smallCaps/>
          <w:kern w:val="32"/>
        </w:rPr>
        <w:t>C.</w:t>
      </w:r>
      <w:r>
        <w:rPr>
          <w:b/>
          <w:bCs/>
          <w:smallCaps/>
          <w:kern w:val="32"/>
        </w:rPr>
        <w:tab/>
        <w:t>Other risks</w:t>
      </w:r>
    </w:p>
    <w:p w:rsidR="00814D3C" w:rsidRDefault="00814D3C" w:rsidP="00814D3C">
      <w:pPr>
        <w:outlineLvl w:val="1"/>
      </w:pPr>
      <w:r w:rsidRPr="000C6809">
        <w:t>{State any other risks and possible solutions to address those risks}</w:t>
      </w:r>
    </w:p>
    <w:p w:rsidR="00814D3C" w:rsidRPr="00F06797" w:rsidRDefault="00814D3C" w:rsidP="00814D3C">
      <w:pPr>
        <w:outlineLvl w:val="1"/>
      </w:pPr>
    </w:p>
    <w:p w:rsidR="00814D3C" w:rsidRPr="00732B6D" w:rsidRDefault="00814D3C" w:rsidP="00814D3C">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814D3C" w:rsidRPr="00A16437" w:rsidTr="00814D3C">
        <w:tc>
          <w:tcPr>
            <w:tcW w:w="2312" w:type="dxa"/>
            <w:shd w:val="clear" w:color="auto" w:fill="auto"/>
          </w:tcPr>
          <w:p w:rsidR="00814D3C" w:rsidRPr="00A16437" w:rsidRDefault="00814D3C" w:rsidP="00814D3C">
            <w:pPr>
              <w:tabs>
                <w:tab w:val="num" w:pos="0"/>
              </w:tabs>
              <w:spacing w:before="120" w:after="120"/>
              <w:jc w:val="center"/>
              <w:rPr>
                <w:b/>
                <w:bCs/>
              </w:rPr>
            </w:pPr>
            <w:r w:rsidRPr="00A16437">
              <w:rPr>
                <w:b/>
                <w:bCs/>
              </w:rPr>
              <w:t>Type of risk</w:t>
            </w:r>
          </w:p>
        </w:tc>
        <w:tc>
          <w:tcPr>
            <w:tcW w:w="4728" w:type="dxa"/>
            <w:shd w:val="clear" w:color="auto" w:fill="auto"/>
          </w:tcPr>
          <w:p w:rsidR="00814D3C" w:rsidRPr="00A16437" w:rsidRDefault="00814D3C" w:rsidP="00814D3C">
            <w:pPr>
              <w:tabs>
                <w:tab w:val="num" w:pos="0"/>
              </w:tabs>
              <w:spacing w:before="120" w:after="120"/>
              <w:jc w:val="center"/>
              <w:rPr>
                <w:b/>
                <w:bCs/>
              </w:rPr>
            </w:pPr>
            <w:r w:rsidRPr="00A16437">
              <w:rPr>
                <w:b/>
                <w:bCs/>
              </w:rPr>
              <w:t>Explanation / solutions</w:t>
            </w:r>
          </w:p>
        </w:tc>
        <w:tc>
          <w:tcPr>
            <w:tcW w:w="1980" w:type="dxa"/>
            <w:shd w:val="clear" w:color="auto" w:fill="auto"/>
          </w:tcPr>
          <w:p w:rsidR="00814D3C" w:rsidRPr="00A16437" w:rsidRDefault="00814D3C" w:rsidP="00814D3C">
            <w:pPr>
              <w:tabs>
                <w:tab w:val="num" w:pos="0"/>
              </w:tabs>
              <w:spacing w:before="120" w:after="120"/>
              <w:jc w:val="center"/>
              <w:rPr>
                <w:b/>
                <w:bCs/>
                <w:sz w:val="18"/>
                <w:szCs w:val="18"/>
              </w:rPr>
            </w:pPr>
            <w:r w:rsidRPr="00A16437">
              <w:rPr>
                <w:b/>
                <w:bCs/>
                <w:sz w:val="18"/>
                <w:szCs w:val="18"/>
              </w:rPr>
              <w:t>High / Medium / Low</w:t>
            </w:r>
          </w:p>
        </w:tc>
      </w:tr>
      <w:tr w:rsidR="00814D3C" w:rsidRPr="00A16437" w:rsidTr="00814D3C">
        <w:tc>
          <w:tcPr>
            <w:tcW w:w="2312" w:type="dxa"/>
            <w:shd w:val="clear" w:color="auto" w:fill="auto"/>
          </w:tcPr>
          <w:p w:rsidR="00814D3C" w:rsidRPr="00A16437" w:rsidRDefault="00814D3C" w:rsidP="00814D3C">
            <w:pPr>
              <w:tabs>
                <w:tab w:val="num" w:pos="0"/>
              </w:tabs>
            </w:pPr>
          </w:p>
        </w:tc>
        <w:tc>
          <w:tcPr>
            <w:tcW w:w="4728" w:type="dxa"/>
            <w:shd w:val="clear" w:color="auto" w:fill="auto"/>
          </w:tcPr>
          <w:p w:rsidR="00814D3C" w:rsidRPr="00A16437" w:rsidRDefault="00814D3C" w:rsidP="00814D3C">
            <w:pPr>
              <w:tabs>
                <w:tab w:val="num" w:pos="0"/>
              </w:tabs>
            </w:pPr>
          </w:p>
        </w:tc>
        <w:tc>
          <w:tcPr>
            <w:tcW w:w="1980" w:type="dxa"/>
            <w:shd w:val="clear" w:color="auto" w:fill="auto"/>
          </w:tcPr>
          <w:p w:rsidR="00814D3C" w:rsidRPr="00A16437" w:rsidRDefault="00814D3C" w:rsidP="00814D3C">
            <w:pPr>
              <w:tabs>
                <w:tab w:val="num" w:pos="0"/>
              </w:tabs>
            </w:pPr>
          </w:p>
        </w:tc>
      </w:tr>
      <w:tr w:rsidR="00814D3C" w:rsidRPr="00A16437" w:rsidTr="00814D3C">
        <w:tc>
          <w:tcPr>
            <w:tcW w:w="2312" w:type="dxa"/>
            <w:shd w:val="clear" w:color="auto" w:fill="auto"/>
          </w:tcPr>
          <w:p w:rsidR="00814D3C" w:rsidRPr="00A16437" w:rsidRDefault="00814D3C" w:rsidP="00814D3C">
            <w:pPr>
              <w:tabs>
                <w:tab w:val="num" w:pos="0"/>
              </w:tabs>
            </w:pPr>
          </w:p>
        </w:tc>
        <w:tc>
          <w:tcPr>
            <w:tcW w:w="4728" w:type="dxa"/>
            <w:shd w:val="clear" w:color="auto" w:fill="auto"/>
          </w:tcPr>
          <w:p w:rsidR="00814D3C" w:rsidRPr="00A16437" w:rsidRDefault="00814D3C" w:rsidP="00814D3C">
            <w:pPr>
              <w:tabs>
                <w:tab w:val="num" w:pos="0"/>
              </w:tabs>
            </w:pPr>
          </w:p>
        </w:tc>
        <w:tc>
          <w:tcPr>
            <w:tcW w:w="1980" w:type="dxa"/>
            <w:shd w:val="clear" w:color="auto" w:fill="auto"/>
          </w:tcPr>
          <w:p w:rsidR="00814D3C" w:rsidRPr="00A16437" w:rsidRDefault="00814D3C" w:rsidP="00814D3C">
            <w:pPr>
              <w:tabs>
                <w:tab w:val="num" w:pos="0"/>
              </w:tabs>
            </w:pPr>
          </w:p>
        </w:tc>
      </w:tr>
      <w:tr w:rsidR="00814D3C" w:rsidRPr="00A16437" w:rsidTr="00814D3C">
        <w:tc>
          <w:tcPr>
            <w:tcW w:w="2312" w:type="dxa"/>
            <w:shd w:val="clear" w:color="auto" w:fill="auto"/>
          </w:tcPr>
          <w:p w:rsidR="00814D3C" w:rsidRPr="00A16437" w:rsidRDefault="00814D3C" w:rsidP="00814D3C">
            <w:pPr>
              <w:tabs>
                <w:tab w:val="num" w:pos="0"/>
              </w:tabs>
            </w:pPr>
          </w:p>
        </w:tc>
        <w:tc>
          <w:tcPr>
            <w:tcW w:w="4728" w:type="dxa"/>
            <w:shd w:val="clear" w:color="auto" w:fill="auto"/>
          </w:tcPr>
          <w:p w:rsidR="00814D3C" w:rsidRPr="00A16437" w:rsidRDefault="00814D3C" w:rsidP="00814D3C">
            <w:pPr>
              <w:tabs>
                <w:tab w:val="num" w:pos="0"/>
              </w:tabs>
            </w:pPr>
          </w:p>
        </w:tc>
        <w:tc>
          <w:tcPr>
            <w:tcW w:w="1980" w:type="dxa"/>
            <w:shd w:val="clear" w:color="auto" w:fill="auto"/>
          </w:tcPr>
          <w:p w:rsidR="00814D3C" w:rsidRPr="00A16437" w:rsidRDefault="00814D3C" w:rsidP="00814D3C">
            <w:pPr>
              <w:tabs>
                <w:tab w:val="num" w:pos="0"/>
              </w:tabs>
            </w:pPr>
          </w:p>
        </w:tc>
      </w:tr>
    </w:tbl>
    <w:p w:rsidR="00814D3C" w:rsidRPr="00F06797" w:rsidRDefault="00814D3C" w:rsidP="00814D3C"/>
    <w:p w:rsidR="006067F5" w:rsidRDefault="006067F5" w:rsidP="00814D3C">
      <w:pPr>
        <w:jc w:val="center"/>
        <w:rPr>
          <w:rFonts w:ascii="Times New Roman Bold" w:hAnsi="Times New Roman Bold"/>
          <w:b/>
          <w:smallCaps/>
          <w:sz w:val="28"/>
          <w:szCs w:val="28"/>
        </w:rPr>
      </w:pPr>
    </w:p>
    <w:p w:rsidR="00814D3C" w:rsidRPr="00F06797" w:rsidRDefault="00814D3C" w:rsidP="00814D3C">
      <w:pPr>
        <w:jc w:val="center"/>
        <w:rPr>
          <w:rFonts w:ascii="Times New Roman Bold" w:hAnsi="Times New Roman Bold"/>
          <w:b/>
          <w:smallCaps/>
          <w:sz w:val="28"/>
          <w:szCs w:val="28"/>
        </w:rPr>
      </w:pPr>
      <w:r>
        <w:rPr>
          <w:rFonts w:ascii="Times New Roman Bold" w:hAnsi="Times New Roman Bold"/>
          <w:b/>
          <w:smallCaps/>
          <w:sz w:val="28"/>
          <w:szCs w:val="28"/>
        </w:rPr>
        <w:lastRenderedPageBreak/>
        <w:t>A</w:t>
      </w:r>
      <w:r w:rsidRPr="00F06797">
        <w:rPr>
          <w:rFonts w:ascii="Times New Roman Bold" w:hAnsi="Times New Roman Bold"/>
          <w:b/>
          <w:smallCaps/>
          <w:sz w:val="28"/>
          <w:szCs w:val="28"/>
        </w:rPr>
        <w:t xml:space="preserve">nnex </w:t>
      </w:r>
      <w:r>
        <w:rPr>
          <w:rFonts w:ascii="Times New Roman Bold" w:hAnsi="Times New Roman Bold"/>
          <w:b/>
          <w:smallCaps/>
          <w:sz w:val="28"/>
          <w:szCs w:val="28"/>
        </w:rPr>
        <w:t>1</w:t>
      </w:r>
      <w:r w:rsidRPr="00F06797">
        <w:rPr>
          <w:rFonts w:ascii="Times New Roman Bold" w:hAnsi="Times New Roman Bold"/>
          <w:b/>
          <w:smallCaps/>
          <w:sz w:val="28"/>
          <w:szCs w:val="28"/>
        </w:rPr>
        <w:t>. Proposed Interviews</w:t>
      </w:r>
    </w:p>
    <w:p w:rsidR="00814D3C" w:rsidRPr="00F06797" w:rsidRDefault="00814D3C" w:rsidP="00814D3C"/>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410"/>
        <w:gridCol w:w="1418"/>
        <w:gridCol w:w="1984"/>
        <w:gridCol w:w="2790"/>
        <w:gridCol w:w="1260"/>
      </w:tblGrid>
      <w:tr w:rsidR="00814D3C" w:rsidRPr="00F06797" w:rsidTr="00814D3C">
        <w:tc>
          <w:tcPr>
            <w:tcW w:w="578" w:type="dxa"/>
            <w:shd w:val="clear" w:color="auto" w:fill="auto"/>
          </w:tcPr>
          <w:p w:rsidR="00814D3C" w:rsidRPr="00F06797" w:rsidRDefault="00814D3C" w:rsidP="00814D3C">
            <w:pPr>
              <w:jc w:val="center"/>
              <w:outlineLvl w:val="1"/>
              <w:rPr>
                <w:b/>
              </w:rPr>
            </w:pPr>
            <w:r w:rsidRPr="00F06797">
              <w:rPr>
                <w:b/>
              </w:rPr>
              <w:t>No.</w:t>
            </w:r>
          </w:p>
        </w:tc>
        <w:tc>
          <w:tcPr>
            <w:tcW w:w="2410" w:type="dxa"/>
            <w:shd w:val="clear" w:color="auto" w:fill="auto"/>
          </w:tcPr>
          <w:p w:rsidR="00814D3C" w:rsidRPr="00F06797" w:rsidRDefault="00814D3C" w:rsidP="00814D3C">
            <w:pPr>
              <w:jc w:val="center"/>
              <w:outlineLvl w:val="1"/>
              <w:rPr>
                <w:b/>
              </w:rPr>
            </w:pPr>
            <w:r w:rsidRPr="00F06797">
              <w:rPr>
                <w:b/>
              </w:rPr>
              <w:t>Name/Position</w:t>
            </w:r>
          </w:p>
        </w:tc>
        <w:tc>
          <w:tcPr>
            <w:tcW w:w="1418" w:type="dxa"/>
            <w:shd w:val="clear" w:color="auto" w:fill="auto"/>
          </w:tcPr>
          <w:p w:rsidR="00814D3C" w:rsidRPr="00F06797" w:rsidRDefault="00814D3C" w:rsidP="00814D3C">
            <w:pPr>
              <w:jc w:val="center"/>
              <w:outlineLvl w:val="1"/>
              <w:rPr>
                <w:b/>
              </w:rPr>
            </w:pPr>
            <w:r w:rsidRPr="00F06797">
              <w:rPr>
                <w:b/>
              </w:rPr>
              <w:t>Status (subject, witness, victim, etc.)</w:t>
            </w:r>
          </w:p>
        </w:tc>
        <w:tc>
          <w:tcPr>
            <w:tcW w:w="1984" w:type="dxa"/>
            <w:shd w:val="clear" w:color="auto" w:fill="auto"/>
          </w:tcPr>
          <w:p w:rsidR="00814D3C" w:rsidRPr="00F06797" w:rsidRDefault="00814D3C" w:rsidP="00814D3C">
            <w:pPr>
              <w:jc w:val="center"/>
              <w:outlineLvl w:val="1"/>
              <w:rPr>
                <w:b/>
              </w:rPr>
            </w:pPr>
            <w:r w:rsidRPr="00F06797">
              <w:rPr>
                <w:b/>
              </w:rPr>
              <w:t>Contact Info (phone and e-mail)</w:t>
            </w:r>
          </w:p>
        </w:tc>
        <w:tc>
          <w:tcPr>
            <w:tcW w:w="2790" w:type="dxa"/>
            <w:shd w:val="clear" w:color="auto" w:fill="auto"/>
          </w:tcPr>
          <w:p w:rsidR="00814D3C" w:rsidRPr="00F06797" w:rsidRDefault="00814D3C" w:rsidP="00814D3C">
            <w:pPr>
              <w:jc w:val="center"/>
              <w:outlineLvl w:val="1"/>
              <w:rPr>
                <w:b/>
              </w:rPr>
            </w:pPr>
            <w:r w:rsidRPr="00F06797">
              <w:rPr>
                <w:b/>
              </w:rPr>
              <w:t>Purpose of Interview</w:t>
            </w:r>
          </w:p>
        </w:tc>
        <w:tc>
          <w:tcPr>
            <w:tcW w:w="1260" w:type="dxa"/>
            <w:shd w:val="clear" w:color="auto" w:fill="auto"/>
          </w:tcPr>
          <w:p w:rsidR="00814D3C" w:rsidRPr="00F06797" w:rsidRDefault="00814D3C" w:rsidP="00814D3C">
            <w:pPr>
              <w:jc w:val="center"/>
              <w:outlineLvl w:val="1"/>
              <w:rPr>
                <w:b/>
              </w:rPr>
            </w:pPr>
            <w:r w:rsidRPr="00F06797">
              <w:rPr>
                <w:b/>
              </w:rPr>
              <w:t>Tentative date/availability</w:t>
            </w:r>
          </w:p>
        </w:tc>
      </w:tr>
      <w:tr w:rsidR="00814D3C" w:rsidRPr="00F06797" w:rsidTr="00814D3C">
        <w:tc>
          <w:tcPr>
            <w:tcW w:w="578" w:type="dxa"/>
            <w:shd w:val="clear" w:color="auto" w:fill="auto"/>
          </w:tcPr>
          <w:p w:rsidR="00814D3C" w:rsidRPr="00F06797" w:rsidRDefault="00814D3C" w:rsidP="00814D3C">
            <w:pPr>
              <w:jc w:val="center"/>
              <w:outlineLvl w:val="1"/>
              <w:rPr>
                <w:b/>
              </w:rPr>
            </w:pPr>
          </w:p>
        </w:tc>
        <w:tc>
          <w:tcPr>
            <w:tcW w:w="2410" w:type="dxa"/>
            <w:shd w:val="clear" w:color="auto" w:fill="auto"/>
          </w:tcPr>
          <w:p w:rsidR="00814D3C" w:rsidRPr="00F06797" w:rsidRDefault="00814D3C" w:rsidP="00814D3C">
            <w:pPr>
              <w:jc w:val="center"/>
              <w:outlineLvl w:val="1"/>
              <w:rPr>
                <w:b/>
              </w:rPr>
            </w:pPr>
          </w:p>
        </w:tc>
        <w:tc>
          <w:tcPr>
            <w:tcW w:w="1418" w:type="dxa"/>
            <w:shd w:val="clear" w:color="auto" w:fill="auto"/>
          </w:tcPr>
          <w:p w:rsidR="00814D3C" w:rsidRPr="00F06797" w:rsidRDefault="00814D3C" w:rsidP="00814D3C">
            <w:pPr>
              <w:jc w:val="center"/>
              <w:outlineLvl w:val="1"/>
              <w:rPr>
                <w:b/>
              </w:rPr>
            </w:pPr>
          </w:p>
        </w:tc>
        <w:tc>
          <w:tcPr>
            <w:tcW w:w="1984" w:type="dxa"/>
            <w:shd w:val="clear" w:color="auto" w:fill="auto"/>
          </w:tcPr>
          <w:p w:rsidR="00814D3C" w:rsidRPr="00F06797" w:rsidRDefault="00814D3C" w:rsidP="00814D3C">
            <w:pPr>
              <w:jc w:val="center"/>
              <w:outlineLvl w:val="1"/>
              <w:rPr>
                <w:b/>
              </w:rPr>
            </w:pPr>
          </w:p>
        </w:tc>
        <w:tc>
          <w:tcPr>
            <w:tcW w:w="2790" w:type="dxa"/>
            <w:shd w:val="clear" w:color="auto" w:fill="auto"/>
          </w:tcPr>
          <w:p w:rsidR="00814D3C" w:rsidRPr="00F06797" w:rsidRDefault="00814D3C" w:rsidP="00814D3C">
            <w:pPr>
              <w:jc w:val="center"/>
              <w:outlineLvl w:val="1"/>
              <w:rPr>
                <w:b/>
              </w:rPr>
            </w:pPr>
          </w:p>
        </w:tc>
        <w:tc>
          <w:tcPr>
            <w:tcW w:w="1260" w:type="dxa"/>
            <w:shd w:val="clear" w:color="auto" w:fill="auto"/>
          </w:tcPr>
          <w:p w:rsidR="00814D3C" w:rsidRPr="00F06797" w:rsidRDefault="00814D3C" w:rsidP="00814D3C">
            <w:pPr>
              <w:jc w:val="center"/>
              <w:outlineLvl w:val="1"/>
              <w:rPr>
                <w:b/>
              </w:rPr>
            </w:pPr>
          </w:p>
        </w:tc>
      </w:tr>
    </w:tbl>
    <w:p w:rsidR="00814D3C" w:rsidRDefault="00814D3C" w:rsidP="00814D3C">
      <w:pPr>
        <w:jc w:val="center"/>
        <w:rPr>
          <w:rFonts w:ascii="Times New Roman Bold" w:hAnsi="Times New Roman Bold"/>
          <w:b/>
          <w:smallCaps/>
          <w:sz w:val="28"/>
          <w:szCs w:val="28"/>
        </w:rPr>
      </w:pPr>
    </w:p>
    <w:p w:rsidR="00814D3C" w:rsidRDefault="00814D3C" w:rsidP="00814D3C">
      <w:pPr>
        <w:jc w:val="center"/>
        <w:rPr>
          <w:rFonts w:ascii="Times New Roman Bold" w:hAnsi="Times New Roman Bold"/>
          <w:b/>
          <w:smallCaps/>
          <w:sz w:val="28"/>
          <w:szCs w:val="28"/>
        </w:rPr>
      </w:pPr>
    </w:p>
    <w:p w:rsidR="00814D3C" w:rsidRPr="00F06797" w:rsidRDefault="00814D3C" w:rsidP="00814D3C">
      <w:pPr>
        <w:jc w:val="center"/>
        <w:rPr>
          <w:rFonts w:ascii="Times New Roman Bold" w:hAnsi="Times New Roman Bold"/>
          <w:b/>
          <w:smallCaps/>
          <w:sz w:val="28"/>
          <w:szCs w:val="28"/>
        </w:rPr>
      </w:pPr>
      <w:r w:rsidRPr="00F06797">
        <w:rPr>
          <w:rFonts w:ascii="Times New Roman Bold" w:hAnsi="Times New Roman Bold"/>
          <w:b/>
          <w:smallCaps/>
          <w:sz w:val="28"/>
          <w:szCs w:val="28"/>
        </w:rPr>
        <w:t xml:space="preserve">Annex </w:t>
      </w:r>
      <w:r>
        <w:rPr>
          <w:rFonts w:ascii="Times New Roman Bold" w:hAnsi="Times New Roman Bold"/>
          <w:b/>
          <w:smallCaps/>
          <w:sz w:val="28"/>
          <w:szCs w:val="28"/>
        </w:rPr>
        <w:t>2</w:t>
      </w:r>
      <w:r w:rsidRPr="00F06797">
        <w:rPr>
          <w:rFonts w:ascii="Times New Roman Bold" w:hAnsi="Times New Roman Bold"/>
          <w:b/>
          <w:smallCaps/>
          <w:sz w:val="28"/>
          <w:szCs w:val="28"/>
        </w:rPr>
        <w:t xml:space="preserve">. </w:t>
      </w:r>
      <w:r>
        <w:rPr>
          <w:rFonts w:ascii="Times New Roman Bold" w:hAnsi="Times New Roman Bold"/>
          <w:b/>
          <w:smallCaps/>
          <w:sz w:val="28"/>
          <w:szCs w:val="28"/>
        </w:rPr>
        <w:t>Collection of Evidence / Records</w:t>
      </w:r>
    </w:p>
    <w:p w:rsidR="00814D3C" w:rsidRPr="00F06797" w:rsidRDefault="00814D3C" w:rsidP="00814D3C"/>
    <w:tbl>
      <w:tblPr>
        <w:tblW w:w="1021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86"/>
        <w:gridCol w:w="3969"/>
        <w:gridCol w:w="1843"/>
      </w:tblGrid>
      <w:tr w:rsidR="00814D3C" w:rsidRPr="00A8012A" w:rsidTr="00814D3C">
        <w:tc>
          <w:tcPr>
            <w:tcW w:w="720" w:type="dxa"/>
            <w:shd w:val="clear" w:color="auto" w:fill="auto"/>
          </w:tcPr>
          <w:p w:rsidR="00814D3C" w:rsidRPr="00F06797" w:rsidRDefault="00814D3C" w:rsidP="00814D3C">
            <w:pPr>
              <w:jc w:val="center"/>
              <w:outlineLvl w:val="1"/>
              <w:rPr>
                <w:b/>
              </w:rPr>
            </w:pPr>
            <w:r w:rsidRPr="00F06797">
              <w:rPr>
                <w:b/>
              </w:rPr>
              <w:t>No.</w:t>
            </w:r>
          </w:p>
        </w:tc>
        <w:tc>
          <w:tcPr>
            <w:tcW w:w="3686" w:type="dxa"/>
            <w:shd w:val="clear" w:color="auto" w:fill="auto"/>
          </w:tcPr>
          <w:p w:rsidR="00814D3C" w:rsidRPr="00F06797" w:rsidRDefault="00814D3C" w:rsidP="00814D3C">
            <w:pPr>
              <w:jc w:val="center"/>
              <w:outlineLvl w:val="1"/>
              <w:rPr>
                <w:b/>
              </w:rPr>
            </w:pPr>
            <w:r w:rsidRPr="00A8012A">
              <w:rPr>
                <w:b/>
              </w:rPr>
              <w:t>Evidence / Records to be Collected</w:t>
            </w:r>
          </w:p>
        </w:tc>
        <w:tc>
          <w:tcPr>
            <w:tcW w:w="3969" w:type="dxa"/>
            <w:shd w:val="clear" w:color="auto" w:fill="auto"/>
          </w:tcPr>
          <w:p w:rsidR="00814D3C" w:rsidRPr="00F06797" w:rsidRDefault="00814D3C" w:rsidP="00814D3C">
            <w:pPr>
              <w:jc w:val="center"/>
              <w:outlineLvl w:val="1"/>
              <w:rPr>
                <w:b/>
              </w:rPr>
            </w:pPr>
            <w:r w:rsidRPr="00A8012A">
              <w:rPr>
                <w:b/>
              </w:rPr>
              <w:t>Means of Collection / Contact Point</w:t>
            </w:r>
          </w:p>
        </w:tc>
        <w:tc>
          <w:tcPr>
            <w:tcW w:w="1843" w:type="dxa"/>
            <w:shd w:val="clear" w:color="auto" w:fill="auto"/>
          </w:tcPr>
          <w:p w:rsidR="00814D3C" w:rsidRPr="00F06797" w:rsidRDefault="00814D3C" w:rsidP="00814D3C">
            <w:pPr>
              <w:jc w:val="center"/>
              <w:outlineLvl w:val="1"/>
              <w:rPr>
                <w:b/>
              </w:rPr>
            </w:pPr>
            <w:r w:rsidRPr="00A8012A">
              <w:rPr>
                <w:b/>
              </w:rPr>
              <w:t>Date Completed</w:t>
            </w:r>
          </w:p>
        </w:tc>
      </w:tr>
      <w:tr w:rsidR="00814D3C" w:rsidRPr="00A8012A" w:rsidTr="00814D3C">
        <w:tc>
          <w:tcPr>
            <w:tcW w:w="720" w:type="dxa"/>
            <w:shd w:val="clear" w:color="auto" w:fill="auto"/>
          </w:tcPr>
          <w:p w:rsidR="00814D3C" w:rsidRPr="00F06797" w:rsidRDefault="00814D3C" w:rsidP="00814D3C">
            <w:pPr>
              <w:jc w:val="center"/>
              <w:outlineLvl w:val="1"/>
              <w:rPr>
                <w:b/>
              </w:rPr>
            </w:pPr>
          </w:p>
        </w:tc>
        <w:tc>
          <w:tcPr>
            <w:tcW w:w="3686" w:type="dxa"/>
            <w:shd w:val="clear" w:color="auto" w:fill="auto"/>
          </w:tcPr>
          <w:p w:rsidR="00814D3C" w:rsidRPr="00A8012A" w:rsidRDefault="00814D3C" w:rsidP="00814D3C">
            <w:pPr>
              <w:jc w:val="center"/>
              <w:outlineLvl w:val="1"/>
              <w:rPr>
                <w:b/>
              </w:rPr>
            </w:pPr>
          </w:p>
        </w:tc>
        <w:tc>
          <w:tcPr>
            <w:tcW w:w="3969" w:type="dxa"/>
            <w:shd w:val="clear" w:color="auto" w:fill="auto"/>
          </w:tcPr>
          <w:p w:rsidR="00814D3C" w:rsidRPr="00A8012A" w:rsidRDefault="00814D3C" w:rsidP="00814D3C">
            <w:pPr>
              <w:jc w:val="center"/>
              <w:outlineLvl w:val="1"/>
              <w:rPr>
                <w:b/>
              </w:rPr>
            </w:pPr>
          </w:p>
        </w:tc>
        <w:tc>
          <w:tcPr>
            <w:tcW w:w="1843" w:type="dxa"/>
            <w:shd w:val="clear" w:color="auto" w:fill="auto"/>
          </w:tcPr>
          <w:p w:rsidR="00814D3C" w:rsidRPr="00A8012A" w:rsidRDefault="00814D3C" w:rsidP="00814D3C">
            <w:pPr>
              <w:jc w:val="center"/>
              <w:outlineLvl w:val="1"/>
              <w:rPr>
                <w:b/>
              </w:rPr>
            </w:pPr>
          </w:p>
        </w:tc>
      </w:tr>
    </w:tbl>
    <w:p w:rsidR="00814D3C" w:rsidRDefault="00814D3C" w:rsidP="00814D3C">
      <w:pPr>
        <w:jc w:val="center"/>
      </w:pPr>
    </w:p>
    <w:p w:rsidR="00814D3C" w:rsidRDefault="00814D3C" w:rsidP="00814D3C">
      <w:pPr>
        <w:outlineLvl w:val="1"/>
      </w:pPr>
    </w:p>
    <w:p w:rsidR="00814D3C" w:rsidRDefault="00814D3C" w:rsidP="00814D3C">
      <w:pPr>
        <w:numPr>
          <w:ilvl w:val="12"/>
          <w:numId w:val="0"/>
        </w:numPr>
        <w:tabs>
          <w:tab w:val="left" w:pos="-1080"/>
          <w:tab w:val="left" w:pos="-720"/>
          <w:tab w:val="right" w:pos="9000"/>
        </w:tabs>
        <w:rPr>
          <w:rFonts w:ascii="CG Times" w:hAnsi="CG Times"/>
          <w:b/>
        </w:rPr>
      </w:pPr>
    </w:p>
    <w:p w:rsidR="00814D3C" w:rsidRPr="004549A1" w:rsidRDefault="00814D3C" w:rsidP="00814D3C">
      <w:pPr>
        <w:numPr>
          <w:ilvl w:val="12"/>
          <w:numId w:val="0"/>
        </w:numPr>
        <w:tabs>
          <w:tab w:val="left" w:pos="-1080"/>
          <w:tab w:val="left" w:pos="-720"/>
          <w:tab w:val="right" w:pos="9000"/>
        </w:tabs>
      </w:pPr>
      <w:r w:rsidRPr="004549A1">
        <w:rPr>
          <w:b/>
        </w:rPr>
        <w:t xml:space="preserve">Assigned </w:t>
      </w:r>
      <w:r>
        <w:rPr>
          <w:b/>
        </w:rPr>
        <w:t>I</w:t>
      </w:r>
      <w:r w:rsidRPr="004549A1">
        <w:rPr>
          <w:b/>
        </w:rPr>
        <w:t>nvestigator</w:t>
      </w:r>
      <w:r w:rsidR="00D33954">
        <w:rPr>
          <w:b/>
        </w:rPr>
        <w:t>(s)</w:t>
      </w:r>
      <w:r w:rsidRPr="004549A1">
        <w:t>:</w:t>
      </w:r>
      <w:r w:rsidRPr="004549A1">
        <w:tab/>
      </w:r>
    </w:p>
    <w:p w:rsidR="00814D3C" w:rsidRPr="004549A1" w:rsidRDefault="00814D3C" w:rsidP="00814D3C">
      <w:pPr>
        <w:jc w:val="center"/>
        <w:rPr>
          <w:color w:val="000000"/>
        </w:rPr>
      </w:pPr>
    </w:p>
    <w:p w:rsidR="00814D3C" w:rsidRPr="004549A1" w:rsidRDefault="00814D3C" w:rsidP="00814D3C">
      <w:pPr>
        <w:jc w:val="center"/>
        <w:rPr>
          <w:color w:val="000000"/>
        </w:rPr>
      </w:pPr>
    </w:p>
    <w:p w:rsidR="00814D3C" w:rsidRPr="004549A1" w:rsidRDefault="00814D3C" w:rsidP="00814D3C">
      <w:pPr>
        <w:jc w:val="center"/>
        <w:rPr>
          <w:color w:val="000000"/>
        </w:rPr>
      </w:pPr>
      <w:r w:rsidRPr="004549A1">
        <w:rPr>
          <w:color w:val="000000"/>
        </w:rPr>
        <w:t>____________________________</w:t>
      </w:r>
    </w:p>
    <w:p w:rsidR="00814D3C" w:rsidRPr="004549A1" w:rsidRDefault="00814D3C" w:rsidP="00814D3C">
      <w:pPr>
        <w:autoSpaceDE w:val="0"/>
        <w:autoSpaceDN w:val="0"/>
        <w:adjustRightInd w:val="0"/>
        <w:jc w:val="center"/>
      </w:pPr>
      <w:r w:rsidRPr="004549A1">
        <w:t>Date:</w:t>
      </w:r>
      <w:r>
        <w:t xml:space="preserve"> </w:t>
      </w:r>
    </w:p>
    <w:p w:rsidR="00814D3C" w:rsidRPr="004549A1" w:rsidRDefault="00814D3C" w:rsidP="00814D3C">
      <w:pPr>
        <w:rPr>
          <w:color w:val="000000"/>
        </w:rPr>
      </w:pPr>
    </w:p>
    <w:p w:rsidR="00814D3C" w:rsidRPr="004549A1" w:rsidRDefault="00814D3C" w:rsidP="00814D3C">
      <w:pPr>
        <w:rPr>
          <w:color w:val="000000"/>
        </w:rPr>
      </w:pPr>
    </w:p>
    <w:p w:rsidR="00814D3C" w:rsidRPr="004549A1" w:rsidRDefault="00814D3C" w:rsidP="00814D3C">
      <w:pPr>
        <w:rPr>
          <w:b/>
          <w:bCs/>
          <w:color w:val="000000"/>
        </w:rPr>
      </w:pPr>
      <w:r w:rsidRPr="004549A1">
        <w:rPr>
          <w:b/>
          <w:bCs/>
          <w:color w:val="000000"/>
        </w:rPr>
        <w:t>Investigation Plan approved by:</w:t>
      </w:r>
      <w:r>
        <w:rPr>
          <w:b/>
          <w:bCs/>
          <w:color w:val="000000"/>
        </w:rPr>
        <w:t xml:space="preserve">  ___________________________________________</w:t>
      </w:r>
    </w:p>
    <w:p w:rsidR="00814D3C" w:rsidRPr="004549A1" w:rsidRDefault="00814D3C" w:rsidP="00814D3C">
      <w:pPr>
        <w:rPr>
          <w:color w:val="000000"/>
        </w:rPr>
      </w:pPr>
    </w:p>
    <w:p w:rsidR="00814D3C" w:rsidRPr="004549A1" w:rsidRDefault="00814D3C" w:rsidP="00814D3C">
      <w:pPr>
        <w:jc w:val="center"/>
        <w:rPr>
          <w:color w:val="000000"/>
        </w:rPr>
      </w:pPr>
      <w:r>
        <w:rPr>
          <w:color w:val="000000"/>
        </w:rPr>
        <w:tab/>
      </w:r>
      <w:r>
        <w:rPr>
          <w:color w:val="000000"/>
        </w:rPr>
        <w:tab/>
      </w:r>
      <w:r>
        <w:rPr>
          <w:color w:val="000000"/>
        </w:rPr>
        <w:tab/>
        <w:t>Senior Investigator</w:t>
      </w:r>
    </w:p>
    <w:p w:rsidR="00814D3C" w:rsidRDefault="00814D3C" w:rsidP="00814D3C">
      <w:pPr>
        <w:jc w:val="center"/>
        <w:rPr>
          <w:color w:val="000000"/>
        </w:rPr>
      </w:pPr>
    </w:p>
    <w:p w:rsidR="00814D3C" w:rsidRPr="004549A1" w:rsidRDefault="00814D3C" w:rsidP="00814D3C">
      <w:pPr>
        <w:jc w:val="center"/>
        <w:rPr>
          <w:color w:val="000000"/>
        </w:rPr>
      </w:pPr>
    </w:p>
    <w:p w:rsidR="00814D3C" w:rsidRPr="004549A1" w:rsidRDefault="00814D3C" w:rsidP="00814D3C">
      <w:pPr>
        <w:jc w:val="center"/>
        <w:rPr>
          <w:color w:val="000000"/>
        </w:rPr>
      </w:pPr>
    </w:p>
    <w:p w:rsidR="00814D3C" w:rsidRPr="004549A1" w:rsidRDefault="00814D3C" w:rsidP="00814D3C">
      <w:pPr>
        <w:jc w:val="center"/>
        <w:rPr>
          <w:color w:val="000000"/>
        </w:rPr>
      </w:pPr>
      <w:r w:rsidRPr="004549A1">
        <w:rPr>
          <w:color w:val="000000"/>
        </w:rPr>
        <w:t>____________________________</w:t>
      </w:r>
    </w:p>
    <w:p w:rsidR="00814D3C" w:rsidRPr="004549A1" w:rsidRDefault="00814D3C" w:rsidP="00814D3C">
      <w:pPr>
        <w:autoSpaceDE w:val="0"/>
        <w:autoSpaceDN w:val="0"/>
        <w:adjustRightInd w:val="0"/>
        <w:jc w:val="center"/>
      </w:pPr>
      <w:r w:rsidRPr="004549A1">
        <w:t>Date:</w:t>
      </w:r>
      <w:r>
        <w:t xml:space="preserve"> </w:t>
      </w:r>
    </w:p>
    <w:p w:rsidR="00814D3C" w:rsidRPr="0031216F" w:rsidRDefault="00814D3C" w:rsidP="00814D3C">
      <w:pPr>
        <w:rPr>
          <w:sz w:val="22"/>
          <w:szCs w:val="22"/>
        </w:rPr>
      </w:pPr>
    </w:p>
    <w:p w:rsidR="0037678E" w:rsidRDefault="0037678E">
      <w:pPr>
        <w:spacing w:after="200" w:line="276" w:lineRule="auto"/>
        <w:jc w:val="left"/>
        <w:rPr>
          <w:rFonts w:ascii="Arial" w:hAnsi="Arial" w:cs="Arial"/>
          <w:sz w:val="22"/>
          <w:szCs w:val="22"/>
        </w:rPr>
      </w:pPr>
      <w:r>
        <w:rPr>
          <w:rFonts w:ascii="Arial" w:hAnsi="Arial" w:cs="Arial"/>
          <w:sz w:val="22"/>
          <w:szCs w:val="22"/>
        </w:rPr>
        <w:br w:type="page"/>
      </w:r>
    </w:p>
    <w:p w:rsidR="00DC6611" w:rsidRPr="00AE2582" w:rsidRDefault="00DC6611" w:rsidP="0069532B">
      <w:pPr>
        <w:jc w:val="right"/>
        <w:rPr>
          <w:rFonts w:ascii="Arial" w:hAnsi="Arial" w:cs="Arial"/>
          <w:b/>
        </w:rPr>
      </w:pPr>
      <w:r w:rsidRPr="00AE2582">
        <w:rPr>
          <w:rFonts w:ascii="Arial" w:hAnsi="Arial" w:cs="Arial"/>
          <w:b/>
        </w:rPr>
        <w:lastRenderedPageBreak/>
        <w:t>A</w:t>
      </w:r>
      <w:r w:rsidR="0069532B" w:rsidRPr="00AE2582">
        <w:rPr>
          <w:rFonts w:ascii="Arial" w:hAnsi="Arial" w:cs="Arial"/>
          <w:b/>
        </w:rPr>
        <w:t>PPENDIX 6.</w:t>
      </w:r>
      <w:r w:rsidR="00AE2582" w:rsidRPr="00AE2582">
        <w:rPr>
          <w:rFonts w:ascii="Arial" w:hAnsi="Arial" w:cs="Arial"/>
          <w:b/>
        </w:rPr>
        <w:t>5</w:t>
      </w:r>
    </w:p>
    <w:p w:rsidR="00DC6611" w:rsidRDefault="00DC6611" w:rsidP="00DC6611">
      <w:pPr>
        <w:rPr>
          <w:rFonts w:ascii="Arial" w:hAnsi="Arial" w:cs="Arial"/>
          <w:b/>
          <w:sz w:val="22"/>
          <w:szCs w:val="22"/>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69532B" w:rsidTr="0032293D">
        <w:tc>
          <w:tcPr>
            <w:tcW w:w="9242" w:type="dxa"/>
            <w:shd w:val="clear" w:color="auto" w:fill="DBE5F1" w:themeFill="accent1" w:themeFillTint="33"/>
          </w:tcPr>
          <w:p w:rsidR="0069532B" w:rsidRDefault="0069532B" w:rsidP="00DC6611">
            <w:pPr>
              <w:rPr>
                <w:rFonts w:ascii="Arial" w:hAnsi="Arial" w:cs="Arial"/>
                <w:b/>
                <w:sz w:val="22"/>
                <w:szCs w:val="22"/>
              </w:rPr>
            </w:pPr>
          </w:p>
          <w:p w:rsidR="0069532B" w:rsidRDefault="0069532B" w:rsidP="0069532B">
            <w:pPr>
              <w:jc w:val="center"/>
              <w:rPr>
                <w:b/>
                <w:sz w:val="28"/>
                <w:szCs w:val="28"/>
              </w:rPr>
            </w:pPr>
            <w:r w:rsidRPr="00D3039F">
              <w:rPr>
                <w:b/>
                <w:sz w:val="28"/>
                <w:szCs w:val="28"/>
              </w:rPr>
              <w:t>L</w:t>
            </w:r>
            <w:r>
              <w:rPr>
                <w:b/>
                <w:sz w:val="28"/>
                <w:szCs w:val="28"/>
              </w:rPr>
              <w:t xml:space="preserve">UTHERAN WORLD FEDERATION – </w:t>
            </w:r>
          </w:p>
          <w:p w:rsidR="0069532B" w:rsidRDefault="0069532B" w:rsidP="0069532B">
            <w:pPr>
              <w:jc w:val="center"/>
              <w:rPr>
                <w:b/>
                <w:sz w:val="28"/>
                <w:szCs w:val="28"/>
              </w:rPr>
            </w:pPr>
            <w:r>
              <w:rPr>
                <w:b/>
                <w:sz w:val="28"/>
                <w:szCs w:val="28"/>
              </w:rPr>
              <w:t>DEPARTMENT FOR WORLD SERVICE</w:t>
            </w:r>
          </w:p>
          <w:p w:rsidR="0069532B" w:rsidRDefault="0069532B" w:rsidP="0069532B">
            <w:pPr>
              <w:jc w:val="center"/>
              <w:rPr>
                <w:b/>
                <w:sz w:val="28"/>
                <w:szCs w:val="28"/>
              </w:rPr>
            </w:pPr>
          </w:p>
          <w:p w:rsidR="0069532B" w:rsidRDefault="00814D3C" w:rsidP="0069532B">
            <w:pPr>
              <w:jc w:val="center"/>
              <w:rPr>
                <w:rFonts w:ascii="Arial" w:hAnsi="Arial" w:cs="Arial"/>
                <w:b/>
                <w:sz w:val="22"/>
                <w:szCs w:val="22"/>
              </w:rPr>
            </w:pPr>
            <w:r>
              <w:rPr>
                <w:b/>
                <w:sz w:val="28"/>
                <w:szCs w:val="28"/>
              </w:rPr>
              <w:t xml:space="preserve">INVESTIGATION PROCEDURES: </w:t>
            </w:r>
            <w:r w:rsidR="0069532B">
              <w:rPr>
                <w:b/>
                <w:sz w:val="28"/>
                <w:szCs w:val="28"/>
              </w:rPr>
              <w:t>OATH OF CONFIDENTIALITY</w:t>
            </w:r>
            <w:r>
              <w:rPr>
                <w:rStyle w:val="FootnoteReference"/>
                <w:b/>
                <w:sz w:val="28"/>
                <w:szCs w:val="28"/>
              </w:rPr>
              <w:footnoteReference w:id="6"/>
            </w:r>
          </w:p>
          <w:p w:rsidR="0069532B" w:rsidRDefault="0069532B" w:rsidP="00DC6611">
            <w:pPr>
              <w:rPr>
                <w:rFonts w:ascii="Arial" w:hAnsi="Arial" w:cs="Arial"/>
                <w:b/>
                <w:sz w:val="22"/>
                <w:szCs w:val="22"/>
              </w:rPr>
            </w:pPr>
          </w:p>
        </w:tc>
      </w:tr>
    </w:tbl>
    <w:p w:rsidR="0069532B" w:rsidRDefault="0069532B" w:rsidP="00DC6611">
      <w:pPr>
        <w:rPr>
          <w:rFonts w:ascii="Arial" w:hAnsi="Arial" w:cs="Arial"/>
          <w:b/>
          <w:sz w:val="22"/>
          <w:szCs w:val="22"/>
        </w:rPr>
      </w:pPr>
    </w:p>
    <w:p w:rsidR="0069532B" w:rsidRDefault="0069532B" w:rsidP="00DC6611">
      <w:pPr>
        <w:rPr>
          <w:rFonts w:ascii="Arial" w:hAnsi="Arial" w:cs="Arial"/>
          <w:b/>
          <w:sz w:val="22"/>
          <w:szCs w:val="22"/>
        </w:rPr>
      </w:pP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I, the undersigned, shall exercise the utmost discretion with regard to my involvement in the investigation being conducted by The Lutheran World Federation.  I shall hold secret all information known to me by reason of my participation in the investigation procedures.  I shall not use such information for private gain, or to favour or prejudice any third party.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 xml:space="preserve">I understand that this declaration will remain in force after the completion of the investigation.  I also understand that divulging confidential information to persons who are not authorized to receive it may amount to misconduct, and that the signed original of this declaration will be held in the relevant investigation file. </w:t>
      </w:r>
    </w:p>
    <w:p w:rsidR="00DC6611" w:rsidRDefault="00DC6611" w:rsidP="00DC6611">
      <w:pPr>
        <w:rPr>
          <w:rFonts w:ascii="Arial" w:hAnsi="Arial" w:cs="Arial"/>
          <w:sz w:val="22"/>
          <w:szCs w:val="22"/>
        </w:rPr>
      </w:pPr>
    </w:p>
    <w:p w:rsidR="0069532B" w:rsidRDefault="0069532B" w:rsidP="00DC6611">
      <w:pPr>
        <w:rPr>
          <w:rFonts w:ascii="Arial" w:hAnsi="Arial" w:cs="Arial"/>
          <w:b/>
          <w:sz w:val="22"/>
          <w:szCs w:val="22"/>
        </w:rPr>
      </w:pPr>
    </w:p>
    <w:p w:rsidR="0069532B" w:rsidRDefault="0069532B"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Name</w:t>
      </w:r>
      <w:r>
        <w:rPr>
          <w:rFonts w:ascii="Arial" w:hAnsi="Arial" w:cs="Arial"/>
          <w:sz w:val="22"/>
          <w:szCs w:val="22"/>
        </w:rPr>
        <w:t xml:space="preserve">……………………………………….                       </w:t>
      </w:r>
      <w:r>
        <w:rPr>
          <w:rFonts w:ascii="Arial" w:hAnsi="Arial" w:cs="Arial"/>
          <w:b/>
          <w:sz w:val="22"/>
          <w:szCs w:val="22"/>
        </w:rPr>
        <w:t>Title</w:t>
      </w:r>
      <w:r>
        <w:rPr>
          <w:rFonts w:ascii="Arial" w:hAnsi="Arial" w:cs="Arial"/>
          <w:sz w:val="22"/>
          <w:szCs w:val="22"/>
        </w:rPr>
        <w:t>…………………………….</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Role</w:t>
      </w:r>
      <w:r>
        <w:rPr>
          <w:rFonts w:ascii="Arial" w:hAnsi="Arial" w:cs="Arial"/>
          <w:sz w:val="22"/>
          <w:szCs w:val="22"/>
        </w:rPr>
        <w:t xml:space="preserve">………………………………………...                        </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b/>
          <w:sz w:val="22"/>
          <w:szCs w:val="22"/>
        </w:rPr>
        <w:t>Signature</w:t>
      </w:r>
      <w:r>
        <w:rPr>
          <w:rFonts w:ascii="Arial" w:hAnsi="Arial" w:cs="Arial"/>
          <w:sz w:val="22"/>
          <w:szCs w:val="22"/>
        </w:rPr>
        <w:t xml:space="preserve">…………………………………..                            </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Date and Place</w:t>
      </w:r>
      <w:r>
        <w:rPr>
          <w:rFonts w:ascii="Arial" w:hAnsi="Arial" w:cs="Arial"/>
          <w:sz w:val="22"/>
          <w:szCs w:val="22"/>
        </w:rPr>
        <w:t>……………………………..</w:t>
      </w:r>
    </w:p>
    <w:p w:rsidR="00DC6611" w:rsidRDefault="00DC6611" w:rsidP="00DC6611">
      <w:pPr>
        <w:rPr>
          <w:rFonts w:ascii="Arial" w:hAnsi="Arial" w:cs="Arial"/>
          <w:sz w:val="22"/>
          <w:szCs w:val="22"/>
        </w:rPr>
      </w:pPr>
    </w:p>
    <w:p w:rsidR="0069532B" w:rsidRDefault="0069532B" w:rsidP="00DC6611">
      <w:pPr>
        <w:rPr>
          <w:rFonts w:ascii="Arial" w:hAnsi="Arial" w:cs="Arial"/>
          <w:sz w:val="22"/>
          <w:szCs w:val="22"/>
        </w:rPr>
      </w:pPr>
    </w:p>
    <w:p w:rsidR="0069532B" w:rsidRDefault="0069532B" w:rsidP="00DC6611">
      <w:pPr>
        <w:rPr>
          <w:rFonts w:ascii="Arial" w:hAnsi="Arial" w:cs="Arial"/>
          <w:sz w:val="22"/>
          <w:szCs w:val="22"/>
        </w:rPr>
      </w:pPr>
    </w:p>
    <w:p w:rsidR="0069532B" w:rsidRDefault="0069532B"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sz w:val="22"/>
          <w:szCs w:val="22"/>
        </w:rPr>
        <w:t>To be filled out by an Investigator before whom the Oath is taken:</w:t>
      </w:r>
    </w:p>
    <w:p w:rsidR="00DC6611" w:rsidRDefault="00DC6611" w:rsidP="00DC6611">
      <w:pPr>
        <w:rPr>
          <w:rFonts w:ascii="Arial" w:hAnsi="Arial" w:cs="Arial"/>
          <w:sz w:val="22"/>
          <w:szCs w:val="22"/>
        </w:rPr>
      </w:pPr>
    </w:p>
    <w:p w:rsidR="00DC6611" w:rsidRDefault="00DC6611" w:rsidP="00DC6611">
      <w:pPr>
        <w:rPr>
          <w:rFonts w:ascii="Arial" w:hAnsi="Arial" w:cs="Arial"/>
          <w:sz w:val="22"/>
          <w:szCs w:val="22"/>
        </w:rPr>
      </w:pPr>
      <w:r>
        <w:rPr>
          <w:rFonts w:ascii="Arial" w:hAnsi="Arial" w:cs="Arial"/>
          <w:b/>
          <w:sz w:val="22"/>
          <w:szCs w:val="22"/>
        </w:rPr>
        <w:t>Case number</w:t>
      </w:r>
      <w:r>
        <w:rPr>
          <w:rFonts w:ascii="Arial" w:hAnsi="Arial" w:cs="Arial"/>
          <w:sz w:val="22"/>
          <w:szCs w:val="22"/>
        </w:rPr>
        <w:t xml:space="preserve"> ………………………………                    </w:t>
      </w:r>
      <w:r>
        <w:rPr>
          <w:rFonts w:ascii="Arial" w:hAnsi="Arial" w:cs="Arial"/>
          <w:b/>
          <w:sz w:val="22"/>
          <w:szCs w:val="22"/>
        </w:rPr>
        <w:t>Title</w:t>
      </w:r>
      <w:r>
        <w:rPr>
          <w:rFonts w:ascii="Arial" w:hAnsi="Arial" w:cs="Arial"/>
          <w:sz w:val="22"/>
          <w:szCs w:val="22"/>
        </w:rPr>
        <w:t>……………………………..</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Name</w:t>
      </w:r>
      <w:r>
        <w:rPr>
          <w:rFonts w:ascii="Arial" w:hAnsi="Arial" w:cs="Arial"/>
          <w:sz w:val="22"/>
          <w:szCs w:val="22"/>
        </w:rPr>
        <w:t>……………………………………….</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Signature</w:t>
      </w:r>
      <w:r>
        <w:rPr>
          <w:rFonts w:ascii="Arial" w:hAnsi="Arial" w:cs="Arial"/>
          <w:sz w:val="22"/>
          <w:szCs w:val="22"/>
        </w:rPr>
        <w:t>…………………………………..</w:t>
      </w:r>
    </w:p>
    <w:p w:rsidR="00DC6611" w:rsidRDefault="00DC6611" w:rsidP="00DC6611">
      <w:pPr>
        <w:rPr>
          <w:rFonts w:ascii="Arial" w:hAnsi="Arial" w:cs="Arial"/>
          <w:b/>
          <w:sz w:val="22"/>
          <w:szCs w:val="22"/>
        </w:rPr>
      </w:pPr>
    </w:p>
    <w:p w:rsidR="00DC6611" w:rsidRDefault="00DC6611" w:rsidP="00DC6611">
      <w:pPr>
        <w:rPr>
          <w:rFonts w:ascii="Arial" w:hAnsi="Arial" w:cs="Arial"/>
          <w:sz w:val="22"/>
          <w:szCs w:val="22"/>
        </w:rPr>
      </w:pPr>
      <w:r>
        <w:rPr>
          <w:rFonts w:ascii="Arial" w:hAnsi="Arial" w:cs="Arial"/>
          <w:b/>
          <w:sz w:val="22"/>
          <w:szCs w:val="22"/>
        </w:rPr>
        <w:t>Date and Place</w:t>
      </w:r>
      <w:r>
        <w:rPr>
          <w:rFonts w:ascii="Arial" w:hAnsi="Arial" w:cs="Arial"/>
          <w:sz w:val="22"/>
          <w:szCs w:val="22"/>
        </w:rPr>
        <w:t>…………………………….</w:t>
      </w:r>
    </w:p>
    <w:p w:rsidR="00DC6611" w:rsidRDefault="00DC6611" w:rsidP="00DC6611">
      <w:pPr>
        <w:pStyle w:val="Default"/>
        <w:rPr>
          <w:b/>
          <w:bCs/>
          <w:color w:val="auto"/>
        </w:rPr>
      </w:pPr>
    </w:p>
    <w:p w:rsidR="00DC6611" w:rsidRDefault="00DC6611" w:rsidP="00DC6611">
      <w:pPr>
        <w:pStyle w:val="Default"/>
        <w:rPr>
          <w:color w:val="auto"/>
          <w:sz w:val="20"/>
          <w:szCs w:val="20"/>
        </w:rPr>
      </w:pPr>
      <w:r>
        <w:rPr>
          <w:b/>
          <w:bCs/>
          <w:color w:val="auto"/>
        </w:rPr>
        <w:t xml:space="preserve"> </w:t>
      </w:r>
    </w:p>
    <w:p w:rsidR="00DC6611" w:rsidRDefault="00DC6611" w:rsidP="00DC6611">
      <w:pPr>
        <w:pStyle w:val="Default"/>
        <w:rPr>
          <w:color w:val="auto"/>
          <w:sz w:val="20"/>
          <w:szCs w:val="20"/>
        </w:rPr>
      </w:pPr>
    </w:p>
    <w:p w:rsidR="00DC6611" w:rsidRDefault="00DC6611" w:rsidP="00DC6611">
      <w:pPr>
        <w:pStyle w:val="Default"/>
        <w:rPr>
          <w:color w:val="auto"/>
          <w:sz w:val="20"/>
          <w:szCs w:val="20"/>
        </w:rPr>
      </w:pPr>
    </w:p>
    <w:p w:rsidR="00090268" w:rsidRDefault="00090268">
      <w:pPr>
        <w:spacing w:after="200" w:line="276" w:lineRule="auto"/>
        <w:jc w:val="left"/>
      </w:pPr>
      <w:r>
        <w:br w:type="page"/>
      </w:r>
    </w:p>
    <w:p w:rsidR="00090268" w:rsidRPr="00090268" w:rsidRDefault="00090268" w:rsidP="00090268">
      <w:pPr>
        <w:spacing w:after="200" w:line="276" w:lineRule="auto"/>
        <w:jc w:val="right"/>
        <w:rPr>
          <w:b/>
        </w:rPr>
      </w:pPr>
      <w:r w:rsidRPr="00090268">
        <w:rPr>
          <w:b/>
        </w:rPr>
        <w:lastRenderedPageBreak/>
        <w:t>APPENDIX 6.</w:t>
      </w:r>
      <w:r w:rsidR="00AE2582">
        <w:rPr>
          <w:b/>
        </w:rPr>
        <w:t>6</w:t>
      </w:r>
    </w:p>
    <w:tbl>
      <w:tblPr>
        <w:tblStyle w:val="TableGrid"/>
        <w:tblW w:w="0" w:type="auto"/>
        <w:shd w:val="clear" w:color="auto" w:fill="DBE5F1" w:themeFill="accent1" w:themeFillTint="33"/>
        <w:tblLook w:val="04A0" w:firstRow="1" w:lastRow="0" w:firstColumn="1" w:lastColumn="0" w:noHBand="0" w:noVBand="1"/>
      </w:tblPr>
      <w:tblGrid>
        <w:gridCol w:w="9242"/>
      </w:tblGrid>
      <w:tr w:rsidR="002709AF" w:rsidTr="002709AF">
        <w:tc>
          <w:tcPr>
            <w:tcW w:w="9242" w:type="dxa"/>
            <w:shd w:val="clear" w:color="auto" w:fill="DBE5F1" w:themeFill="accent1" w:themeFillTint="33"/>
          </w:tcPr>
          <w:p w:rsidR="00386B5F" w:rsidRDefault="00386B5F" w:rsidP="00E829A2">
            <w:pPr>
              <w:jc w:val="center"/>
              <w:rPr>
                <w:b/>
                <w:sz w:val="28"/>
                <w:szCs w:val="28"/>
                <w:lang w:val="fr-FR"/>
              </w:rPr>
            </w:pPr>
          </w:p>
          <w:p w:rsidR="00386B5F" w:rsidRDefault="002709AF" w:rsidP="00E829A2">
            <w:pPr>
              <w:jc w:val="center"/>
              <w:rPr>
                <w:b/>
                <w:sz w:val="28"/>
                <w:szCs w:val="28"/>
                <w:lang w:val="fr-FR"/>
              </w:rPr>
            </w:pPr>
            <w:r>
              <w:rPr>
                <w:b/>
                <w:sz w:val="28"/>
                <w:szCs w:val="28"/>
                <w:lang w:val="fr-FR"/>
              </w:rPr>
              <w:t>LUTHERAN WORLD FEDERATION</w:t>
            </w:r>
            <w:r w:rsidR="00386B5F">
              <w:rPr>
                <w:b/>
                <w:sz w:val="28"/>
                <w:szCs w:val="28"/>
                <w:lang w:val="fr-FR"/>
              </w:rPr>
              <w:t xml:space="preserve"> -</w:t>
            </w:r>
            <w:r>
              <w:rPr>
                <w:b/>
                <w:sz w:val="28"/>
                <w:szCs w:val="28"/>
                <w:lang w:val="fr-FR"/>
              </w:rPr>
              <w:t xml:space="preserve"> </w:t>
            </w:r>
          </w:p>
          <w:p w:rsidR="002709AF" w:rsidRDefault="002709AF" w:rsidP="00E829A2">
            <w:pPr>
              <w:jc w:val="center"/>
              <w:rPr>
                <w:b/>
                <w:sz w:val="28"/>
                <w:szCs w:val="28"/>
                <w:lang w:val="fr-FR"/>
              </w:rPr>
            </w:pPr>
            <w:r>
              <w:rPr>
                <w:b/>
                <w:sz w:val="28"/>
                <w:szCs w:val="28"/>
                <w:lang w:val="fr-FR"/>
              </w:rPr>
              <w:t>DEPARTMENT FOR WORLD SERVICE</w:t>
            </w:r>
          </w:p>
          <w:p w:rsidR="00386B5F" w:rsidRDefault="00386B5F" w:rsidP="00E829A2">
            <w:pPr>
              <w:jc w:val="center"/>
              <w:rPr>
                <w:b/>
                <w:sz w:val="28"/>
                <w:szCs w:val="28"/>
                <w:lang w:val="fr-FR"/>
              </w:rPr>
            </w:pPr>
          </w:p>
          <w:p w:rsidR="00386B5F" w:rsidRDefault="002709AF" w:rsidP="00E829A2">
            <w:pPr>
              <w:jc w:val="center"/>
              <w:rPr>
                <w:b/>
                <w:bCs/>
                <w:sz w:val="28"/>
                <w:szCs w:val="28"/>
              </w:rPr>
            </w:pPr>
            <w:r w:rsidRPr="00941D20">
              <w:rPr>
                <w:b/>
                <w:bCs/>
                <w:sz w:val="28"/>
                <w:szCs w:val="28"/>
              </w:rPr>
              <w:t xml:space="preserve">INVESTIGATION PROCEDURES </w:t>
            </w:r>
            <w:r>
              <w:rPr>
                <w:b/>
                <w:bCs/>
                <w:sz w:val="28"/>
                <w:szCs w:val="28"/>
              </w:rPr>
              <w:t>–</w:t>
            </w:r>
            <w:r w:rsidRPr="00941D20">
              <w:rPr>
                <w:b/>
                <w:bCs/>
                <w:sz w:val="28"/>
                <w:szCs w:val="28"/>
              </w:rPr>
              <w:t xml:space="preserve"> C</w:t>
            </w:r>
            <w:r>
              <w:rPr>
                <w:b/>
                <w:bCs/>
                <w:sz w:val="28"/>
                <w:szCs w:val="28"/>
              </w:rPr>
              <w:t xml:space="preserve">HAIN OF CUSTODY / </w:t>
            </w:r>
          </w:p>
          <w:p w:rsidR="002709AF" w:rsidRDefault="002709AF" w:rsidP="00E829A2">
            <w:pPr>
              <w:jc w:val="center"/>
              <w:rPr>
                <w:b/>
                <w:bCs/>
                <w:sz w:val="28"/>
                <w:szCs w:val="28"/>
              </w:rPr>
            </w:pPr>
            <w:r>
              <w:rPr>
                <w:b/>
                <w:bCs/>
                <w:sz w:val="28"/>
                <w:szCs w:val="28"/>
              </w:rPr>
              <w:t>EXHIBIT FORM</w:t>
            </w:r>
            <w:r>
              <w:rPr>
                <w:rStyle w:val="FootnoteReference"/>
                <w:b/>
                <w:bCs/>
                <w:sz w:val="28"/>
                <w:szCs w:val="28"/>
              </w:rPr>
              <w:footnoteReference w:id="7"/>
            </w:r>
          </w:p>
          <w:p w:rsidR="002709AF" w:rsidRPr="00941D20" w:rsidRDefault="002709AF" w:rsidP="00E829A2">
            <w:pPr>
              <w:jc w:val="center"/>
              <w:rPr>
                <w:b/>
                <w:sz w:val="28"/>
                <w:szCs w:val="28"/>
                <w:lang w:val="fr-FR"/>
              </w:rPr>
            </w:pPr>
          </w:p>
        </w:tc>
      </w:tr>
    </w:tbl>
    <w:p w:rsidR="002709AF" w:rsidRPr="00396022" w:rsidRDefault="002709AF" w:rsidP="002709AF">
      <w:pPr>
        <w:rPr>
          <w:lang w:val="fr-FR"/>
        </w:rPr>
      </w:pPr>
    </w:p>
    <w:tbl>
      <w:tblPr>
        <w:tblpPr w:leftFromText="180" w:rightFromText="180" w:vertAnchor="text"/>
        <w:tblW w:w="0" w:type="auto"/>
        <w:tblCellMar>
          <w:left w:w="0" w:type="dxa"/>
          <w:right w:w="0" w:type="dxa"/>
        </w:tblCellMar>
        <w:tblLook w:val="0000" w:firstRow="0" w:lastRow="0" w:firstColumn="0" w:lastColumn="0" w:noHBand="0" w:noVBand="0"/>
      </w:tblPr>
      <w:tblGrid>
        <w:gridCol w:w="3811"/>
        <w:gridCol w:w="442"/>
        <w:gridCol w:w="2758"/>
        <w:gridCol w:w="1081"/>
        <w:gridCol w:w="1150"/>
      </w:tblGrid>
      <w:tr w:rsidR="002709AF" w:rsidTr="00E829A2">
        <w:trPr>
          <w:trHeight w:val="550"/>
        </w:trPr>
        <w:tc>
          <w:tcPr>
            <w:tcW w:w="9243"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The item(s) described below were obtained as evidence by the undersigned during an official investigation: </w:t>
            </w:r>
          </w:p>
        </w:tc>
      </w:tr>
      <w:tr w:rsidR="002709AF" w:rsidTr="00E829A2">
        <w:trPr>
          <w:trHeight w:val="564"/>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rPr>
                <w:b/>
                <w:bCs/>
              </w:rPr>
              <w:t>Description of Item: </w:t>
            </w:r>
            <w:r>
              <w:t> </w:t>
            </w:r>
          </w:p>
          <w:p w:rsidR="002709AF" w:rsidRDefault="002709AF" w:rsidP="00E829A2">
            <w:r>
              <w:t> </w:t>
            </w:r>
          </w:p>
        </w:tc>
      </w:tr>
      <w:tr w:rsidR="002709AF" w:rsidTr="00E829A2">
        <w:trPr>
          <w:trHeight w:val="859"/>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rPr>
                <w:b/>
                <w:bCs/>
              </w:rPr>
              <w:t>Obtained from:</w:t>
            </w:r>
            <w:r>
              <w:t xml:space="preserve"> (Name, title, Office, location)</w:t>
            </w:r>
          </w:p>
        </w:tc>
      </w:tr>
      <w:tr w:rsidR="002709AF" w:rsidTr="00E829A2">
        <w:trPr>
          <w:trHeight w:val="656"/>
        </w:trPr>
        <w:tc>
          <w:tcPr>
            <w:tcW w:w="38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pPr>
              <w:rPr>
                <w:b/>
                <w:bCs/>
              </w:rPr>
            </w:pPr>
            <w:r>
              <w:rPr>
                <w:b/>
                <w:bCs/>
              </w:rPr>
              <w:t xml:space="preserve">Printed name of investigator: </w:t>
            </w:r>
          </w:p>
          <w:p w:rsidR="002709AF" w:rsidRDefault="002709AF" w:rsidP="00E829A2"/>
        </w:tc>
        <w:tc>
          <w:tcPr>
            <w:tcW w:w="3200"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rPr>
                <w:b/>
                <w:bCs/>
              </w:rPr>
              <w:t>Signature of Investigator:</w:t>
            </w:r>
          </w:p>
        </w:tc>
        <w:tc>
          <w:tcPr>
            <w:tcW w:w="2231"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rPr>
                <w:b/>
                <w:bCs/>
              </w:rPr>
              <w:t>Date Obtained:</w:t>
            </w:r>
          </w:p>
        </w:tc>
      </w:tr>
      <w:tr w:rsidR="002709AF" w:rsidTr="00E829A2">
        <w:trPr>
          <w:trHeight w:val="610"/>
        </w:trPr>
        <w:tc>
          <w:tcPr>
            <w:tcW w:w="9243" w:type="dxa"/>
            <w:gridSpan w:val="5"/>
            <w:tcBorders>
              <w:top w:val="nil"/>
              <w:left w:val="single" w:sz="8" w:space="0" w:color="auto"/>
              <w:bottom w:val="single" w:sz="12" w:space="0" w:color="auto"/>
              <w:right w:val="single" w:sz="8" w:space="0" w:color="auto"/>
            </w:tcBorders>
            <w:tcMar>
              <w:top w:w="0" w:type="dxa"/>
              <w:left w:w="108" w:type="dxa"/>
              <w:bottom w:w="0" w:type="dxa"/>
              <w:right w:w="108" w:type="dxa"/>
            </w:tcMar>
          </w:tcPr>
          <w:p w:rsidR="002709AF" w:rsidRPr="006E0B6F" w:rsidRDefault="002709AF" w:rsidP="00E829A2">
            <w:pPr>
              <w:rPr>
                <w:b/>
                <w:bCs/>
              </w:rPr>
            </w:pPr>
            <w:r>
              <w:rPr>
                <w:b/>
                <w:bCs/>
              </w:rPr>
              <w:t xml:space="preserve">Case Number: </w:t>
            </w:r>
          </w:p>
        </w:tc>
      </w:tr>
      <w:tr w:rsidR="002709AF" w:rsidTr="00E829A2">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 xml:space="preserve">Temporary disposition of item (s): (where stored) </w:t>
            </w:r>
          </w:p>
        </w:tc>
      </w:tr>
      <w:tr w:rsidR="002709AF" w:rsidTr="00E829A2">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Released by: (printed name and signature)</w:t>
            </w:r>
          </w:p>
          <w:p w:rsidR="002709AF" w:rsidRDefault="002709AF" w:rsidP="00E829A2"/>
          <w:p w:rsidR="002709AF" w:rsidRDefault="002709AF" w:rsidP="00E829A2"/>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Released to: (printed name and signature)</w:t>
            </w:r>
          </w:p>
          <w:p w:rsidR="002709AF" w:rsidRDefault="002709AF" w:rsidP="00E829A2">
            <w:pPr>
              <w:ind w:right="-108"/>
            </w:pP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t>Date:</w:t>
            </w:r>
          </w:p>
        </w:tc>
      </w:tr>
      <w:tr w:rsidR="002709AF" w:rsidTr="00E829A2">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 xml:space="preserve">Temporary disposition of item (s): (where stored) </w:t>
            </w:r>
          </w:p>
        </w:tc>
      </w:tr>
      <w:tr w:rsidR="002709AF" w:rsidTr="00E829A2">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t>Date:</w:t>
            </w:r>
          </w:p>
        </w:tc>
      </w:tr>
      <w:tr w:rsidR="002709AF" w:rsidTr="00E829A2">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Temporary disposition of item (s): (where stored)</w:t>
            </w:r>
          </w:p>
        </w:tc>
      </w:tr>
      <w:tr w:rsidR="002709AF" w:rsidTr="00E829A2">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Released by:(printed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t>Date:</w:t>
            </w:r>
          </w:p>
        </w:tc>
      </w:tr>
      <w:tr w:rsidR="002709AF" w:rsidTr="00E829A2">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Temporary disposition of item (s): (where stored)</w:t>
            </w:r>
          </w:p>
        </w:tc>
      </w:tr>
      <w:tr w:rsidR="002709AF" w:rsidTr="00E829A2">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t>Date:</w:t>
            </w:r>
          </w:p>
        </w:tc>
      </w:tr>
      <w:tr w:rsidR="002709AF" w:rsidTr="00E829A2">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Temporary disposition of item (s): (where stored)</w:t>
            </w:r>
          </w:p>
        </w:tc>
      </w:tr>
      <w:tr w:rsidR="002709AF" w:rsidTr="00E829A2">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t>Date:</w:t>
            </w:r>
          </w:p>
        </w:tc>
      </w:tr>
      <w:tr w:rsidR="002709AF" w:rsidTr="00E829A2">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lastRenderedPageBreak/>
              <w:t>Temporary disposition of item (s): (where stored)</w:t>
            </w:r>
          </w:p>
        </w:tc>
      </w:tr>
      <w:tr w:rsidR="002709AF" w:rsidTr="00E829A2">
        <w:trPr>
          <w:trHeight w:val="679"/>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709AF" w:rsidRDefault="002709AF" w:rsidP="00E829A2">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2709AF" w:rsidRDefault="002709AF" w:rsidP="00E829A2">
            <w:r>
              <w:t>Date:</w:t>
            </w:r>
          </w:p>
        </w:tc>
      </w:tr>
    </w:tbl>
    <w:p w:rsidR="002709AF" w:rsidRDefault="002709AF" w:rsidP="002709AF"/>
    <w:p w:rsidR="002709AF" w:rsidRDefault="002709AF" w:rsidP="002709AF"/>
    <w:p w:rsidR="00090268" w:rsidRDefault="00090268" w:rsidP="002709AF">
      <w:pPr>
        <w:spacing w:after="200" w:line="276" w:lineRule="auto"/>
      </w:pPr>
    </w:p>
    <w:p w:rsidR="00E829A2" w:rsidRDefault="00E829A2">
      <w:pPr>
        <w:spacing w:after="200" w:line="276" w:lineRule="auto"/>
        <w:jc w:val="left"/>
      </w:pPr>
      <w:r>
        <w:br w:type="page"/>
      </w:r>
    </w:p>
    <w:p w:rsidR="00E829A2" w:rsidRDefault="00E829A2" w:rsidP="00E829A2">
      <w:pPr>
        <w:spacing w:after="200" w:line="276" w:lineRule="auto"/>
        <w:jc w:val="right"/>
        <w:rPr>
          <w:b/>
        </w:rPr>
      </w:pPr>
      <w:r w:rsidRPr="00E829A2">
        <w:rPr>
          <w:b/>
        </w:rPr>
        <w:lastRenderedPageBreak/>
        <w:t>APPENDIX 6.</w:t>
      </w:r>
      <w:r w:rsidR="00386B5F">
        <w:rPr>
          <w:b/>
        </w:rPr>
        <w:t>7</w:t>
      </w:r>
    </w:p>
    <w:p w:rsidR="00E829A2" w:rsidRPr="00786078" w:rsidRDefault="00E829A2" w:rsidP="00E829A2"/>
    <w:tbl>
      <w:tblPr>
        <w:tblStyle w:val="TableGrid"/>
        <w:tblW w:w="0" w:type="auto"/>
        <w:shd w:val="clear" w:color="auto" w:fill="DBE5F1" w:themeFill="accent1" w:themeFillTint="33"/>
        <w:tblLook w:val="04A0" w:firstRow="1" w:lastRow="0" w:firstColumn="1" w:lastColumn="0" w:noHBand="0" w:noVBand="1"/>
      </w:tblPr>
      <w:tblGrid>
        <w:gridCol w:w="9242"/>
      </w:tblGrid>
      <w:tr w:rsidR="00E829A2" w:rsidTr="00E829A2">
        <w:tc>
          <w:tcPr>
            <w:tcW w:w="9629" w:type="dxa"/>
            <w:shd w:val="clear" w:color="auto" w:fill="DBE5F1" w:themeFill="accent1" w:themeFillTint="33"/>
          </w:tcPr>
          <w:p w:rsidR="00E829A2" w:rsidRDefault="00E829A2" w:rsidP="00E829A2">
            <w:pPr>
              <w:pStyle w:val="BodyText"/>
              <w:jc w:val="center"/>
              <w:rPr>
                <w:rFonts w:ascii="Times New Roman" w:hAnsi="Times New Roman"/>
                <w:b/>
                <w:sz w:val="22"/>
                <w:szCs w:val="22"/>
                <w:lang w:val="en-GB"/>
              </w:rPr>
            </w:pPr>
          </w:p>
          <w:p w:rsidR="00386B5F" w:rsidRDefault="00E829A2" w:rsidP="00E829A2">
            <w:pPr>
              <w:pStyle w:val="BodyText"/>
              <w:jc w:val="center"/>
              <w:rPr>
                <w:rFonts w:ascii="Times New Roman" w:hAnsi="Times New Roman"/>
                <w:b/>
                <w:sz w:val="28"/>
                <w:szCs w:val="28"/>
                <w:lang w:val="en-GB"/>
              </w:rPr>
            </w:pPr>
            <w:r>
              <w:rPr>
                <w:rFonts w:ascii="Times New Roman" w:hAnsi="Times New Roman"/>
                <w:b/>
                <w:sz w:val="28"/>
                <w:szCs w:val="28"/>
                <w:lang w:val="en-GB"/>
              </w:rPr>
              <w:t xml:space="preserve">LUTHERAN WORLD FEDERATION </w:t>
            </w:r>
            <w:r w:rsidR="00386B5F">
              <w:rPr>
                <w:rFonts w:ascii="Times New Roman" w:hAnsi="Times New Roman"/>
                <w:b/>
                <w:sz w:val="28"/>
                <w:szCs w:val="28"/>
                <w:lang w:val="en-GB"/>
              </w:rPr>
              <w:t xml:space="preserve"> -</w:t>
            </w:r>
            <w:r>
              <w:rPr>
                <w:rFonts w:ascii="Times New Roman" w:hAnsi="Times New Roman"/>
                <w:b/>
                <w:sz w:val="28"/>
                <w:szCs w:val="28"/>
                <w:lang w:val="en-GB"/>
              </w:rPr>
              <w:t xml:space="preserve"> </w:t>
            </w:r>
          </w:p>
          <w:p w:rsidR="00E829A2" w:rsidRDefault="00E829A2" w:rsidP="00E829A2">
            <w:pPr>
              <w:pStyle w:val="BodyText"/>
              <w:jc w:val="center"/>
              <w:rPr>
                <w:rFonts w:ascii="Times New Roman" w:hAnsi="Times New Roman"/>
                <w:b/>
                <w:sz w:val="28"/>
                <w:szCs w:val="28"/>
                <w:lang w:val="en-GB"/>
              </w:rPr>
            </w:pPr>
            <w:r>
              <w:rPr>
                <w:rFonts w:ascii="Times New Roman" w:hAnsi="Times New Roman"/>
                <w:b/>
                <w:sz w:val="28"/>
                <w:szCs w:val="28"/>
                <w:lang w:val="en-GB"/>
              </w:rPr>
              <w:t>DEPARTMENT FOR WORLD SERVICE</w:t>
            </w:r>
          </w:p>
          <w:p w:rsidR="00386B5F" w:rsidRDefault="00386B5F" w:rsidP="00E829A2">
            <w:pPr>
              <w:pStyle w:val="BodyText"/>
              <w:jc w:val="center"/>
              <w:rPr>
                <w:rFonts w:ascii="Times New Roman" w:hAnsi="Times New Roman"/>
                <w:b/>
                <w:sz w:val="28"/>
                <w:szCs w:val="28"/>
                <w:lang w:val="en-GB"/>
              </w:rPr>
            </w:pPr>
          </w:p>
          <w:p w:rsidR="00E829A2" w:rsidRPr="003764B9" w:rsidRDefault="00E829A2" w:rsidP="00E829A2">
            <w:pPr>
              <w:pStyle w:val="BodyText"/>
              <w:jc w:val="center"/>
              <w:rPr>
                <w:rFonts w:ascii="Times New Roman" w:hAnsi="Times New Roman"/>
                <w:b/>
                <w:sz w:val="28"/>
                <w:szCs w:val="28"/>
                <w:lang w:val="en-GB"/>
              </w:rPr>
            </w:pPr>
            <w:r>
              <w:rPr>
                <w:rFonts w:ascii="Times New Roman" w:hAnsi="Times New Roman"/>
                <w:b/>
                <w:sz w:val="28"/>
                <w:szCs w:val="28"/>
                <w:lang w:val="en-GB"/>
              </w:rPr>
              <w:t>INVESTIGATION PROCEDURES – EXHIBIT RECEIPT FORM</w:t>
            </w:r>
            <w:r>
              <w:rPr>
                <w:rStyle w:val="FootnoteReference"/>
                <w:rFonts w:ascii="Times New Roman" w:hAnsi="Times New Roman"/>
                <w:b/>
                <w:sz w:val="28"/>
                <w:szCs w:val="28"/>
                <w:lang w:val="en-GB"/>
              </w:rPr>
              <w:footnoteReference w:id="8"/>
            </w:r>
          </w:p>
          <w:p w:rsidR="00E829A2" w:rsidRDefault="00E829A2" w:rsidP="00E829A2">
            <w:pPr>
              <w:pStyle w:val="BodyText"/>
              <w:jc w:val="center"/>
              <w:rPr>
                <w:rFonts w:ascii="Times New Roman" w:hAnsi="Times New Roman"/>
                <w:b/>
                <w:sz w:val="22"/>
                <w:szCs w:val="22"/>
                <w:lang w:val="en-GB"/>
              </w:rPr>
            </w:pPr>
          </w:p>
        </w:tc>
      </w:tr>
    </w:tbl>
    <w:p w:rsidR="00E829A2" w:rsidRPr="003764B9" w:rsidRDefault="00E829A2" w:rsidP="00E829A2">
      <w:pPr>
        <w:pStyle w:val="BodyText"/>
        <w:jc w:val="center"/>
        <w:rPr>
          <w:rFonts w:ascii="Times New Roman" w:hAnsi="Times New Roman"/>
          <w:b/>
          <w:sz w:val="22"/>
          <w:szCs w:val="22"/>
          <w:lang w:val="en-GB"/>
        </w:rPr>
      </w:pPr>
    </w:p>
    <w:p w:rsidR="00E829A2" w:rsidRPr="00786078" w:rsidRDefault="00E829A2" w:rsidP="00E829A2">
      <w:pPr>
        <w:tabs>
          <w:tab w:val="center" w:pos="4680"/>
          <w:tab w:val="right" w:pos="9360"/>
        </w:tabs>
        <w:rPr>
          <w:b/>
        </w:rPr>
      </w:pPr>
    </w:p>
    <w:p w:rsidR="00E829A2" w:rsidRPr="00786078" w:rsidRDefault="00E829A2" w:rsidP="00E829A2">
      <w:pPr>
        <w:rPr>
          <w:b/>
        </w:rPr>
      </w:pPr>
    </w:p>
    <w:p w:rsidR="00E829A2" w:rsidRPr="00786078" w:rsidRDefault="00E829A2" w:rsidP="00E829A2">
      <w:pPr>
        <w:tabs>
          <w:tab w:val="right" w:pos="9360"/>
        </w:tabs>
        <w:spacing w:line="360" w:lineRule="auto"/>
        <w:rPr>
          <w:b/>
        </w:rPr>
      </w:pPr>
      <w:r w:rsidRPr="00786078">
        <w:rPr>
          <w:b/>
        </w:rPr>
        <w:t>C</w:t>
      </w:r>
      <w:r>
        <w:rPr>
          <w:b/>
        </w:rPr>
        <w:t>ase Number</w:t>
      </w:r>
      <w:r w:rsidRPr="00786078">
        <w:rPr>
          <w:b/>
        </w:rPr>
        <w:t xml:space="preserve">: </w:t>
      </w:r>
    </w:p>
    <w:p w:rsidR="00E829A2" w:rsidRPr="00786078" w:rsidRDefault="00E829A2" w:rsidP="00E829A2">
      <w:pPr>
        <w:tabs>
          <w:tab w:val="right" w:pos="9360"/>
        </w:tabs>
        <w:spacing w:line="360" w:lineRule="auto"/>
        <w:rPr>
          <w:b/>
          <w:u w:val="single"/>
        </w:rPr>
      </w:pPr>
      <w:r w:rsidRPr="00786078">
        <w:rPr>
          <w:b/>
        </w:rPr>
        <w:t>D</w:t>
      </w:r>
      <w:r>
        <w:rPr>
          <w:b/>
        </w:rPr>
        <w:t>ate of Receipt</w:t>
      </w:r>
      <w:r w:rsidRPr="00786078">
        <w:rPr>
          <w:b/>
        </w:rPr>
        <w:t xml:space="preserve">: </w:t>
      </w:r>
    </w:p>
    <w:p w:rsidR="00E829A2" w:rsidRPr="00786078" w:rsidRDefault="00E829A2" w:rsidP="00E829A2">
      <w:pPr>
        <w:spacing w:line="360" w:lineRule="auto"/>
      </w:pPr>
      <w:r>
        <w:rPr>
          <w:b/>
          <w:bCs/>
        </w:rPr>
        <w:t>Time</w:t>
      </w:r>
      <w:r w:rsidRPr="00786078">
        <w:rPr>
          <w:b/>
          <w:bCs/>
        </w:rPr>
        <w:t>:</w:t>
      </w:r>
      <w:r w:rsidRPr="00786078">
        <w:t xml:space="preserve"> </w:t>
      </w:r>
    </w:p>
    <w:p w:rsidR="00E829A2" w:rsidRPr="00786078" w:rsidRDefault="00E829A2" w:rsidP="00E829A2">
      <w:pPr>
        <w:spacing w:line="360" w:lineRule="auto"/>
      </w:pPr>
      <w:r>
        <w:rPr>
          <w:b/>
        </w:rPr>
        <w:t>Details of Person</w:t>
      </w:r>
      <w:r w:rsidRPr="00786078">
        <w:rPr>
          <w:b/>
        </w:rPr>
        <w:t xml:space="preserve">: </w:t>
      </w:r>
      <w:r>
        <w:rPr>
          <w:b/>
        </w:rPr>
        <w:t xml:space="preserve"> </w:t>
      </w:r>
    </w:p>
    <w:p w:rsidR="00E829A2" w:rsidRDefault="00E829A2" w:rsidP="00E829A2">
      <w:pPr>
        <w:spacing w:line="360" w:lineRule="auto"/>
      </w:pPr>
      <w:r w:rsidRPr="00786078">
        <w:rPr>
          <w:b/>
        </w:rPr>
        <w:t>O</w:t>
      </w:r>
      <w:r>
        <w:rPr>
          <w:b/>
        </w:rPr>
        <w:t>rganization</w:t>
      </w:r>
      <w:r w:rsidRPr="00786078">
        <w:rPr>
          <w:b/>
        </w:rPr>
        <w:t xml:space="preserve"> (Department, Office, Unit etc.)</w:t>
      </w:r>
      <w:r w:rsidRPr="00786078">
        <w:rPr>
          <w:b/>
          <w:bCs/>
        </w:rPr>
        <w:t>:</w:t>
      </w:r>
    </w:p>
    <w:p w:rsidR="00E829A2" w:rsidRPr="00786078" w:rsidRDefault="00E829A2" w:rsidP="00E829A2">
      <w:pPr>
        <w:spacing w:line="360" w:lineRule="auto"/>
      </w:pPr>
      <w:r>
        <w:rPr>
          <w:b/>
        </w:rPr>
        <w:t>Address / Telephone Number / Email:</w:t>
      </w:r>
      <w:r w:rsidRPr="00786078">
        <w:t xml:space="preserve">  </w:t>
      </w: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u w:val="single"/>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u w:val="single"/>
        </w:rPr>
      </w:pPr>
      <w:r w:rsidRPr="00786078">
        <w:rPr>
          <w:b/>
          <w:u w:val="single"/>
        </w:rPr>
        <w:t>Description</w:t>
      </w:r>
      <w:r>
        <w:rPr>
          <w:b/>
          <w:u w:val="single"/>
        </w:rPr>
        <w:t xml:space="preserve"> of item(s)</w:t>
      </w: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i/>
          <w:sz w:val="18"/>
          <w:szCs w:val="18"/>
        </w:rPr>
      </w:pPr>
    </w:p>
    <w:p w:rsidR="00E829A2" w:rsidRPr="00AF225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i/>
          <w:sz w:val="18"/>
          <w:szCs w:val="18"/>
        </w:rPr>
      </w:pPr>
      <w:r w:rsidRPr="00AF2258">
        <w:rPr>
          <w:b/>
          <w:i/>
          <w:sz w:val="18"/>
          <w:szCs w:val="18"/>
        </w:rPr>
        <w:t>Provide description</w:t>
      </w:r>
      <w:r>
        <w:rPr>
          <w:b/>
          <w:i/>
          <w:sz w:val="18"/>
          <w:szCs w:val="18"/>
        </w:rPr>
        <w:t xml:space="preserve"> of item seized; e.g. </w:t>
      </w:r>
      <w:r w:rsidRPr="00AF2258">
        <w:rPr>
          <w:b/>
          <w:i/>
          <w:sz w:val="18"/>
          <w:szCs w:val="18"/>
        </w:rPr>
        <w:t>make, model, serial numbers, colour</w:t>
      </w:r>
      <w:r>
        <w:rPr>
          <w:b/>
          <w:i/>
          <w:sz w:val="18"/>
          <w:szCs w:val="18"/>
        </w:rPr>
        <w:t>, condition, n</w:t>
      </w:r>
      <w:r w:rsidRPr="00AF2258">
        <w:rPr>
          <w:b/>
          <w:i/>
          <w:sz w:val="18"/>
          <w:szCs w:val="18"/>
        </w:rPr>
        <w:t>umber of pages</w:t>
      </w:r>
      <w:r>
        <w:rPr>
          <w:b/>
          <w:i/>
          <w:sz w:val="18"/>
          <w:szCs w:val="18"/>
        </w:rPr>
        <w:t xml:space="preserve"> (</w:t>
      </w:r>
      <w:r w:rsidRPr="00AF2258">
        <w:rPr>
          <w:b/>
          <w:i/>
          <w:sz w:val="18"/>
          <w:szCs w:val="18"/>
        </w:rPr>
        <w:t>if documents</w:t>
      </w:r>
      <w:r>
        <w:rPr>
          <w:b/>
          <w:i/>
          <w:sz w:val="18"/>
          <w:szCs w:val="18"/>
        </w:rPr>
        <w:t>) and a</w:t>
      </w:r>
      <w:r w:rsidRPr="00AF2258">
        <w:rPr>
          <w:b/>
          <w:i/>
          <w:sz w:val="18"/>
          <w:szCs w:val="18"/>
        </w:rPr>
        <w:t>ny other identifying marks</w:t>
      </w:r>
      <w:r>
        <w:rPr>
          <w:b/>
          <w:i/>
          <w:sz w:val="18"/>
          <w:szCs w:val="18"/>
        </w:rPr>
        <w:t>.  Each exhibit must be supplied with its own unique identification number.  Complete a separate receipt for each exhibit</w:t>
      </w:r>
      <w:r w:rsidRPr="00AF2258">
        <w:rPr>
          <w:b/>
          <w:i/>
          <w:sz w:val="18"/>
          <w:szCs w:val="18"/>
        </w:rPr>
        <w:t>.</w:t>
      </w: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360"/>
        <w:rPr>
          <w:bCs/>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Cs/>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Cs/>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u w:val="single"/>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pPr>
      <w:r w:rsidRPr="00786078">
        <w:rPr>
          <w:b/>
        </w:rPr>
        <w:t>N</w:t>
      </w:r>
      <w:r>
        <w:rPr>
          <w:b/>
        </w:rPr>
        <w:t>ame of Investigator</w:t>
      </w:r>
      <w:r w:rsidRPr="00786078">
        <w:rPr>
          <w:b/>
          <w:bCs/>
        </w:rPr>
        <w:t>:</w:t>
      </w:r>
      <w:r w:rsidRPr="00786078">
        <w:t xml:space="preserve"> </w:t>
      </w: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bCs/>
        </w:rPr>
      </w:pPr>
      <w:r>
        <w:rPr>
          <w:b/>
          <w:bCs/>
        </w:rPr>
        <w:t>Witness</w:t>
      </w:r>
      <w:r w:rsidRPr="00786078">
        <w:rPr>
          <w:b/>
          <w:bCs/>
        </w:rPr>
        <w:t xml:space="preserve"> </w:t>
      </w:r>
      <w:r w:rsidRPr="00786078">
        <w:rPr>
          <w:i/>
          <w:iCs/>
        </w:rPr>
        <w:t>(If applicable)</w:t>
      </w:r>
      <w:r w:rsidRPr="00786078">
        <w:rPr>
          <w:b/>
          <w:bCs/>
        </w:rPr>
        <w:t xml:space="preserve">: </w:t>
      </w:r>
    </w:p>
    <w:p w:rsidR="00E829A2" w:rsidRPr="00786078"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bCs/>
        </w:rPr>
      </w:pPr>
    </w:p>
    <w:p w:rsidR="00E829A2" w:rsidRDefault="00D40B70"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r>
        <w:rPr>
          <w:noProof/>
        </w:rPr>
        <w:pict>
          <v:line id="_x0000_s1030" style="position:absolute;left:0;text-align:left;z-index:251660288" from="100.65pt,12.75pt" to="242.65pt,12.75pt"/>
        </w:pict>
      </w:r>
      <w:r>
        <w:rPr>
          <w:noProof/>
        </w:rPr>
        <w:pict>
          <v:line id="_x0000_s1031" style="position:absolute;left:0;text-align:left;z-index:251661312" from="308.9pt,12.75pt" to="450.9pt,12.75pt"/>
        </w:pict>
      </w:r>
      <w:r w:rsidR="00E829A2">
        <w:rPr>
          <w:b/>
        </w:rPr>
        <w:t>Signature(s)</w:t>
      </w:r>
      <w:r w:rsidR="00E829A2" w:rsidRPr="00786078">
        <w:rPr>
          <w:b/>
        </w:rPr>
        <w:t>:</w:t>
      </w: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b/>
        </w:rPr>
      </w:pPr>
    </w:p>
    <w:p w:rsidR="00E829A2" w:rsidRDefault="00E829A2" w:rsidP="00E829A2">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pPr>
      <w:r>
        <w:rPr>
          <w:b/>
        </w:rPr>
        <w:t>Chain of Custody:</w:t>
      </w:r>
    </w:p>
    <w:p w:rsidR="00E829A2" w:rsidRPr="00E64365" w:rsidRDefault="00E829A2" w:rsidP="00E829A2">
      <w:pPr>
        <w:rPr>
          <w:i/>
          <w:sz w:val="16"/>
          <w:szCs w:val="16"/>
        </w:rPr>
      </w:pPr>
      <w:r w:rsidRPr="00E64365">
        <w:rPr>
          <w:i/>
          <w:sz w:val="16"/>
          <w:szCs w:val="16"/>
        </w:rPr>
        <w:t>(Refers to the chronological documentation of each individual exhibit, showing the seizure, custod</w:t>
      </w:r>
      <w:r>
        <w:rPr>
          <w:i/>
          <w:sz w:val="16"/>
          <w:szCs w:val="16"/>
        </w:rPr>
        <w:t xml:space="preserve">y, control, transfer, analysis </w:t>
      </w:r>
      <w:r w:rsidRPr="00E64365">
        <w:rPr>
          <w:i/>
          <w:sz w:val="16"/>
          <w:szCs w:val="16"/>
        </w:rPr>
        <w:t>and disposition of evidence, physical or electronic. Every person who takes control of the item is to be recorded in the chain of custody</w:t>
      </w:r>
      <w:r>
        <w:rPr>
          <w:i/>
          <w:sz w:val="16"/>
          <w:szCs w:val="16"/>
        </w:rPr>
        <w:t>.)</w:t>
      </w:r>
    </w:p>
    <w:p w:rsidR="00E829A2" w:rsidRDefault="00E829A2" w:rsidP="00E829A2">
      <w:pPr>
        <w:rPr>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2578"/>
        <w:gridCol w:w="2583"/>
        <w:gridCol w:w="2734"/>
      </w:tblGrid>
      <w:tr w:rsidR="00E829A2" w:rsidRPr="00AE4A2E" w:rsidTr="00E829A2">
        <w:tc>
          <w:tcPr>
            <w:tcW w:w="1384" w:type="dxa"/>
            <w:shd w:val="clear" w:color="auto" w:fill="auto"/>
          </w:tcPr>
          <w:p w:rsidR="00E829A2" w:rsidRPr="00AE4A2E" w:rsidRDefault="00E829A2" w:rsidP="00E829A2">
            <w:pPr>
              <w:spacing w:before="120" w:after="120"/>
              <w:jc w:val="center"/>
              <w:rPr>
                <w:b/>
                <w:bCs/>
                <w:sz w:val="16"/>
                <w:szCs w:val="16"/>
              </w:rPr>
            </w:pPr>
            <w:r w:rsidRPr="00AE4A2E">
              <w:rPr>
                <w:b/>
                <w:bCs/>
                <w:sz w:val="16"/>
                <w:szCs w:val="16"/>
              </w:rPr>
              <w:t>Exhibit Number</w:t>
            </w:r>
          </w:p>
        </w:tc>
        <w:tc>
          <w:tcPr>
            <w:tcW w:w="2693" w:type="dxa"/>
            <w:shd w:val="clear" w:color="auto" w:fill="auto"/>
          </w:tcPr>
          <w:p w:rsidR="00E829A2" w:rsidRPr="00AE4A2E" w:rsidRDefault="00E829A2" w:rsidP="00E829A2">
            <w:pPr>
              <w:spacing w:before="120" w:after="120"/>
              <w:jc w:val="center"/>
              <w:rPr>
                <w:b/>
                <w:bCs/>
                <w:sz w:val="16"/>
                <w:szCs w:val="16"/>
              </w:rPr>
            </w:pPr>
            <w:r w:rsidRPr="00AE4A2E">
              <w:rPr>
                <w:b/>
                <w:bCs/>
                <w:sz w:val="16"/>
                <w:szCs w:val="16"/>
              </w:rPr>
              <w:t>Date / Time / Location of transfer</w:t>
            </w:r>
          </w:p>
        </w:tc>
        <w:tc>
          <w:tcPr>
            <w:tcW w:w="2694" w:type="dxa"/>
            <w:shd w:val="clear" w:color="auto" w:fill="auto"/>
          </w:tcPr>
          <w:p w:rsidR="00E829A2" w:rsidRPr="00AE4A2E" w:rsidRDefault="00E829A2" w:rsidP="00E829A2">
            <w:pPr>
              <w:spacing w:before="120" w:after="120"/>
              <w:jc w:val="center"/>
              <w:rPr>
                <w:b/>
                <w:bCs/>
                <w:sz w:val="16"/>
                <w:szCs w:val="16"/>
              </w:rPr>
            </w:pPr>
            <w:r w:rsidRPr="00AE4A2E">
              <w:rPr>
                <w:b/>
                <w:bCs/>
                <w:sz w:val="16"/>
                <w:szCs w:val="16"/>
              </w:rPr>
              <w:t>Delivered by</w:t>
            </w:r>
          </w:p>
        </w:tc>
        <w:tc>
          <w:tcPr>
            <w:tcW w:w="2858" w:type="dxa"/>
            <w:shd w:val="clear" w:color="auto" w:fill="auto"/>
          </w:tcPr>
          <w:p w:rsidR="00E829A2" w:rsidRPr="00AE4A2E" w:rsidRDefault="00E829A2" w:rsidP="00E829A2">
            <w:pPr>
              <w:spacing w:before="120" w:after="120"/>
              <w:jc w:val="center"/>
              <w:rPr>
                <w:b/>
                <w:bCs/>
                <w:sz w:val="16"/>
                <w:szCs w:val="16"/>
              </w:rPr>
            </w:pPr>
            <w:r w:rsidRPr="00AE4A2E">
              <w:rPr>
                <w:b/>
                <w:bCs/>
                <w:sz w:val="16"/>
                <w:szCs w:val="16"/>
              </w:rPr>
              <w:t>Received by</w:t>
            </w: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r w:rsidR="00E829A2" w:rsidRPr="004D7AB0" w:rsidTr="00E829A2">
        <w:tc>
          <w:tcPr>
            <w:tcW w:w="1384" w:type="dxa"/>
            <w:shd w:val="clear" w:color="auto" w:fill="auto"/>
          </w:tcPr>
          <w:p w:rsidR="00E829A2" w:rsidRPr="004D7AB0" w:rsidRDefault="00E829A2" w:rsidP="00E829A2">
            <w:pPr>
              <w:spacing w:before="120" w:after="120"/>
              <w:rPr>
                <w:sz w:val="16"/>
                <w:szCs w:val="16"/>
              </w:rPr>
            </w:pPr>
          </w:p>
        </w:tc>
        <w:tc>
          <w:tcPr>
            <w:tcW w:w="2693" w:type="dxa"/>
            <w:shd w:val="clear" w:color="auto" w:fill="auto"/>
          </w:tcPr>
          <w:p w:rsidR="00E829A2" w:rsidRPr="004D7AB0" w:rsidRDefault="00E829A2" w:rsidP="00E829A2">
            <w:pPr>
              <w:spacing w:before="120" w:after="120"/>
              <w:rPr>
                <w:sz w:val="16"/>
                <w:szCs w:val="16"/>
              </w:rPr>
            </w:pPr>
          </w:p>
        </w:tc>
        <w:tc>
          <w:tcPr>
            <w:tcW w:w="2694" w:type="dxa"/>
            <w:shd w:val="clear" w:color="auto" w:fill="auto"/>
          </w:tcPr>
          <w:p w:rsidR="00E829A2" w:rsidRPr="004D7AB0" w:rsidRDefault="00E829A2" w:rsidP="00E829A2">
            <w:pPr>
              <w:spacing w:before="120" w:after="120"/>
              <w:rPr>
                <w:sz w:val="16"/>
                <w:szCs w:val="16"/>
              </w:rPr>
            </w:pPr>
          </w:p>
        </w:tc>
        <w:tc>
          <w:tcPr>
            <w:tcW w:w="2858" w:type="dxa"/>
            <w:shd w:val="clear" w:color="auto" w:fill="auto"/>
          </w:tcPr>
          <w:p w:rsidR="00E829A2" w:rsidRPr="004D7AB0" w:rsidRDefault="00E829A2" w:rsidP="00E829A2">
            <w:pPr>
              <w:spacing w:before="120" w:after="120"/>
              <w:rPr>
                <w:sz w:val="16"/>
                <w:szCs w:val="16"/>
              </w:rPr>
            </w:pPr>
          </w:p>
        </w:tc>
      </w:tr>
    </w:tbl>
    <w:p w:rsidR="00E829A2" w:rsidRPr="00174DE7" w:rsidRDefault="00E829A2" w:rsidP="00E829A2">
      <w:pPr>
        <w:rPr>
          <w:sz w:val="16"/>
          <w:szCs w:val="16"/>
        </w:rPr>
      </w:pPr>
    </w:p>
    <w:p w:rsidR="00E829A2" w:rsidRDefault="00E829A2" w:rsidP="00E829A2">
      <w:pPr>
        <w:spacing w:after="200" w:line="276" w:lineRule="auto"/>
        <w:rPr>
          <w:b/>
        </w:rPr>
      </w:pPr>
    </w:p>
    <w:p w:rsidR="00651845" w:rsidRPr="00E829A2" w:rsidRDefault="00651845" w:rsidP="00E829A2">
      <w:pPr>
        <w:spacing w:after="200" w:line="276" w:lineRule="auto"/>
        <w:rPr>
          <w:b/>
        </w:rPr>
      </w:pPr>
      <w:r w:rsidRPr="00E829A2">
        <w:rPr>
          <w:b/>
        </w:rPr>
        <w:br w:type="page"/>
      </w:r>
    </w:p>
    <w:p w:rsidR="00651845" w:rsidRPr="00A474C5" w:rsidRDefault="00651845" w:rsidP="00651845">
      <w:pPr>
        <w:spacing w:after="200" w:line="276" w:lineRule="auto"/>
        <w:jc w:val="right"/>
        <w:rPr>
          <w:b/>
          <w:sz w:val="28"/>
          <w:szCs w:val="28"/>
        </w:rPr>
      </w:pPr>
      <w:r w:rsidRPr="00A474C5">
        <w:rPr>
          <w:b/>
          <w:sz w:val="28"/>
          <w:szCs w:val="28"/>
        </w:rPr>
        <w:lastRenderedPageBreak/>
        <w:t>APPENDIX 6.</w:t>
      </w:r>
      <w:r w:rsidR="00386B5F">
        <w:rPr>
          <w:b/>
          <w:sz w:val="28"/>
          <w:szCs w:val="28"/>
        </w:rPr>
        <w:t>8</w:t>
      </w:r>
    </w:p>
    <w:tbl>
      <w:tblPr>
        <w:tblStyle w:val="TableGrid"/>
        <w:tblW w:w="0" w:type="auto"/>
        <w:shd w:val="clear" w:color="auto" w:fill="DBE5F1" w:themeFill="accent1" w:themeFillTint="33"/>
        <w:tblLook w:val="04A0" w:firstRow="1" w:lastRow="0" w:firstColumn="1" w:lastColumn="0" w:noHBand="0" w:noVBand="1"/>
      </w:tblPr>
      <w:tblGrid>
        <w:gridCol w:w="9242"/>
      </w:tblGrid>
      <w:tr w:rsidR="00651845" w:rsidTr="00386B5F">
        <w:tc>
          <w:tcPr>
            <w:tcW w:w="9242" w:type="dxa"/>
            <w:shd w:val="clear" w:color="auto" w:fill="DBE5F1" w:themeFill="accent1" w:themeFillTint="33"/>
          </w:tcPr>
          <w:p w:rsidR="00386B5F" w:rsidRDefault="00386B5F" w:rsidP="00651845">
            <w:pPr>
              <w:jc w:val="center"/>
              <w:rPr>
                <w:b/>
                <w:sz w:val="28"/>
                <w:szCs w:val="28"/>
              </w:rPr>
            </w:pPr>
          </w:p>
          <w:p w:rsidR="00651845" w:rsidRDefault="00651845" w:rsidP="00651845">
            <w:pPr>
              <w:jc w:val="center"/>
              <w:rPr>
                <w:b/>
                <w:sz w:val="28"/>
                <w:szCs w:val="28"/>
              </w:rPr>
            </w:pPr>
            <w:r w:rsidRPr="00D3039F">
              <w:rPr>
                <w:b/>
                <w:sz w:val="28"/>
                <w:szCs w:val="28"/>
              </w:rPr>
              <w:t>L</w:t>
            </w:r>
            <w:r>
              <w:rPr>
                <w:b/>
                <w:sz w:val="28"/>
                <w:szCs w:val="28"/>
              </w:rPr>
              <w:t xml:space="preserve">UTHERAN WORLD FEDERATION – </w:t>
            </w:r>
          </w:p>
          <w:p w:rsidR="00651845" w:rsidRDefault="00651845" w:rsidP="00651845">
            <w:pPr>
              <w:jc w:val="center"/>
              <w:rPr>
                <w:b/>
                <w:sz w:val="28"/>
                <w:szCs w:val="28"/>
              </w:rPr>
            </w:pPr>
            <w:r>
              <w:rPr>
                <w:b/>
                <w:sz w:val="28"/>
                <w:szCs w:val="28"/>
              </w:rPr>
              <w:t>DEPARTMENT FOR WORLD SERVICE</w:t>
            </w:r>
          </w:p>
          <w:p w:rsidR="00651845" w:rsidRDefault="00651845" w:rsidP="00651845">
            <w:pPr>
              <w:jc w:val="center"/>
              <w:rPr>
                <w:b/>
                <w:sz w:val="28"/>
                <w:szCs w:val="28"/>
              </w:rPr>
            </w:pPr>
          </w:p>
          <w:p w:rsidR="00651845" w:rsidRDefault="00651845" w:rsidP="0091529A">
            <w:pPr>
              <w:spacing w:after="200" w:line="276" w:lineRule="auto"/>
              <w:jc w:val="center"/>
              <w:rPr>
                <w:b/>
              </w:rPr>
            </w:pPr>
            <w:r>
              <w:rPr>
                <w:b/>
                <w:sz w:val="28"/>
                <w:szCs w:val="28"/>
              </w:rPr>
              <w:t>INVESTIGATION PROCEDURES: SUBJECT NOTICE OF INVESTIGATION</w:t>
            </w:r>
            <w:r>
              <w:rPr>
                <w:rStyle w:val="FootnoteReference"/>
                <w:b/>
                <w:sz w:val="28"/>
                <w:szCs w:val="28"/>
              </w:rPr>
              <w:footnoteReference w:id="9"/>
            </w:r>
          </w:p>
        </w:tc>
      </w:tr>
    </w:tbl>
    <w:p w:rsidR="00651845" w:rsidRDefault="00651845" w:rsidP="00651845">
      <w:pPr>
        <w:spacing w:after="200" w:line="276" w:lineRule="auto"/>
        <w:jc w:val="right"/>
        <w:rPr>
          <w:b/>
        </w:rPr>
      </w:pPr>
    </w:p>
    <w:p w:rsidR="00651845" w:rsidRPr="002110B0" w:rsidRDefault="00651845" w:rsidP="00651845">
      <w:pPr>
        <w:numPr>
          <w:ilvl w:val="0"/>
          <w:numId w:val="28"/>
        </w:numPr>
        <w:rPr>
          <w:lang w:eastAsia="en-GB"/>
        </w:rPr>
      </w:pPr>
      <w:r>
        <w:rPr>
          <w:rFonts w:ascii="Garamond" w:hAnsi="Garamond"/>
          <w:lang w:eastAsia="en-GB"/>
        </w:rPr>
        <w:t xml:space="preserve">The Lutheran World Federation is mandated </w:t>
      </w:r>
      <w:r w:rsidRPr="002110B0">
        <w:rPr>
          <w:rFonts w:ascii="Garamond" w:hAnsi="Garamond"/>
          <w:lang w:eastAsia="en-GB"/>
        </w:rPr>
        <w:t xml:space="preserve">to investigate allegations of misconduct against </w:t>
      </w:r>
      <w:r>
        <w:rPr>
          <w:rFonts w:ascii="Garamond" w:hAnsi="Garamond"/>
          <w:lang w:eastAsia="en-GB"/>
        </w:rPr>
        <w:t>its own staff, in accordance with the LWF/DWS Complaints Mechanism Policy and Procedure.</w:t>
      </w:r>
      <w:r w:rsidRPr="002110B0">
        <w:rPr>
          <w:rFonts w:ascii="Garamond" w:hAnsi="Garamond"/>
          <w:lang w:eastAsia="en-GB"/>
        </w:rPr>
        <w:t xml:space="preserve"> </w:t>
      </w:r>
    </w:p>
    <w:p w:rsidR="00651845" w:rsidRPr="002110B0" w:rsidRDefault="00651845" w:rsidP="00651845">
      <w:pPr>
        <w:rPr>
          <w:lang w:eastAsia="en-GB"/>
        </w:rPr>
      </w:pPr>
      <w:r w:rsidRPr="002110B0">
        <w:rPr>
          <w:lang w:eastAsia="en-GB"/>
        </w:rPr>
        <w:t> </w:t>
      </w:r>
    </w:p>
    <w:p w:rsidR="00651845" w:rsidRPr="002110B0" w:rsidRDefault="00651845" w:rsidP="00651845">
      <w:pPr>
        <w:numPr>
          <w:ilvl w:val="0"/>
          <w:numId w:val="29"/>
        </w:numPr>
        <w:rPr>
          <w:lang w:eastAsia="en-GB"/>
        </w:rPr>
      </w:pPr>
      <w:r w:rsidRPr="002110B0">
        <w:rPr>
          <w:rFonts w:ascii="Garamond" w:hAnsi="Garamond"/>
          <w:lang w:eastAsia="en-GB"/>
        </w:rPr>
        <w:t xml:space="preserve">A staff member against whom allegations of misconduct have been made (hereinafter the Subject) should be aware of the following: </w:t>
      </w:r>
    </w:p>
    <w:p w:rsidR="00651845" w:rsidRPr="002110B0" w:rsidRDefault="00651845" w:rsidP="00651845">
      <w:pPr>
        <w:rPr>
          <w:lang w:eastAsia="en-GB"/>
        </w:rPr>
      </w:pPr>
      <w:r w:rsidRPr="002110B0">
        <w:rPr>
          <w:lang w:eastAsia="en-GB"/>
        </w:rPr>
        <w:t> </w:t>
      </w:r>
    </w:p>
    <w:p w:rsidR="00651845" w:rsidRPr="0091529A" w:rsidRDefault="00651845" w:rsidP="0091529A">
      <w:pPr>
        <w:numPr>
          <w:ilvl w:val="0"/>
          <w:numId w:val="30"/>
        </w:numPr>
        <w:rPr>
          <w:lang w:eastAsia="en-GB"/>
        </w:rPr>
      </w:pPr>
      <w:r w:rsidRPr="0091529A">
        <w:rPr>
          <w:rFonts w:ascii="Garamond" w:hAnsi="Garamond"/>
          <w:lang w:eastAsia="en-GB"/>
        </w:rPr>
        <w:t xml:space="preserve">An investigation is a fact-finding exercise, not a punitive undertaking. The purpose of an investigation is to determine whether or not the facts and evidence available support a finding of misconduct against the staff member concerned. The result of an investigation </w:t>
      </w:r>
      <w:r w:rsidR="0091529A" w:rsidRPr="0091529A">
        <w:rPr>
          <w:rFonts w:ascii="Garamond" w:hAnsi="Garamond"/>
          <w:lang w:eastAsia="en-GB"/>
        </w:rPr>
        <w:t>will</w:t>
      </w:r>
      <w:r w:rsidRPr="0091529A">
        <w:rPr>
          <w:rFonts w:ascii="Garamond" w:hAnsi="Garamond"/>
          <w:lang w:eastAsia="en-GB"/>
        </w:rPr>
        <w:t xml:space="preserve"> be an Investigation Report on the facts established, if there is sufficient evidence that a staff member has engaged in misconduct. </w:t>
      </w:r>
    </w:p>
    <w:p w:rsidR="0091529A" w:rsidRPr="002110B0" w:rsidRDefault="0091529A" w:rsidP="0091529A">
      <w:pPr>
        <w:ind w:left="720"/>
        <w:rPr>
          <w:lang w:eastAsia="en-GB"/>
        </w:rPr>
      </w:pPr>
    </w:p>
    <w:p w:rsidR="00651845" w:rsidRPr="002110B0" w:rsidRDefault="0091529A" w:rsidP="00651845">
      <w:pPr>
        <w:numPr>
          <w:ilvl w:val="0"/>
          <w:numId w:val="31"/>
        </w:numPr>
        <w:rPr>
          <w:lang w:eastAsia="en-GB"/>
        </w:rPr>
      </w:pPr>
      <w:r>
        <w:rPr>
          <w:rFonts w:ascii="Garamond" w:hAnsi="Garamond"/>
          <w:lang w:eastAsia="en-GB"/>
        </w:rPr>
        <w:t xml:space="preserve">LWF </w:t>
      </w:r>
      <w:r w:rsidR="00651845" w:rsidRPr="002110B0">
        <w:rPr>
          <w:rFonts w:ascii="Garamond" w:hAnsi="Garamond"/>
          <w:lang w:eastAsia="en-GB"/>
        </w:rPr>
        <w:t xml:space="preserve">conducts investigations with strict regard for the individual rights and obligations of staff, fairness, impartiality and the presumption of innocence. </w:t>
      </w:r>
    </w:p>
    <w:p w:rsidR="00651845" w:rsidRPr="002110B0" w:rsidRDefault="00651845" w:rsidP="00651845">
      <w:pPr>
        <w:rPr>
          <w:lang w:eastAsia="en-GB"/>
        </w:rPr>
      </w:pPr>
      <w:r w:rsidRPr="002110B0">
        <w:rPr>
          <w:lang w:eastAsia="en-GB"/>
        </w:rPr>
        <w:t> </w:t>
      </w:r>
    </w:p>
    <w:p w:rsidR="00651845" w:rsidRPr="00DE67A4" w:rsidRDefault="0091529A" w:rsidP="00651845">
      <w:pPr>
        <w:numPr>
          <w:ilvl w:val="0"/>
          <w:numId w:val="32"/>
        </w:numPr>
        <w:rPr>
          <w:lang w:eastAsia="en-GB"/>
        </w:rPr>
      </w:pPr>
      <w:r>
        <w:rPr>
          <w:rFonts w:ascii="Garamond" w:hAnsi="Garamond"/>
          <w:lang w:eastAsia="en-GB"/>
        </w:rPr>
        <w:t>LWF</w:t>
      </w:r>
      <w:r w:rsidR="00651845" w:rsidRPr="002110B0">
        <w:rPr>
          <w:rFonts w:ascii="Garamond" w:hAnsi="Garamond"/>
          <w:lang w:eastAsia="en-GB"/>
        </w:rPr>
        <w:t xml:space="preserve"> will, as soon as it is feasible without jeopardizing the effectiveness or integrity of the investigation process itself, formally communicate to the Subject of an investigation that s/he is under investigation and the general nature of the matter under investigation. The notification should normally be sent at least 24 hours before the Subject is interviewed, unless in exceptional circumstances where there is a risk that the investigation could otherwise be jeopardised. </w:t>
      </w:r>
    </w:p>
    <w:p w:rsidR="00651845" w:rsidRPr="002110B0" w:rsidRDefault="00651845" w:rsidP="00651845">
      <w:pPr>
        <w:ind w:left="720"/>
        <w:rPr>
          <w:lang w:eastAsia="en-GB"/>
        </w:rPr>
      </w:pPr>
    </w:p>
    <w:p w:rsidR="00651845" w:rsidRPr="00DE67A4" w:rsidRDefault="00651845" w:rsidP="00651845">
      <w:pPr>
        <w:numPr>
          <w:ilvl w:val="0"/>
          <w:numId w:val="33"/>
        </w:numPr>
        <w:rPr>
          <w:lang w:eastAsia="en-GB"/>
        </w:rPr>
      </w:pPr>
      <w:r w:rsidRPr="002110B0">
        <w:rPr>
          <w:rFonts w:ascii="Garamond" w:hAnsi="Garamond"/>
          <w:lang w:eastAsia="en-GB"/>
        </w:rPr>
        <w:t>The Subject of an investigation will be given a fair and reasonable opportunity to explain or justify the conduct being examined and present evidence on their behalf prior to the issuance of an Investigation Report</w:t>
      </w:r>
      <w:r w:rsidR="0091529A">
        <w:rPr>
          <w:rFonts w:ascii="Garamond" w:hAnsi="Garamond"/>
          <w:lang w:eastAsia="en-GB"/>
        </w:rPr>
        <w:t>.</w:t>
      </w:r>
      <w:r w:rsidRPr="002110B0">
        <w:rPr>
          <w:rFonts w:ascii="Garamond" w:hAnsi="Garamond"/>
          <w:lang w:eastAsia="en-GB"/>
        </w:rPr>
        <w:t xml:space="preserve"> The Subject will normally be provided such an opportunity at two different stages before the completion of the investigation. First, s/he will be informed of the full nature of the allegations during his/her interview and afforded the opportunity to respond and to provide countervailing evidence. Subsequently, the Subject may be given an opportunity to review the investigation findings to correct any factual errors or otherwise clarify any information. Under certain circumstances, however, it may be considered that for serious reasons, including the safety of witnesses, such findings should not be shared with the Subject. </w:t>
      </w:r>
    </w:p>
    <w:p w:rsidR="00651845" w:rsidRDefault="00651845" w:rsidP="00651845">
      <w:pPr>
        <w:ind w:left="720"/>
        <w:rPr>
          <w:lang w:eastAsia="en-GB"/>
        </w:rPr>
      </w:pPr>
    </w:p>
    <w:p w:rsidR="006067F5" w:rsidRPr="002110B0" w:rsidRDefault="006067F5" w:rsidP="00651845">
      <w:pPr>
        <w:ind w:left="720"/>
        <w:rPr>
          <w:lang w:eastAsia="en-GB"/>
        </w:rPr>
      </w:pPr>
    </w:p>
    <w:p w:rsidR="00651845" w:rsidRDefault="00651845" w:rsidP="00651845">
      <w:pPr>
        <w:numPr>
          <w:ilvl w:val="0"/>
          <w:numId w:val="34"/>
        </w:numPr>
        <w:rPr>
          <w:lang w:eastAsia="en-GB"/>
        </w:rPr>
      </w:pPr>
      <w:r w:rsidRPr="002110B0">
        <w:rPr>
          <w:rFonts w:ascii="Garamond" w:hAnsi="Garamond"/>
          <w:lang w:eastAsia="en-GB"/>
        </w:rPr>
        <w:lastRenderedPageBreak/>
        <w:t xml:space="preserve">The Subject can submit to </w:t>
      </w:r>
      <w:r w:rsidR="0091529A">
        <w:rPr>
          <w:rFonts w:ascii="Garamond" w:hAnsi="Garamond"/>
          <w:lang w:eastAsia="en-GB"/>
        </w:rPr>
        <w:t>LWF</w:t>
      </w:r>
      <w:r w:rsidRPr="002110B0">
        <w:rPr>
          <w:rFonts w:ascii="Garamond" w:hAnsi="Garamond"/>
          <w:lang w:eastAsia="en-GB"/>
        </w:rPr>
        <w:t xml:space="preserve"> any information or document and/or make a written request for any witnesses s/he considers relevant to be interviewed. </w:t>
      </w:r>
      <w:r w:rsidR="0091529A">
        <w:rPr>
          <w:rFonts w:ascii="Garamond" w:hAnsi="Garamond"/>
          <w:lang w:eastAsia="en-GB"/>
        </w:rPr>
        <w:t>LWF</w:t>
      </w:r>
      <w:r w:rsidRPr="002110B0">
        <w:rPr>
          <w:rFonts w:ascii="Garamond" w:hAnsi="Garamond"/>
          <w:lang w:eastAsia="en-GB"/>
        </w:rPr>
        <w:t xml:space="preserve"> will follow up on such a request and interview these witnesses at its discretion if their testimonies may be relevant and central to the allegations.</w:t>
      </w:r>
      <w:r w:rsidRPr="002110B0">
        <w:rPr>
          <w:lang w:eastAsia="en-GB"/>
        </w:rPr>
        <w:t xml:space="preserve"> </w:t>
      </w:r>
    </w:p>
    <w:p w:rsidR="00651845" w:rsidRPr="002110B0" w:rsidRDefault="00651845" w:rsidP="00651845">
      <w:pPr>
        <w:ind w:left="720"/>
        <w:rPr>
          <w:lang w:eastAsia="en-GB"/>
        </w:rPr>
      </w:pPr>
    </w:p>
    <w:p w:rsidR="00651845" w:rsidRPr="002110B0" w:rsidRDefault="00651845" w:rsidP="00651845">
      <w:pPr>
        <w:numPr>
          <w:ilvl w:val="0"/>
          <w:numId w:val="35"/>
        </w:numPr>
        <w:rPr>
          <w:lang w:eastAsia="en-GB"/>
        </w:rPr>
      </w:pPr>
      <w:r w:rsidRPr="002110B0">
        <w:rPr>
          <w:rFonts w:ascii="Garamond" w:hAnsi="Garamond"/>
          <w:lang w:eastAsia="en-GB"/>
        </w:rPr>
        <w:t xml:space="preserve">Strict standards of confidentiality are adhered to throughout the investigation. This means, for example, that the disclosure of any information related to an investigation, including the identity of staff members or others involved, the subject matter of the investigation, and even the fact itself of an investigation, is restricted to a “need-to-know” standard, i.e. confidential information can only be revealed to specific individuals if it is necessary to proceed with the investigation. Likewise, interviewees are reminded that details about the investigation that become known to them through the interview process or that may already be known to them should be kept confidential. The confidentiality of the investigative process is intended, </w:t>
      </w:r>
      <w:r w:rsidRPr="002110B0">
        <w:rPr>
          <w:rFonts w:ascii="Garamond" w:hAnsi="Garamond"/>
          <w:i/>
          <w:iCs/>
          <w:lang w:eastAsia="en-GB"/>
        </w:rPr>
        <w:t>inter alia,</w:t>
      </w:r>
      <w:r w:rsidRPr="002110B0">
        <w:rPr>
          <w:rFonts w:ascii="Garamond" w:hAnsi="Garamond"/>
          <w:lang w:eastAsia="en-GB"/>
        </w:rPr>
        <w:t xml:space="preserve"> to protect a staff member who is the Subject of an investigation.</w:t>
      </w:r>
      <w:r w:rsidRPr="002110B0">
        <w:rPr>
          <w:lang w:eastAsia="en-GB"/>
        </w:rPr>
        <w:t xml:space="preserve"> </w:t>
      </w:r>
    </w:p>
    <w:p w:rsidR="00651845" w:rsidRPr="002110B0" w:rsidRDefault="00651845" w:rsidP="00651845">
      <w:pPr>
        <w:rPr>
          <w:lang w:eastAsia="en-GB"/>
        </w:rPr>
      </w:pPr>
      <w:r w:rsidRPr="002110B0">
        <w:rPr>
          <w:lang w:eastAsia="en-GB"/>
        </w:rPr>
        <w:t> </w:t>
      </w:r>
    </w:p>
    <w:p w:rsidR="00651845" w:rsidRPr="002110B0" w:rsidRDefault="00651845" w:rsidP="00651845">
      <w:pPr>
        <w:numPr>
          <w:ilvl w:val="0"/>
          <w:numId w:val="36"/>
        </w:numPr>
        <w:rPr>
          <w:lang w:eastAsia="en-GB"/>
        </w:rPr>
      </w:pPr>
      <w:r w:rsidRPr="002110B0">
        <w:rPr>
          <w:rFonts w:ascii="Garamond" w:hAnsi="Garamond"/>
          <w:lang w:eastAsia="en-GB"/>
        </w:rPr>
        <w:t xml:space="preserve">The Subject of an investigation is also bound by the confidentiality of the investigation process. This means that s/he should not discuss the ongoing investigation with anyone without prior clearance from </w:t>
      </w:r>
      <w:r w:rsidR="0091529A">
        <w:rPr>
          <w:rFonts w:ascii="Garamond" w:hAnsi="Garamond"/>
          <w:lang w:eastAsia="en-GB"/>
        </w:rPr>
        <w:t>LWF</w:t>
      </w:r>
      <w:r w:rsidRPr="002110B0">
        <w:rPr>
          <w:rFonts w:ascii="Garamond" w:hAnsi="Garamond"/>
          <w:lang w:eastAsia="en-GB"/>
        </w:rPr>
        <w:t>.</w:t>
      </w:r>
      <w:r w:rsidRPr="002110B0">
        <w:rPr>
          <w:lang w:eastAsia="en-GB"/>
        </w:rPr>
        <w:t xml:space="preserve"> </w:t>
      </w:r>
    </w:p>
    <w:p w:rsidR="00651845" w:rsidRPr="002110B0" w:rsidRDefault="00651845" w:rsidP="00651845">
      <w:pPr>
        <w:rPr>
          <w:lang w:eastAsia="en-GB"/>
        </w:rPr>
      </w:pPr>
      <w:r w:rsidRPr="002110B0">
        <w:rPr>
          <w:lang w:eastAsia="en-GB"/>
        </w:rPr>
        <w:t> </w:t>
      </w:r>
    </w:p>
    <w:p w:rsidR="00651845" w:rsidRPr="002110B0" w:rsidRDefault="00651845" w:rsidP="00651845">
      <w:pPr>
        <w:numPr>
          <w:ilvl w:val="0"/>
          <w:numId w:val="37"/>
        </w:numPr>
        <w:rPr>
          <w:lang w:eastAsia="en-GB"/>
        </w:rPr>
      </w:pPr>
      <w:r w:rsidRPr="002110B0">
        <w:rPr>
          <w:rFonts w:ascii="Garamond" w:hAnsi="Garamond"/>
          <w:lang w:eastAsia="en-GB"/>
        </w:rPr>
        <w:t xml:space="preserve">Staff members do not have the right to be represented by counsel during the investigation. However, a Subject may choose to be accompanied to his/her interview by another staff member provided s/he is not connected to the matter under investigation. If a Subject chooses to be accompanied to his/her interview, s/he will be permitted to contact other staff members for the sole purpose of checking their availability for the interview and only with prior notice to </w:t>
      </w:r>
      <w:r w:rsidR="0091529A">
        <w:rPr>
          <w:rFonts w:ascii="Garamond" w:hAnsi="Garamond"/>
          <w:lang w:eastAsia="en-GB"/>
        </w:rPr>
        <w:t>LWF</w:t>
      </w:r>
      <w:r w:rsidRPr="002110B0">
        <w:rPr>
          <w:rFonts w:ascii="Garamond" w:hAnsi="Garamond"/>
          <w:lang w:eastAsia="en-GB"/>
        </w:rPr>
        <w:t xml:space="preserve">, which will ensure that the staff members are not connected to the matter under investigation. </w:t>
      </w:r>
      <w:r w:rsidR="0091529A">
        <w:rPr>
          <w:rFonts w:ascii="Garamond" w:hAnsi="Garamond"/>
          <w:lang w:eastAsia="en-GB"/>
        </w:rPr>
        <w:t>LWF</w:t>
      </w:r>
      <w:r w:rsidRPr="002110B0">
        <w:rPr>
          <w:rFonts w:ascii="Garamond" w:hAnsi="Garamond"/>
          <w:lang w:eastAsia="en-GB"/>
        </w:rPr>
        <w:t xml:space="preserve"> will not allow the availability of a specific accompanying staff member to delay scheduling an interview.</w:t>
      </w:r>
      <w:r w:rsidRPr="002110B0">
        <w:rPr>
          <w:lang w:eastAsia="en-GB"/>
        </w:rPr>
        <w:t xml:space="preserve"> </w:t>
      </w:r>
    </w:p>
    <w:p w:rsidR="00651845" w:rsidRPr="002110B0" w:rsidRDefault="00651845" w:rsidP="00651845">
      <w:pPr>
        <w:rPr>
          <w:lang w:eastAsia="en-GB"/>
        </w:rPr>
      </w:pPr>
      <w:r w:rsidRPr="002110B0">
        <w:rPr>
          <w:lang w:eastAsia="en-GB"/>
        </w:rPr>
        <w:t> </w:t>
      </w:r>
    </w:p>
    <w:p w:rsidR="00651845" w:rsidRPr="002110B0" w:rsidRDefault="00651845" w:rsidP="00651845">
      <w:pPr>
        <w:numPr>
          <w:ilvl w:val="0"/>
          <w:numId w:val="38"/>
        </w:numPr>
        <w:rPr>
          <w:lang w:eastAsia="en-GB"/>
        </w:rPr>
      </w:pPr>
      <w:r w:rsidRPr="002110B0">
        <w:rPr>
          <w:rFonts w:ascii="Garamond" w:hAnsi="Garamond"/>
          <w:lang w:eastAsia="en-GB"/>
        </w:rPr>
        <w:t>The accompanying staff member may provide the Subject with emotional support before, during and after the interview as well as in the course of the investigation process. The accompanying staff member has no right to respond on behalf of the Subject or otherwise intervene in the interview process in any manner. The accompanying staff member is required to sign an Oath of Confidentiality.</w:t>
      </w:r>
      <w:r w:rsidRPr="002110B0">
        <w:rPr>
          <w:lang w:eastAsia="en-GB"/>
        </w:rPr>
        <w:t xml:space="preserve"> </w:t>
      </w:r>
    </w:p>
    <w:p w:rsidR="00651845" w:rsidRPr="002110B0" w:rsidRDefault="00651845" w:rsidP="00651845">
      <w:pPr>
        <w:rPr>
          <w:lang w:eastAsia="en-GB"/>
        </w:rPr>
      </w:pPr>
      <w:r w:rsidRPr="002110B0">
        <w:rPr>
          <w:lang w:eastAsia="en-GB"/>
        </w:rPr>
        <w:t> </w:t>
      </w:r>
    </w:p>
    <w:p w:rsidR="00651845" w:rsidRPr="002110B0" w:rsidRDefault="00651845" w:rsidP="00651845">
      <w:pPr>
        <w:numPr>
          <w:ilvl w:val="0"/>
          <w:numId w:val="39"/>
        </w:numPr>
        <w:rPr>
          <w:lang w:eastAsia="en-GB"/>
        </w:rPr>
      </w:pPr>
      <w:r w:rsidRPr="002110B0">
        <w:rPr>
          <w:rFonts w:ascii="Garamond" w:hAnsi="Garamond"/>
          <w:lang w:eastAsia="en-GB"/>
        </w:rPr>
        <w:t>All</w:t>
      </w:r>
      <w:r w:rsidR="0091529A">
        <w:rPr>
          <w:rFonts w:ascii="Garamond" w:hAnsi="Garamond"/>
          <w:lang w:eastAsia="en-GB"/>
        </w:rPr>
        <w:t xml:space="preserve"> </w:t>
      </w:r>
      <w:r w:rsidRPr="002110B0">
        <w:rPr>
          <w:rFonts w:ascii="Garamond" w:hAnsi="Garamond"/>
          <w:lang w:eastAsia="en-GB"/>
        </w:rPr>
        <w:t>staff members, including the Subject of an investigation, have a duty to cooperate with investigations, and specifically, to respond fully and truthfully to all questions posed during the interview as well as provide any relevant additional information. Deliberate non-cooperation with an investigation, including the withholding of information known to be of relevance, may be investigated as a separate case of possible misconduct.</w:t>
      </w:r>
      <w:r w:rsidRPr="002110B0">
        <w:rPr>
          <w:lang w:eastAsia="en-GB"/>
        </w:rPr>
        <w:t xml:space="preserve"> </w:t>
      </w:r>
    </w:p>
    <w:p w:rsidR="00651845" w:rsidRPr="002110B0" w:rsidRDefault="00651845" w:rsidP="00651845">
      <w:pPr>
        <w:rPr>
          <w:lang w:eastAsia="en-GB"/>
        </w:rPr>
      </w:pPr>
      <w:r w:rsidRPr="002110B0">
        <w:rPr>
          <w:lang w:eastAsia="en-GB"/>
        </w:rPr>
        <w:t> </w:t>
      </w:r>
    </w:p>
    <w:p w:rsidR="00651845" w:rsidRPr="002110B0" w:rsidRDefault="00651845" w:rsidP="00651845">
      <w:pPr>
        <w:numPr>
          <w:ilvl w:val="0"/>
          <w:numId w:val="40"/>
        </w:numPr>
        <w:rPr>
          <w:lang w:eastAsia="en-GB"/>
        </w:rPr>
      </w:pPr>
      <w:r w:rsidRPr="002110B0">
        <w:rPr>
          <w:rFonts w:ascii="Garamond" w:hAnsi="Garamond"/>
          <w:lang w:eastAsia="en-GB"/>
        </w:rPr>
        <w:t xml:space="preserve">Subject interviews </w:t>
      </w:r>
      <w:r w:rsidR="0091529A">
        <w:rPr>
          <w:rFonts w:ascii="Garamond" w:hAnsi="Garamond"/>
          <w:lang w:eastAsia="en-GB"/>
        </w:rPr>
        <w:t>may</w:t>
      </w:r>
      <w:r w:rsidRPr="002110B0">
        <w:rPr>
          <w:rFonts w:ascii="Garamond" w:hAnsi="Garamond"/>
          <w:lang w:eastAsia="en-GB"/>
        </w:rPr>
        <w:t xml:space="preserve"> be audio recorded to ensure the integrity of the process.  A written record of the interview will also be made. The Subject will be provided with the </w:t>
      </w:r>
      <w:r w:rsidR="00973425">
        <w:rPr>
          <w:rFonts w:ascii="Garamond" w:hAnsi="Garamond"/>
          <w:lang w:eastAsia="en-GB"/>
        </w:rPr>
        <w:t>R</w:t>
      </w:r>
      <w:r w:rsidRPr="002110B0">
        <w:rPr>
          <w:rFonts w:ascii="Garamond" w:hAnsi="Garamond"/>
          <w:lang w:eastAsia="en-GB"/>
        </w:rPr>
        <w:t xml:space="preserve">ecord of </w:t>
      </w:r>
      <w:r w:rsidR="00973425">
        <w:rPr>
          <w:rFonts w:ascii="Garamond" w:hAnsi="Garamond"/>
          <w:lang w:eastAsia="en-GB"/>
        </w:rPr>
        <w:t>I</w:t>
      </w:r>
      <w:r w:rsidRPr="002110B0">
        <w:rPr>
          <w:rFonts w:ascii="Garamond" w:hAnsi="Garamond"/>
          <w:lang w:eastAsia="en-GB"/>
        </w:rPr>
        <w:t xml:space="preserve">nterview for review (in specific cases this may be done verbally and recorded) and will be asked to indicate agreement by signature. In some cases this may be done by email correspondence. </w:t>
      </w:r>
    </w:p>
    <w:p w:rsidR="00651845" w:rsidRPr="002110B0" w:rsidRDefault="00651845" w:rsidP="004625A6">
      <w:pPr>
        <w:rPr>
          <w:lang w:eastAsia="en-GB"/>
        </w:rPr>
      </w:pPr>
      <w:r w:rsidRPr="002110B0">
        <w:rPr>
          <w:lang w:eastAsia="en-GB"/>
        </w:rPr>
        <w:t> </w:t>
      </w:r>
    </w:p>
    <w:p w:rsidR="00651845" w:rsidRPr="002110B0" w:rsidRDefault="00651845" w:rsidP="00651845"/>
    <w:p w:rsidR="004625A6" w:rsidRDefault="004625A6">
      <w:pPr>
        <w:spacing w:after="200" w:line="276" w:lineRule="auto"/>
        <w:jc w:val="left"/>
        <w:rPr>
          <w:b/>
        </w:rPr>
      </w:pPr>
      <w:r>
        <w:rPr>
          <w:b/>
        </w:rPr>
        <w:br w:type="page"/>
      </w:r>
    </w:p>
    <w:p w:rsidR="00651845" w:rsidRDefault="004625A6" w:rsidP="004625A6">
      <w:pPr>
        <w:spacing w:after="200" w:line="276" w:lineRule="auto"/>
        <w:jc w:val="right"/>
        <w:rPr>
          <w:b/>
        </w:rPr>
      </w:pPr>
      <w:r>
        <w:rPr>
          <w:b/>
        </w:rPr>
        <w:lastRenderedPageBreak/>
        <w:t>APPENDIX 6.</w:t>
      </w:r>
      <w:r w:rsidR="00386B5F">
        <w:rPr>
          <w:b/>
        </w:rPr>
        <w:t>9</w:t>
      </w:r>
    </w:p>
    <w:tbl>
      <w:tblPr>
        <w:tblStyle w:val="TableGrid"/>
        <w:tblW w:w="0" w:type="auto"/>
        <w:shd w:val="clear" w:color="auto" w:fill="DBE5F1" w:themeFill="accent1" w:themeFillTint="33"/>
        <w:tblLook w:val="04A0" w:firstRow="1" w:lastRow="0" w:firstColumn="1" w:lastColumn="0" w:noHBand="0" w:noVBand="1"/>
      </w:tblPr>
      <w:tblGrid>
        <w:gridCol w:w="9242"/>
      </w:tblGrid>
      <w:tr w:rsidR="004625A6" w:rsidTr="00386B5F">
        <w:tc>
          <w:tcPr>
            <w:tcW w:w="9242" w:type="dxa"/>
            <w:shd w:val="clear" w:color="auto" w:fill="DBE5F1" w:themeFill="accent1" w:themeFillTint="33"/>
          </w:tcPr>
          <w:p w:rsidR="00386B5F" w:rsidRDefault="00386B5F" w:rsidP="004625A6">
            <w:pPr>
              <w:jc w:val="center"/>
              <w:rPr>
                <w:b/>
                <w:sz w:val="28"/>
                <w:szCs w:val="28"/>
              </w:rPr>
            </w:pPr>
          </w:p>
          <w:p w:rsidR="004625A6" w:rsidRDefault="004625A6" w:rsidP="004625A6">
            <w:pPr>
              <w:jc w:val="center"/>
              <w:rPr>
                <w:b/>
                <w:sz w:val="28"/>
                <w:szCs w:val="28"/>
              </w:rPr>
            </w:pPr>
            <w:r w:rsidRPr="00D3039F">
              <w:rPr>
                <w:b/>
                <w:sz w:val="28"/>
                <w:szCs w:val="28"/>
              </w:rPr>
              <w:t>L</w:t>
            </w:r>
            <w:r>
              <w:rPr>
                <w:b/>
                <w:sz w:val="28"/>
                <w:szCs w:val="28"/>
              </w:rPr>
              <w:t xml:space="preserve">UTHERAN WORLD FEDERATION – </w:t>
            </w:r>
          </w:p>
          <w:p w:rsidR="004625A6" w:rsidRDefault="004625A6" w:rsidP="004625A6">
            <w:pPr>
              <w:jc w:val="center"/>
              <w:rPr>
                <w:b/>
                <w:sz w:val="28"/>
                <w:szCs w:val="28"/>
              </w:rPr>
            </w:pPr>
            <w:r>
              <w:rPr>
                <w:b/>
                <w:sz w:val="28"/>
                <w:szCs w:val="28"/>
              </w:rPr>
              <w:t>DEPARTMENT FOR WORLD SERVICE</w:t>
            </w:r>
          </w:p>
          <w:p w:rsidR="004625A6" w:rsidRDefault="004625A6" w:rsidP="004625A6">
            <w:pPr>
              <w:jc w:val="center"/>
              <w:rPr>
                <w:b/>
                <w:sz w:val="28"/>
                <w:szCs w:val="28"/>
              </w:rPr>
            </w:pPr>
          </w:p>
          <w:p w:rsidR="004625A6" w:rsidRDefault="004625A6" w:rsidP="004625A6">
            <w:pPr>
              <w:spacing w:after="200" w:line="276" w:lineRule="auto"/>
              <w:jc w:val="center"/>
              <w:rPr>
                <w:b/>
              </w:rPr>
            </w:pPr>
            <w:r>
              <w:rPr>
                <w:b/>
                <w:sz w:val="28"/>
                <w:szCs w:val="28"/>
              </w:rPr>
              <w:t>INVESTIGATION PROCEDURES: WITNESS NOTICE OF INTERVIEW</w:t>
            </w:r>
            <w:r>
              <w:rPr>
                <w:rStyle w:val="FootnoteReference"/>
                <w:b/>
                <w:sz w:val="28"/>
                <w:szCs w:val="28"/>
              </w:rPr>
              <w:footnoteReference w:id="10"/>
            </w:r>
          </w:p>
        </w:tc>
      </w:tr>
    </w:tbl>
    <w:p w:rsidR="00973425" w:rsidRDefault="00973425" w:rsidP="00973425">
      <w:pPr>
        <w:rPr>
          <w:lang w:eastAsia="en-GB"/>
        </w:rPr>
      </w:pPr>
    </w:p>
    <w:p w:rsidR="00973425" w:rsidRPr="002110B0" w:rsidRDefault="00973425" w:rsidP="00973425">
      <w:pPr>
        <w:rPr>
          <w:lang w:eastAsia="en-GB"/>
        </w:rPr>
      </w:pPr>
      <w:r>
        <w:rPr>
          <w:rFonts w:ascii="Garamond" w:hAnsi="Garamond"/>
        </w:rPr>
        <w:t xml:space="preserve">The IGO is mandated to investigate allegations of misconduct against </w:t>
      </w:r>
      <w:r>
        <w:rPr>
          <w:rFonts w:ascii="Garamond" w:hAnsi="Garamond"/>
          <w:lang w:eastAsia="en-GB"/>
        </w:rPr>
        <w:t xml:space="preserve">is mandated </w:t>
      </w:r>
      <w:r w:rsidRPr="002110B0">
        <w:rPr>
          <w:rFonts w:ascii="Garamond" w:hAnsi="Garamond"/>
          <w:lang w:eastAsia="en-GB"/>
        </w:rPr>
        <w:t xml:space="preserve">to investigate allegations of misconduct against </w:t>
      </w:r>
      <w:r>
        <w:rPr>
          <w:rFonts w:ascii="Garamond" w:hAnsi="Garamond"/>
          <w:lang w:eastAsia="en-GB"/>
        </w:rPr>
        <w:t>its own staff, in accordance with the LWF/DWS Complaints Mechanism Policy and Procedure.</w:t>
      </w:r>
      <w:r w:rsidRPr="002110B0">
        <w:rPr>
          <w:rFonts w:ascii="Garamond" w:hAnsi="Garamond"/>
          <w:lang w:eastAsia="en-GB"/>
        </w:rPr>
        <w:t xml:space="preserve"> </w:t>
      </w:r>
    </w:p>
    <w:p w:rsidR="00973425" w:rsidRDefault="00973425" w:rsidP="00973425">
      <w:pPr>
        <w:pStyle w:val="NormalWeb"/>
        <w:jc w:val="both"/>
        <w:rPr>
          <w:rFonts w:ascii="Garamond" w:hAnsi="Garamond"/>
        </w:rPr>
      </w:pPr>
      <w:r>
        <w:rPr>
          <w:rFonts w:ascii="Garamond" w:hAnsi="Garamond"/>
        </w:rPr>
        <w:t xml:space="preserve">An investigation is a fact-finding exercise, not a punitive undertaking. The purpose of an investigation is to determine whether or not the facts and evidence available support a finding of misconduct against the staff member concerned. The result of an investigation will be an Investigation Report on the facts established, if there is sufficient evidence that a staff member has engaged in misconduct. </w:t>
      </w:r>
    </w:p>
    <w:p w:rsidR="00973425" w:rsidRDefault="00973425" w:rsidP="00973425">
      <w:pPr>
        <w:pStyle w:val="NormalWeb"/>
        <w:jc w:val="both"/>
      </w:pPr>
      <w:r>
        <w:rPr>
          <w:rFonts w:ascii="Garamond" w:hAnsi="Garamond"/>
        </w:rPr>
        <w:t>As part of the fact-finding process, potential witnesses may have to be interviewed, including staff members (hereinafter the interviewees) who may have direct or indirect knowledge of the allegations under investigation. Staff members interviewed as potential witnesses in the course of an investigation should be aware of the following procedural issues:</w:t>
      </w:r>
      <w:r>
        <w:t> </w:t>
      </w:r>
    </w:p>
    <w:p w:rsidR="00973425" w:rsidRDefault="00973425" w:rsidP="00973425">
      <w:pPr>
        <w:pStyle w:val="NormalWeb"/>
        <w:jc w:val="both"/>
      </w:pPr>
      <w:r>
        <w:rPr>
          <w:rFonts w:ascii="Garamond" w:hAnsi="Garamond"/>
        </w:rPr>
        <w:t xml:space="preserve">Strict standards of confidentiality are adhered to throughout the investigation. This means, for example, that the disclosure of any information related to an investigation, including the identity of staff members or others involved, the subject matter of the investigation, and even the fact itself of an investigation, is restricted to a “need-to-know” standard, i.e. confidential information can only be revealed to specific individuals if it is necessary to proceed with the investigation. Likewise, interviewees are reminded that details about the investigation that become known to them through the interview process or that may already be known to them should be kept confidential.  Interviewees should </w:t>
      </w:r>
      <w:r>
        <w:rPr>
          <w:rFonts w:ascii="Garamond" w:hAnsi="Garamond"/>
          <w:u w:val="single"/>
        </w:rPr>
        <w:t>not</w:t>
      </w:r>
      <w:r>
        <w:rPr>
          <w:rFonts w:ascii="Garamond" w:hAnsi="Garamond"/>
        </w:rPr>
        <w:t xml:space="preserve"> discuss LWF’s request for an interview or subsequently details of their interview with other colleagues including their supervisor, unless otherwise authorized by LWF. Breaches of confidentiality by interviewees may amount to misconduct for which disciplinary measures may be imposed.  </w:t>
      </w:r>
      <w:r>
        <w:t> </w:t>
      </w:r>
    </w:p>
    <w:p w:rsidR="00973425" w:rsidRDefault="00973425" w:rsidP="00973425">
      <w:pPr>
        <w:pStyle w:val="NormalWeb"/>
        <w:jc w:val="both"/>
      </w:pPr>
      <w:r>
        <w:rPr>
          <w:rFonts w:ascii="Garamond" w:hAnsi="Garamond"/>
        </w:rPr>
        <w:t>All LWF staff members have a duty to cooperate with investigations, and specifically, to respond fully and truthfully to all questions posed during the interview as well as provide any relevant additional information. Deliberate non-cooperation with an investigation, including the withholding of information known to be of relevance, may be investigated as a separate case of possible misconduct.</w:t>
      </w:r>
      <w:r>
        <w:t> </w:t>
      </w:r>
    </w:p>
    <w:p w:rsidR="00973425" w:rsidRDefault="00973425" w:rsidP="00973425">
      <w:pPr>
        <w:pStyle w:val="NormalWeb"/>
        <w:jc w:val="both"/>
      </w:pPr>
      <w:r>
        <w:rPr>
          <w:rFonts w:ascii="Garamond" w:hAnsi="Garamond"/>
        </w:rPr>
        <w:t xml:space="preserve">A written record of the interview will be taken. In specific cases the interview may be audio recorded to ensure the integrity of the process. A witness interviewee will be provided with the Record of Interview for review (in specific cases this may be done verbally and recorded) and will be asked to indicate agreement by signature. In some cases this may be done by email correspondence. </w:t>
      </w:r>
      <w:r>
        <w:t> </w:t>
      </w:r>
    </w:p>
    <w:p w:rsidR="00A474C5" w:rsidRDefault="00A474C5" w:rsidP="00A474C5">
      <w:pPr>
        <w:spacing w:after="200" w:line="276" w:lineRule="auto"/>
        <w:jc w:val="right"/>
        <w:rPr>
          <w:b/>
          <w:sz w:val="28"/>
          <w:szCs w:val="28"/>
        </w:rPr>
      </w:pPr>
      <w:r w:rsidRPr="00A474C5">
        <w:rPr>
          <w:b/>
          <w:sz w:val="28"/>
          <w:szCs w:val="28"/>
        </w:rPr>
        <w:lastRenderedPageBreak/>
        <w:t>APPENDIX 6.</w:t>
      </w:r>
      <w:r w:rsidR="00386B5F">
        <w:rPr>
          <w:b/>
          <w:sz w:val="28"/>
          <w:szCs w:val="28"/>
        </w:rPr>
        <w:t>10</w:t>
      </w:r>
    </w:p>
    <w:tbl>
      <w:tblPr>
        <w:tblStyle w:val="TableGrid"/>
        <w:tblW w:w="0" w:type="auto"/>
        <w:shd w:val="clear" w:color="auto" w:fill="DBE5F1" w:themeFill="accent1" w:themeFillTint="33"/>
        <w:tblLook w:val="04A0" w:firstRow="1" w:lastRow="0" w:firstColumn="1" w:lastColumn="0" w:noHBand="0" w:noVBand="1"/>
      </w:tblPr>
      <w:tblGrid>
        <w:gridCol w:w="9242"/>
      </w:tblGrid>
      <w:tr w:rsidR="00A474C5" w:rsidTr="00A474C5">
        <w:tc>
          <w:tcPr>
            <w:tcW w:w="9242" w:type="dxa"/>
            <w:shd w:val="clear" w:color="auto" w:fill="DBE5F1" w:themeFill="accent1" w:themeFillTint="33"/>
          </w:tcPr>
          <w:p w:rsidR="00386B5F" w:rsidRDefault="00386B5F" w:rsidP="00A474C5">
            <w:pPr>
              <w:jc w:val="center"/>
              <w:rPr>
                <w:b/>
                <w:sz w:val="28"/>
                <w:szCs w:val="28"/>
              </w:rPr>
            </w:pPr>
          </w:p>
          <w:p w:rsidR="00A474C5" w:rsidRDefault="00A474C5" w:rsidP="00A474C5">
            <w:pPr>
              <w:jc w:val="center"/>
              <w:rPr>
                <w:b/>
                <w:sz w:val="28"/>
                <w:szCs w:val="28"/>
              </w:rPr>
            </w:pPr>
            <w:r w:rsidRPr="00D3039F">
              <w:rPr>
                <w:b/>
                <w:sz w:val="28"/>
                <w:szCs w:val="28"/>
              </w:rPr>
              <w:t>L</w:t>
            </w:r>
            <w:r>
              <w:rPr>
                <w:b/>
                <w:sz w:val="28"/>
                <w:szCs w:val="28"/>
              </w:rPr>
              <w:t xml:space="preserve">UTHERAN WORLD FEDERATION – </w:t>
            </w:r>
          </w:p>
          <w:p w:rsidR="00A474C5" w:rsidRDefault="00A474C5" w:rsidP="00A474C5">
            <w:pPr>
              <w:jc w:val="center"/>
              <w:rPr>
                <w:b/>
                <w:sz w:val="28"/>
                <w:szCs w:val="28"/>
              </w:rPr>
            </w:pPr>
            <w:r>
              <w:rPr>
                <w:b/>
                <w:sz w:val="28"/>
                <w:szCs w:val="28"/>
              </w:rPr>
              <w:t>DEPARTMENT FOR WORLD SERVICE</w:t>
            </w:r>
          </w:p>
          <w:p w:rsidR="00A474C5" w:rsidRDefault="00A474C5" w:rsidP="00A474C5">
            <w:pPr>
              <w:jc w:val="center"/>
              <w:rPr>
                <w:b/>
                <w:sz w:val="28"/>
                <w:szCs w:val="28"/>
              </w:rPr>
            </w:pPr>
          </w:p>
          <w:p w:rsidR="00A474C5" w:rsidRDefault="006570CF" w:rsidP="00A474C5">
            <w:pPr>
              <w:jc w:val="center"/>
              <w:rPr>
                <w:b/>
                <w:sz w:val="28"/>
                <w:szCs w:val="28"/>
              </w:rPr>
            </w:pPr>
            <w:r>
              <w:rPr>
                <w:b/>
                <w:sz w:val="28"/>
                <w:szCs w:val="28"/>
              </w:rPr>
              <w:t xml:space="preserve">INVESTIGATION PROCEDURS: </w:t>
            </w:r>
            <w:r w:rsidR="00A474C5" w:rsidRPr="00A474C5">
              <w:rPr>
                <w:b/>
                <w:sz w:val="28"/>
                <w:szCs w:val="28"/>
              </w:rPr>
              <w:t>EXAMPLE OF IN</w:t>
            </w:r>
            <w:r w:rsidR="00A474C5">
              <w:rPr>
                <w:b/>
                <w:sz w:val="28"/>
                <w:szCs w:val="28"/>
              </w:rPr>
              <w:t>TERVIEW STRUCTURE and QUESTIONS</w:t>
            </w:r>
          </w:p>
          <w:p w:rsidR="00A474C5" w:rsidRDefault="00A474C5" w:rsidP="00A474C5">
            <w:pPr>
              <w:jc w:val="center"/>
              <w:rPr>
                <w:b/>
                <w:sz w:val="28"/>
                <w:szCs w:val="28"/>
              </w:rPr>
            </w:pPr>
          </w:p>
        </w:tc>
      </w:tr>
    </w:tbl>
    <w:p w:rsidR="00A474C5" w:rsidRDefault="00A474C5" w:rsidP="00A474C5"/>
    <w:p w:rsidR="00A474C5" w:rsidRPr="001B6B15" w:rsidRDefault="00A474C5" w:rsidP="00A474C5">
      <w:pPr>
        <w:rPr>
          <w:b/>
        </w:rPr>
      </w:pPr>
      <w:r w:rsidRPr="001B6B15">
        <w:rPr>
          <w:b/>
        </w:rPr>
        <w:t>At the start of the interview, explain to the interviewee</w:t>
      </w:r>
    </w:p>
    <w:p w:rsidR="00A474C5" w:rsidRDefault="00A474C5" w:rsidP="00A474C5">
      <w:pPr>
        <w:pStyle w:val="ListParagraph"/>
        <w:numPr>
          <w:ilvl w:val="0"/>
          <w:numId w:val="49"/>
        </w:numPr>
        <w:spacing w:line="276" w:lineRule="auto"/>
        <w:jc w:val="left"/>
      </w:pPr>
      <w:r>
        <w:t>Purpose of the Investigation:</w:t>
      </w:r>
    </w:p>
    <w:p w:rsidR="00A474C5" w:rsidRDefault="00A474C5" w:rsidP="00A474C5">
      <w:pPr>
        <w:pStyle w:val="ListParagraph"/>
        <w:numPr>
          <w:ilvl w:val="0"/>
          <w:numId w:val="50"/>
        </w:numPr>
        <w:spacing w:line="276" w:lineRule="auto"/>
        <w:jc w:val="left"/>
      </w:pPr>
      <w:r>
        <w:t>That a complaint has been received of serious nature, it is alleged that SOC has breached the Code of Conduct. – (mention specific breach of the Code of Conduct)</w:t>
      </w:r>
    </w:p>
    <w:p w:rsidR="00A474C5" w:rsidRDefault="00A474C5" w:rsidP="00A474C5">
      <w:pPr>
        <w:pStyle w:val="ListParagraph"/>
        <w:numPr>
          <w:ilvl w:val="0"/>
          <w:numId w:val="50"/>
        </w:numPr>
        <w:spacing w:line="276" w:lineRule="auto"/>
        <w:jc w:val="left"/>
      </w:pPr>
      <w:r>
        <w:t>That it is the responsibility of LWF to investigate the allegation.</w:t>
      </w:r>
    </w:p>
    <w:p w:rsidR="00A474C5" w:rsidRDefault="00A474C5" w:rsidP="00A474C5">
      <w:pPr>
        <w:pStyle w:val="ListParagraph"/>
        <w:numPr>
          <w:ilvl w:val="0"/>
          <w:numId w:val="49"/>
        </w:numPr>
        <w:spacing w:line="276" w:lineRule="auto"/>
        <w:jc w:val="left"/>
      </w:pPr>
      <w:r>
        <w:t>Duty to Cooperate and obligation to tell the truth (Staff are obliged to cooperate as signed CoC)</w:t>
      </w:r>
    </w:p>
    <w:p w:rsidR="00A474C5" w:rsidRDefault="00A474C5" w:rsidP="00A474C5">
      <w:pPr>
        <w:pStyle w:val="ListParagraph"/>
        <w:numPr>
          <w:ilvl w:val="0"/>
          <w:numId w:val="49"/>
        </w:numPr>
        <w:spacing w:line="276" w:lineRule="auto"/>
        <w:jc w:val="left"/>
      </w:pPr>
      <w:r>
        <w:t>Obligation to refrain from communicating with other persons interviewed in the framework of the same investigation case.</w:t>
      </w:r>
    </w:p>
    <w:p w:rsidR="00A474C5" w:rsidRDefault="00A474C5" w:rsidP="00A474C5">
      <w:pPr>
        <w:pStyle w:val="ListParagraph"/>
        <w:numPr>
          <w:ilvl w:val="0"/>
          <w:numId w:val="49"/>
        </w:numPr>
        <w:spacing w:line="276" w:lineRule="auto"/>
        <w:jc w:val="left"/>
      </w:pPr>
      <w:r>
        <w:t>Purpose of note taking</w:t>
      </w:r>
    </w:p>
    <w:p w:rsidR="00A474C5" w:rsidRDefault="00A474C5" w:rsidP="00A474C5">
      <w:pPr>
        <w:pStyle w:val="ListParagraph"/>
        <w:numPr>
          <w:ilvl w:val="0"/>
          <w:numId w:val="49"/>
        </w:numPr>
        <w:spacing w:line="276" w:lineRule="auto"/>
        <w:jc w:val="left"/>
      </w:pPr>
      <w:r>
        <w:t>Acceptance to state when answer is not known</w:t>
      </w:r>
    </w:p>
    <w:p w:rsidR="00A474C5" w:rsidRDefault="00A474C5" w:rsidP="00A474C5">
      <w:pPr>
        <w:pStyle w:val="ListParagraph"/>
        <w:numPr>
          <w:ilvl w:val="0"/>
          <w:numId w:val="49"/>
        </w:numPr>
        <w:spacing w:line="276" w:lineRule="auto"/>
        <w:jc w:val="left"/>
      </w:pPr>
      <w:r>
        <w:t>Right to ask for a short break</w:t>
      </w:r>
    </w:p>
    <w:p w:rsidR="00A474C5" w:rsidRDefault="00A474C5" w:rsidP="00A474C5">
      <w:pPr>
        <w:pStyle w:val="ListParagraph"/>
        <w:numPr>
          <w:ilvl w:val="0"/>
          <w:numId w:val="49"/>
        </w:numPr>
        <w:spacing w:line="276" w:lineRule="auto"/>
        <w:jc w:val="left"/>
      </w:pPr>
      <w:r>
        <w:t>Consequences if lack of cooperation, fraud, malicious reports, concealment of facts/evidence</w:t>
      </w:r>
    </w:p>
    <w:p w:rsidR="00A474C5" w:rsidRDefault="00A474C5" w:rsidP="00A474C5">
      <w:pPr>
        <w:pStyle w:val="ListParagraph"/>
        <w:numPr>
          <w:ilvl w:val="0"/>
          <w:numId w:val="49"/>
        </w:numPr>
        <w:spacing w:line="276" w:lineRule="auto"/>
        <w:jc w:val="left"/>
      </w:pPr>
      <w:r>
        <w:t>Confidentiality of the investigation procedure</w:t>
      </w:r>
    </w:p>
    <w:p w:rsidR="00A474C5" w:rsidRDefault="00A474C5" w:rsidP="00A474C5"/>
    <w:p w:rsidR="00A474C5" w:rsidRPr="001B6B15" w:rsidRDefault="00A474C5" w:rsidP="00A474C5">
      <w:pPr>
        <w:rPr>
          <w:b/>
        </w:rPr>
      </w:pPr>
      <w:r w:rsidRPr="001B6B15">
        <w:rPr>
          <w:b/>
        </w:rPr>
        <w:t>Please formulate questions as you might need together sufficient information from the witness.</w:t>
      </w:r>
    </w:p>
    <w:p w:rsidR="00A474C5" w:rsidRPr="001B6B15" w:rsidRDefault="00A474C5" w:rsidP="00A474C5">
      <w:pPr>
        <w:rPr>
          <w:i/>
        </w:rPr>
      </w:pPr>
      <w:r w:rsidRPr="001B6B15">
        <w:rPr>
          <w:i/>
        </w:rPr>
        <w:t>Before you start interview, ask if the interviewee has any questions about the process/procedure of the interview.</w:t>
      </w:r>
    </w:p>
    <w:p w:rsidR="00A474C5" w:rsidRDefault="00A474C5" w:rsidP="00A474C5"/>
    <w:p w:rsidR="00A474C5" w:rsidRPr="0045694F" w:rsidRDefault="00A474C5" w:rsidP="00A474C5">
      <w:pPr>
        <w:rPr>
          <w:color w:val="FF0000"/>
        </w:rPr>
      </w:pPr>
      <w:r w:rsidRPr="0045694F">
        <w:rPr>
          <w:color w:val="FF0000"/>
        </w:rPr>
        <w:t>Example: (for no. 1 Interviewee THE QUESTIONS BELOW ARE EXAMPLES ONLY TO GIVE YOU AN IDEA ON HOW TO FORMULATE THE QUESTIONS)</w:t>
      </w:r>
    </w:p>
    <w:p w:rsidR="00A474C5" w:rsidRDefault="00A474C5" w:rsidP="00A474C5"/>
    <w:p w:rsidR="00A474C5" w:rsidRDefault="00A474C5" w:rsidP="00A474C5">
      <w:r w:rsidRPr="001B6B15">
        <w:rPr>
          <w:highlight w:val="red"/>
        </w:rPr>
        <w:t>Q1:</w:t>
      </w:r>
      <w:r>
        <w:t xml:space="preserve">  Describe the first time you were employed by LWF.  When, and what was your responsibility.</w:t>
      </w:r>
    </w:p>
    <w:p w:rsidR="00A474C5" w:rsidRDefault="00A474C5" w:rsidP="00A474C5">
      <w:r>
        <w:t xml:space="preserve"> How long did you stay in that responsibility?</w:t>
      </w:r>
    </w:p>
    <w:p w:rsidR="00A474C5" w:rsidRDefault="00A474C5" w:rsidP="00A474C5">
      <w:r>
        <w:t>Why did you leave?  Describe the circumstances of your departure:  Did you have an official departure when you left LWF?</w:t>
      </w:r>
    </w:p>
    <w:p w:rsidR="00A474C5" w:rsidRDefault="00A474C5" w:rsidP="00A474C5"/>
    <w:p w:rsidR="00A474C5" w:rsidRDefault="00A474C5" w:rsidP="00A474C5">
      <w:r w:rsidRPr="001B6B15">
        <w:rPr>
          <w:highlight w:val="red"/>
        </w:rPr>
        <w:t>Q2:</w:t>
      </w:r>
      <w:r>
        <w:t xml:space="preserve">  (Assuming Interview no. 1 left LWF and returned) what made you return and work for LWF?  When was that?  What was your responsibility and where were you stationed?   Describe the circumstances on how you were employed again.  Describe the responsibility when you returned to LWF</w:t>
      </w:r>
    </w:p>
    <w:p w:rsidR="00A474C5" w:rsidRDefault="00A474C5" w:rsidP="00A474C5"/>
    <w:p w:rsidR="00A474C5" w:rsidRDefault="00A474C5" w:rsidP="00A474C5">
      <w:r w:rsidRPr="0041023F">
        <w:rPr>
          <w:highlight w:val="red"/>
        </w:rPr>
        <w:lastRenderedPageBreak/>
        <w:t>Q3.</w:t>
      </w:r>
      <w:r>
        <w:t xml:space="preserve">  Is the position you hold now the same as the one before? If no, describe the change. Why the change, circumstances surrounding the change, and who approved the change.</w:t>
      </w:r>
    </w:p>
    <w:p w:rsidR="00A474C5" w:rsidRDefault="00A474C5" w:rsidP="00A474C5">
      <w:pPr>
        <w:rPr>
          <w:color w:val="FF0000"/>
        </w:rPr>
      </w:pPr>
    </w:p>
    <w:p w:rsidR="00A474C5" w:rsidRPr="0041023F" w:rsidRDefault="00A474C5" w:rsidP="00A474C5">
      <w:r w:rsidRPr="00437C65">
        <w:rPr>
          <w:highlight w:val="red"/>
        </w:rPr>
        <w:t>Q4</w:t>
      </w:r>
      <w:r w:rsidRPr="0041023F">
        <w:t>.  Have you as an LWF employee signed the Code of Conduct?  Are you aware of the content of the Code of Conduct?</w:t>
      </w:r>
    </w:p>
    <w:p w:rsidR="00A474C5" w:rsidRPr="00DA4586" w:rsidRDefault="00A474C5" w:rsidP="00A474C5">
      <w:pPr>
        <w:rPr>
          <w:color w:val="FF0000"/>
        </w:rPr>
      </w:pPr>
    </w:p>
    <w:p w:rsidR="00A474C5" w:rsidRDefault="00A474C5" w:rsidP="00A474C5">
      <w:r w:rsidRPr="00DA4586">
        <w:rPr>
          <w:highlight w:val="red"/>
        </w:rPr>
        <w:t>Q</w:t>
      </w:r>
      <w:r>
        <w:rPr>
          <w:highlight w:val="red"/>
        </w:rPr>
        <w:t>5</w:t>
      </w:r>
      <w:r w:rsidRPr="00DA4586">
        <w:rPr>
          <w:highlight w:val="red"/>
        </w:rPr>
        <w:t>.</w:t>
      </w:r>
      <w:r>
        <w:t xml:space="preserve">  What is the name of your direct Supervisor? Describe your working relationship?  Who does your direct supervision report to?</w:t>
      </w:r>
    </w:p>
    <w:p w:rsidR="00A474C5" w:rsidRDefault="00A474C5" w:rsidP="00A474C5"/>
    <w:p w:rsidR="00A474C5" w:rsidRDefault="00A474C5" w:rsidP="00A474C5">
      <w:r w:rsidRPr="0041023F">
        <w:rPr>
          <w:highlight w:val="red"/>
        </w:rPr>
        <w:t>Q</w:t>
      </w:r>
      <w:r>
        <w:rPr>
          <w:highlight w:val="red"/>
        </w:rPr>
        <w:t>6</w:t>
      </w:r>
      <w:r w:rsidRPr="0041023F">
        <w:rPr>
          <w:highlight w:val="red"/>
        </w:rPr>
        <w:t>.</w:t>
      </w:r>
      <w:r>
        <w:t xml:space="preserve">   Do you know the Subject of Complaint?  What is the name of the Subject of Complaint?   How does she/he (the interviewee) officially relate to the SOC?   On what basis and how often.  Describe situations.</w:t>
      </w:r>
    </w:p>
    <w:p w:rsidR="00A474C5" w:rsidRDefault="00A474C5" w:rsidP="00A474C5"/>
    <w:p w:rsidR="00A474C5" w:rsidRDefault="00A474C5" w:rsidP="00A474C5">
      <w:r w:rsidRPr="0041023F">
        <w:rPr>
          <w:highlight w:val="red"/>
        </w:rPr>
        <w:t>Q</w:t>
      </w:r>
      <w:r>
        <w:t>7.  How often does the  SOC  visit the project? In your observation, what does the SOC do?  Describe his relationship with the staff.</w:t>
      </w:r>
    </w:p>
    <w:p w:rsidR="00A474C5" w:rsidRDefault="00A474C5" w:rsidP="00A474C5"/>
    <w:p w:rsidR="00A474C5" w:rsidRDefault="00A474C5" w:rsidP="00A474C5">
      <w:r w:rsidRPr="0041023F">
        <w:rPr>
          <w:highlight w:val="red"/>
        </w:rPr>
        <w:t>Q</w:t>
      </w:r>
      <w:r>
        <w:rPr>
          <w:highlight w:val="red"/>
        </w:rPr>
        <w:t>8</w:t>
      </w:r>
      <w:r w:rsidRPr="0041023F">
        <w:rPr>
          <w:highlight w:val="red"/>
        </w:rPr>
        <w:t>:</w:t>
      </w:r>
      <w:r>
        <w:t xml:space="preserve">  Please describe your family and personal background.  Did you know the SOC before you worked for LWF? </w:t>
      </w:r>
    </w:p>
    <w:p w:rsidR="00A474C5" w:rsidRDefault="00A474C5" w:rsidP="00A474C5"/>
    <w:p w:rsidR="00A474C5" w:rsidRDefault="00A474C5" w:rsidP="00A474C5">
      <w:r w:rsidRPr="0041023F">
        <w:rPr>
          <w:highlight w:val="red"/>
        </w:rPr>
        <w:t>Q</w:t>
      </w:r>
      <w:r>
        <w:rPr>
          <w:highlight w:val="red"/>
        </w:rPr>
        <w:t>9</w:t>
      </w:r>
      <w:r w:rsidRPr="0041023F">
        <w:rPr>
          <w:highlight w:val="red"/>
        </w:rPr>
        <w:t>.</w:t>
      </w:r>
      <w:r>
        <w:t xml:space="preserve">  Do you have any personal relation with the SOC? Describe this relation. </w:t>
      </w:r>
    </w:p>
    <w:p w:rsidR="00A474C5" w:rsidRDefault="00A474C5" w:rsidP="00A474C5"/>
    <w:p w:rsidR="00A474C5" w:rsidRDefault="00A474C5" w:rsidP="00A474C5">
      <w:r w:rsidRPr="002D3BC9">
        <w:rPr>
          <w:highlight w:val="red"/>
        </w:rPr>
        <w:t>Q10.</w:t>
      </w:r>
      <w:r>
        <w:t xml:space="preserve"> General questions to if and  when you deem fit:</w:t>
      </w:r>
    </w:p>
    <w:p w:rsidR="00A474C5" w:rsidRDefault="00A474C5" w:rsidP="00A474C5">
      <w:r>
        <w:t>Do you think the SOC s (and change/use/adopt words as appropriate to situation and responses to previous questions)</w:t>
      </w:r>
    </w:p>
    <w:p w:rsidR="00A474C5" w:rsidRPr="0045694F" w:rsidRDefault="00A474C5" w:rsidP="00A474C5">
      <w:pPr>
        <w:rPr>
          <w:color w:val="FF0000"/>
        </w:rPr>
      </w:pPr>
      <w:r w:rsidRPr="0045694F">
        <w:rPr>
          <w:color w:val="FF0000"/>
        </w:rPr>
        <w:t>USE THE ACTUAL BREACH FROM THE TOR TO SPECIFICALLY ASK THE QUESTION</w:t>
      </w:r>
    </w:p>
    <w:p w:rsidR="00A474C5" w:rsidRDefault="00A474C5" w:rsidP="00A474C5"/>
    <w:p w:rsidR="00A474C5" w:rsidRPr="002D3BC9" w:rsidRDefault="00A474C5" w:rsidP="00A474C5">
      <w:pPr>
        <w:pStyle w:val="ListParagraph"/>
        <w:numPr>
          <w:ilvl w:val="0"/>
          <w:numId w:val="51"/>
        </w:numPr>
        <w:spacing w:line="276" w:lineRule="auto"/>
        <w:ind w:left="1080"/>
        <w:jc w:val="left"/>
        <w:rPr>
          <w:b/>
          <w:i/>
          <w:sz w:val="20"/>
          <w:szCs w:val="20"/>
        </w:rPr>
      </w:pPr>
      <w:r>
        <w:rPr>
          <w:b/>
          <w:i/>
          <w:sz w:val="20"/>
          <w:szCs w:val="20"/>
        </w:rPr>
        <w:t xml:space="preserve"> Committed any act </w:t>
      </w:r>
      <w:r w:rsidRPr="002D3BC9">
        <w:rPr>
          <w:b/>
          <w:i/>
          <w:sz w:val="20"/>
          <w:szCs w:val="20"/>
          <w:highlight w:val="red"/>
        </w:rPr>
        <w:t>or form of harassment that could result in physical, sexual</w:t>
      </w:r>
      <w:r>
        <w:rPr>
          <w:b/>
          <w:i/>
          <w:sz w:val="20"/>
          <w:szCs w:val="20"/>
        </w:rPr>
        <w:t xml:space="preserve"> or psychological harm or suffering to individuals, especially women and minors. (CoC </w:t>
      </w:r>
      <w:r w:rsidRPr="003133AB">
        <w:rPr>
          <w:b/>
          <w:sz w:val="20"/>
          <w:szCs w:val="20"/>
        </w:rPr>
        <w:t>Section B4</w:t>
      </w:r>
      <w:r>
        <w:rPr>
          <w:b/>
          <w:sz w:val="20"/>
          <w:szCs w:val="20"/>
        </w:rPr>
        <w:t>)</w:t>
      </w:r>
    </w:p>
    <w:p w:rsidR="00A474C5" w:rsidRDefault="00A474C5" w:rsidP="00A474C5">
      <w:pPr>
        <w:pStyle w:val="ListParagraph"/>
        <w:ind w:left="1080"/>
        <w:rPr>
          <w:b/>
          <w:i/>
          <w:sz w:val="20"/>
          <w:szCs w:val="20"/>
        </w:rPr>
      </w:pPr>
    </w:p>
    <w:p w:rsidR="00A474C5" w:rsidRPr="002D3BC9" w:rsidRDefault="00A474C5" w:rsidP="00A474C5">
      <w:pPr>
        <w:pStyle w:val="ListParagraph"/>
        <w:numPr>
          <w:ilvl w:val="0"/>
          <w:numId w:val="51"/>
        </w:numPr>
        <w:spacing w:line="276" w:lineRule="auto"/>
        <w:ind w:left="1080"/>
        <w:jc w:val="left"/>
        <w:rPr>
          <w:b/>
          <w:i/>
          <w:sz w:val="20"/>
          <w:szCs w:val="20"/>
        </w:rPr>
      </w:pPr>
      <w:r>
        <w:rPr>
          <w:b/>
          <w:sz w:val="20"/>
          <w:szCs w:val="20"/>
        </w:rPr>
        <w:t xml:space="preserve">Has </w:t>
      </w:r>
      <w:r>
        <w:rPr>
          <w:b/>
          <w:i/>
          <w:sz w:val="20"/>
          <w:szCs w:val="20"/>
        </w:rPr>
        <w:t xml:space="preserve">exploited the vulnerability of any </w:t>
      </w:r>
      <w:r w:rsidRPr="002D3BC9">
        <w:rPr>
          <w:b/>
          <w:i/>
          <w:sz w:val="20"/>
          <w:szCs w:val="20"/>
          <w:highlight w:val="red"/>
        </w:rPr>
        <w:t>colleague</w:t>
      </w:r>
      <w:r>
        <w:rPr>
          <w:b/>
          <w:i/>
          <w:sz w:val="20"/>
          <w:szCs w:val="20"/>
        </w:rPr>
        <w:t xml:space="preserve"> or beneficiary group, </w:t>
      </w:r>
      <w:r w:rsidRPr="002D3BC9">
        <w:rPr>
          <w:b/>
          <w:i/>
          <w:sz w:val="20"/>
          <w:szCs w:val="20"/>
          <w:highlight w:val="red"/>
        </w:rPr>
        <w:t>especially women</w:t>
      </w:r>
      <w:r>
        <w:rPr>
          <w:b/>
          <w:i/>
          <w:sz w:val="20"/>
          <w:szCs w:val="20"/>
        </w:rPr>
        <w:t xml:space="preserve"> and minors, or allow </w:t>
      </w:r>
      <w:r w:rsidRPr="002D3BC9">
        <w:rPr>
          <w:b/>
          <w:i/>
          <w:sz w:val="20"/>
          <w:szCs w:val="20"/>
          <w:highlight w:val="red"/>
        </w:rPr>
        <w:t>any person/s to be put into compromising situations</w:t>
      </w:r>
      <w:r>
        <w:rPr>
          <w:b/>
          <w:i/>
          <w:sz w:val="20"/>
          <w:szCs w:val="20"/>
        </w:rPr>
        <w:t xml:space="preserve">.  (CoC </w:t>
      </w:r>
      <w:r w:rsidRPr="003133AB">
        <w:rPr>
          <w:b/>
          <w:sz w:val="20"/>
          <w:szCs w:val="20"/>
        </w:rPr>
        <w:t>Section B5</w:t>
      </w:r>
      <w:r>
        <w:rPr>
          <w:b/>
          <w:sz w:val="20"/>
          <w:szCs w:val="20"/>
        </w:rPr>
        <w:t>)</w:t>
      </w:r>
    </w:p>
    <w:p w:rsidR="00A474C5" w:rsidRPr="002D3BC9" w:rsidRDefault="00A474C5" w:rsidP="00A474C5">
      <w:pPr>
        <w:pStyle w:val="ListParagraph"/>
        <w:rPr>
          <w:b/>
          <w:i/>
          <w:sz w:val="20"/>
          <w:szCs w:val="20"/>
        </w:rPr>
      </w:pPr>
    </w:p>
    <w:p w:rsidR="00A474C5" w:rsidRPr="002D3BC9" w:rsidRDefault="00A474C5" w:rsidP="00A474C5">
      <w:pPr>
        <w:pStyle w:val="ListParagraph"/>
        <w:numPr>
          <w:ilvl w:val="0"/>
          <w:numId w:val="51"/>
        </w:numPr>
        <w:spacing w:line="276" w:lineRule="auto"/>
        <w:ind w:left="1080"/>
        <w:jc w:val="left"/>
        <w:rPr>
          <w:b/>
          <w:i/>
          <w:sz w:val="20"/>
          <w:szCs w:val="20"/>
        </w:rPr>
      </w:pPr>
      <w:r w:rsidRPr="002D3BC9">
        <w:rPr>
          <w:b/>
          <w:i/>
          <w:sz w:val="20"/>
          <w:szCs w:val="20"/>
          <w:highlight w:val="red"/>
        </w:rPr>
        <w:t>Engaged in sexual exploitation nor abuse of any person</w:t>
      </w:r>
      <w:r w:rsidRPr="002D3BC9">
        <w:rPr>
          <w:b/>
          <w:i/>
          <w:sz w:val="20"/>
          <w:szCs w:val="20"/>
        </w:rPr>
        <w:t xml:space="preserve">, colleague or beneficially group (men, women, minors).  This constitutes acts of gross misconduct and is therefore grounds for termination of employment. </w:t>
      </w:r>
      <w:r>
        <w:rPr>
          <w:b/>
          <w:i/>
          <w:sz w:val="20"/>
          <w:szCs w:val="20"/>
        </w:rPr>
        <w:t xml:space="preserve">(CoC </w:t>
      </w:r>
      <w:r w:rsidRPr="002D3BC9">
        <w:rPr>
          <w:b/>
          <w:sz w:val="20"/>
          <w:szCs w:val="20"/>
        </w:rPr>
        <w:t>Section B7</w:t>
      </w:r>
      <w:r>
        <w:rPr>
          <w:b/>
          <w:sz w:val="20"/>
          <w:szCs w:val="20"/>
        </w:rPr>
        <w:t>)</w:t>
      </w:r>
    </w:p>
    <w:p w:rsidR="00A474C5" w:rsidRPr="002D3BC9" w:rsidRDefault="00A474C5" w:rsidP="00A474C5">
      <w:pPr>
        <w:pStyle w:val="ListParagraph"/>
        <w:rPr>
          <w:b/>
          <w:i/>
          <w:sz w:val="20"/>
          <w:szCs w:val="20"/>
        </w:rPr>
      </w:pPr>
    </w:p>
    <w:p w:rsidR="00A474C5" w:rsidRDefault="00A474C5" w:rsidP="00A474C5">
      <w:pPr>
        <w:pStyle w:val="ListParagraph"/>
        <w:numPr>
          <w:ilvl w:val="0"/>
          <w:numId w:val="51"/>
        </w:numPr>
        <w:spacing w:line="276" w:lineRule="auto"/>
        <w:ind w:left="1080"/>
        <w:jc w:val="left"/>
        <w:rPr>
          <w:b/>
          <w:i/>
          <w:sz w:val="20"/>
          <w:szCs w:val="20"/>
        </w:rPr>
      </w:pPr>
      <w:r w:rsidRPr="002D3BC9">
        <w:rPr>
          <w:b/>
          <w:i/>
          <w:sz w:val="20"/>
          <w:szCs w:val="20"/>
          <w:highlight w:val="red"/>
        </w:rPr>
        <w:t>Has  exchange</w:t>
      </w:r>
      <w:r w:rsidRPr="003133AB">
        <w:rPr>
          <w:b/>
          <w:i/>
          <w:sz w:val="20"/>
          <w:szCs w:val="20"/>
        </w:rPr>
        <w:t xml:space="preserve"> money, </w:t>
      </w:r>
      <w:r w:rsidRPr="002D3BC9">
        <w:rPr>
          <w:b/>
          <w:i/>
          <w:sz w:val="20"/>
          <w:szCs w:val="20"/>
          <w:highlight w:val="red"/>
        </w:rPr>
        <w:t>employment, goods or services for sex, including sexual favors</w:t>
      </w:r>
      <w:r w:rsidRPr="003133AB">
        <w:rPr>
          <w:b/>
          <w:i/>
          <w:sz w:val="20"/>
          <w:szCs w:val="20"/>
        </w:rPr>
        <w:t>.  All forms of humiliating, degrading or exploitative behavior are prohibited.</w:t>
      </w:r>
      <w:r>
        <w:rPr>
          <w:b/>
          <w:i/>
          <w:sz w:val="20"/>
          <w:szCs w:val="20"/>
        </w:rPr>
        <w:t xml:space="preserve"> (CoC </w:t>
      </w:r>
      <w:r>
        <w:rPr>
          <w:b/>
          <w:sz w:val="20"/>
          <w:szCs w:val="20"/>
        </w:rPr>
        <w:t>S</w:t>
      </w:r>
      <w:r w:rsidRPr="003133AB">
        <w:rPr>
          <w:b/>
          <w:sz w:val="20"/>
          <w:szCs w:val="20"/>
        </w:rPr>
        <w:t>ection B8</w:t>
      </w:r>
      <w:r>
        <w:rPr>
          <w:b/>
          <w:i/>
          <w:sz w:val="20"/>
          <w:szCs w:val="20"/>
        </w:rPr>
        <w:t>)</w:t>
      </w:r>
    </w:p>
    <w:p w:rsidR="00A474C5" w:rsidRPr="002D3BC9" w:rsidRDefault="00A474C5" w:rsidP="00A474C5">
      <w:pPr>
        <w:pStyle w:val="ListParagraph"/>
        <w:rPr>
          <w:b/>
          <w:i/>
          <w:sz w:val="20"/>
          <w:szCs w:val="20"/>
        </w:rPr>
      </w:pPr>
    </w:p>
    <w:p w:rsidR="00A474C5" w:rsidRPr="002D3BC9" w:rsidRDefault="00A474C5" w:rsidP="00A474C5">
      <w:pPr>
        <w:pStyle w:val="ListParagraph"/>
        <w:numPr>
          <w:ilvl w:val="0"/>
          <w:numId w:val="51"/>
        </w:numPr>
        <w:spacing w:line="276" w:lineRule="auto"/>
        <w:ind w:left="1080"/>
        <w:jc w:val="left"/>
        <w:rPr>
          <w:b/>
          <w:i/>
          <w:sz w:val="20"/>
          <w:szCs w:val="20"/>
        </w:rPr>
      </w:pPr>
      <w:r w:rsidRPr="002D3BC9">
        <w:rPr>
          <w:b/>
          <w:i/>
          <w:sz w:val="20"/>
          <w:szCs w:val="20"/>
        </w:rPr>
        <w:t xml:space="preserve"> </w:t>
      </w:r>
      <w:r w:rsidRPr="00437C65">
        <w:rPr>
          <w:b/>
          <w:i/>
          <w:sz w:val="20"/>
          <w:szCs w:val="20"/>
          <w:highlight w:val="red"/>
        </w:rPr>
        <w:t>Has failed to create and maintain an environment that prevents abuse of power and sexual exploitation, and promotes the implementation of the Code of Conduct.  Managers at all levels have a responsibility to support and develop procedures that maintain this environment, particularly related to gender inequities.</w:t>
      </w:r>
      <w:r>
        <w:rPr>
          <w:b/>
          <w:i/>
          <w:sz w:val="20"/>
          <w:szCs w:val="20"/>
        </w:rPr>
        <w:t xml:space="preserve"> (CoC </w:t>
      </w:r>
      <w:r w:rsidRPr="002D3BC9">
        <w:rPr>
          <w:b/>
          <w:sz w:val="20"/>
          <w:szCs w:val="20"/>
        </w:rPr>
        <w:t>Section B12</w:t>
      </w:r>
      <w:r>
        <w:rPr>
          <w:b/>
          <w:sz w:val="20"/>
          <w:szCs w:val="20"/>
        </w:rPr>
        <w:t>)</w:t>
      </w:r>
    </w:p>
    <w:p w:rsidR="00A474C5" w:rsidRDefault="00A474C5" w:rsidP="00A474C5"/>
    <w:p w:rsidR="00A474C5" w:rsidRDefault="00A474C5" w:rsidP="00A474C5">
      <w:r w:rsidRPr="00052F4A">
        <w:rPr>
          <w:highlight w:val="red"/>
        </w:rPr>
        <w:t>Q11</w:t>
      </w:r>
      <w:r>
        <w:t>:  Any other information she/he would like to share?</w:t>
      </w:r>
    </w:p>
    <w:p w:rsidR="00A474C5" w:rsidRDefault="00A474C5" w:rsidP="00A474C5"/>
    <w:p w:rsidR="00A474C5" w:rsidRPr="00A474C5" w:rsidRDefault="00A474C5" w:rsidP="006067F5">
      <w:pPr>
        <w:rPr>
          <w:b/>
          <w:sz w:val="28"/>
          <w:szCs w:val="28"/>
          <w:lang w:eastAsia="en-GB"/>
        </w:rPr>
      </w:pPr>
      <w:r>
        <w:t xml:space="preserve">At the end of the interview, again emphasize that the content of the interview is confidential and the results of the investigation will not be attributed to individuals. </w:t>
      </w:r>
      <w:r w:rsidR="006067F5">
        <w:t xml:space="preserve"> </w:t>
      </w:r>
      <w:r>
        <w:t>Thank the interviewee for her/his time, and have her/he read the interview summary and do not forget to let her/him sign.</w:t>
      </w:r>
      <w:r w:rsidRPr="00A474C5">
        <w:rPr>
          <w:b/>
          <w:sz w:val="28"/>
          <w:szCs w:val="28"/>
        </w:rPr>
        <w:br w:type="page"/>
      </w:r>
    </w:p>
    <w:p w:rsidR="00F41B27" w:rsidRPr="00F41B27" w:rsidRDefault="00F41B27" w:rsidP="00027365">
      <w:pPr>
        <w:spacing w:after="200" w:line="276" w:lineRule="auto"/>
        <w:jc w:val="right"/>
        <w:rPr>
          <w:rFonts w:ascii="Avenir-Black" w:eastAsiaTheme="minorHAnsi" w:hAnsi="Avenir-Black" w:cs="Avenir-Black"/>
          <w:b/>
        </w:rPr>
      </w:pPr>
      <w:r w:rsidRPr="00F41B27">
        <w:rPr>
          <w:rFonts w:ascii="Avenir-Black" w:eastAsiaTheme="minorHAnsi" w:hAnsi="Avenir-Black" w:cs="Avenir-Black"/>
          <w:b/>
        </w:rPr>
        <w:lastRenderedPageBreak/>
        <w:t>APPENDIX 6.</w:t>
      </w:r>
      <w:r w:rsidR="00E829A2">
        <w:rPr>
          <w:rFonts w:ascii="Avenir-Black" w:eastAsiaTheme="minorHAnsi" w:hAnsi="Avenir-Black" w:cs="Avenir-Black"/>
          <w:b/>
        </w:rPr>
        <w:t>1</w:t>
      </w:r>
      <w:r w:rsidR="00386B5F">
        <w:rPr>
          <w:rFonts w:ascii="Avenir-Black" w:eastAsiaTheme="minorHAnsi" w:hAnsi="Avenir-Black" w:cs="Avenir-Black"/>
          <w:b/>
        </w:rPr>
        <w:t>1</w:t>
      </w:r>
    </w:p>
    <w:p w:rsidR="00F41B27" w:rsidRPr="00922796" w:rsidRDefault="00F41B27" w:rsidP="00F41B27">
      <w:pPr>
        <w:autoSpaceDE w:val="0"/>
        <w:autoSpaceDN w:val="0"/>
        <w:adjustRightInd w:val="0"/>
        <w:jc w:val="left"/>
        <w:rPr>
          <w:rFonts w:ascii="Avenir-Black" w:eastAsiaTheme="minorHAnsi" w:hAnsi="Avenir-Black" w:cs="Avenir-Black"/>
          <w:b/>
          <w:color w:val="006891"/>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F41B27" w:rsidTr="00F41B27">
        <w:tc>
          <w:tcPr>
            <w:tcW w:w="9854" w:type="dxa"/>
            <w:shd w:val="clear" w:color="auto" w:fill="DBE5F1" w:themeFill="accent1" w:themeFillTint="33"/>
          </w:tcPr>
          <w:p w:rsidR="00386B5F" w:rsidRDefault="00386B5F" w:rsidP="00F41B27">
            <w:pPr>
              <w:autoSpaceDE w:val="0"/>
              <w:autoSpaceDN w:val="0"/>
              <w:adjustRightInd w:val="0"/>
              <w:jc w:val="center"/>
              <w:rPr>
                <w:rFonts w:asciiTheme="minorHAnsi" w:eastAsiaTheme="minorHAnsi" w:hAnsiTheme="minorHAnsi" w:cstheme="minorHAnsi"/>
                <w:b/>
                <w:sz w:val="28"/>
                <w:szCs w:val="28"/>
              </w:rPr>
            </w:pPr>
          </w:p>
          <w:p w:rsidR="00F41B27" w:rsidRPr="00922796" w:rsidRDefault="00F41B27" w:rsidP="00F41B27">
            <w:pPr>
              <w:autoSpaceDE w:val="0"/>
              <w:autoSpaceDN w:val="0"/>
              <w:adjustRightInd w:val="0"/>
              <w:jc w:val="center"/>
              <w:rPr>
                <w:rFonts w:asciiTheme="minorHAnsi" w:eastAsiaTheme="minorHAnsi" w:hAnsiTheme="minorHAnsi" w:cstheme="minorHAnsi"/>
                <w:b/>
                <w:sz w:val="28"/>
                <w:szCs w:val="28"/>
              </w:rPr>
            </w:pPr>
            <w:r w:rsidRPr="00922796">
              <w:rPr>
                <w:rFonts w:asciiTheme="minorHAnsi" w:eastAsiaTheme="minorHAnsi" w:hAnsiTheme="minorHAnsi" w:cstheme="minorHAnsi"/>
                <w:b/>
                <w:sz w:val="28"/>
                <w:szCs w:val="28"/>
              </w:rPr>
              <w:t xml:space="preserve">LUTHERAN WORLD FEDERATION </w:t>
            </w:r>
            <w:r w:rsidR="00386B5F">
              <w:rPr>
                <w:rFonts w:asciiTheme="minorHAnsi" w:eastAsiaTheme="minorHAnsi" w:hAnsiTheme="minorHAnsi" w:cstheme="minorHAnsi"/>
                <w:b/>
                <w:sz w:val="28"/>
                <w:szCs w:val="28"/>
              </w:rPr>
              <w:t xml:space="preserve"> -</w:t>
            </w:r>
            <w:r w:rsidRPr="00922796">
              <w:rPr>
                <w:rFonts w:asciiTheme="minorHAnsi" w:eastAsiaTheme="minorHAnsi" w:hAnsiTheme="minorHAnsi" w:cstheme="minorHAnsi"/>
                <w:b/>
                <w:sz w:val="28"/>
                <w:szCs w:val="28"/>
              </w:rPr>
              <w:t xml:space="preserve"> </w:t>
            </w:r>
          </w:p>
          <w:p w:rsidR="00F41B27" w:rsidRDefault="00F41B27" w:rsidP="00F41B27">
            <w:pPr>
              <w:autoSpaceDE w:val="0"/>
              <w:autoSpaceDN w:val="0"/>
              <w:adjustRightInd w:val="0"/>
              <w:jc w:val="center"/>
              <w:rPr>
                <w:rFonts w:asciiTheme="minorHAnsi" w:eastAsiaTheme="minorHAnsi" w:hAnsiTheme="minorHAnsi" w:cstheme="minorHAnsi"/>
                <w:b/>
                <w:sz w:val="28"/>
                <w:szCs w:val="28"/>
              </w:rPr>
            </w:pPr>
            <w:r w:rsidRPr="00922796">
              <w:rPr>
                <w:rFonts w:asciiTheme="minorHAnsi" w:eastAsiaTheme="minorHAnsi" w:hAnsiTheme="minorHAnsi" w:cstheme="minorHAnsi"/>
                <w:b/>
                <w:sz w:val="28"/>
                <w:szCs w:val="28"/>
              </w:rPr>
              <w:t>DEPARTMENT FOR WORLD SERVICE</w:t>
            </w:r>
          </w:p>
          <w:p w:rsidR="00386B5F" w:rsidRPr="00922796" w:rsidRDefault="00386B5F" w:rsidP="00F41B27">
            <w:pPr>
              <w:autoSpaceDE w:val="0"/>
              <w:autoSpaceDN w:val="0"/>
              <w:adjustRightInd w:val="0"/>
              <w:jc w:val="center"/>
              <w:rPr>
                <w:rFonts w:asciiTheme="minorHAnsi" w:eastAsiaTheme="minorHAnsi" w:hAnsiTheme="minorHAnsi" w:cstheme="minorHAnsi"/>
                <w:b/>
                <w:sz w:val="28"/>
                <w:szCs w:val="28"/>
              </w:rPr>
            </w:pPr>
          </w:p>
          <w:p w:rsidR="00F41B27" w:rsidRDefault="00F41B27" w:rsidP="00F41B27">
            <w:pPr>
              <w:autoSpaceDE w:val="0"/>
              <w:autoSpaceDN w:val="0"/>
              <w:adjustRightInd w:val="0"/>
              <w:jc w:val="center"/>
              <w:rPr>
                <w:rFonts w:asciiTheme="minorHAnsi" w:eastAsiaTheme="minorHAnsi" w:hAnsiTheme="minorHAnsi" w:cstheme="minorHAnsi"/>
                <w:b/>
                <w:sz w:val="28"/>
                <w:szCs w:val="28"/>
              </w:rPr>
            </w:pPr>
            <w:r w:rsidRPr="00922796">
              <w:rPr>
                <w:rFonts w:asciiTheme="minorHAnsi" w:eastAsiaTheme="minorHAnsi" w:hAnsiTheme="minorHAnsi" w:cstheme="minorHAnsi"/>
                <w:b/>
                <w:sz w:val="28"/>
                <w:szCs w:val="28"/>
              </w:rPr>
              <w:t>INVESTIGATION PROCEDURES: SAMPLE RECORD OF INTERVIEW</w:t>
            </w:r>
          </w:p>
          <w:p w:rsidR="00386B5F" w:rsidRPr="00922796" w:rsidRDefault="00386B5F" w:rsidP="00F41B27">
            <w:pPr>
              <w:autoSpaceDE w:val="0"/>
              <w:autoSpaceDN w:val="0"/>
              <w:adjustRightInd w:val="0"/>
              <w:jc w:val="center"/>
              <w:rPr>
                <w:rFonts w:ascii="Avenir-Black" w:eastAsiaTheme="minorHAnsi" w:hAnsi="Avenir-Black" w:cs="Avenir-Black"/>
                <w:sz w:val="36"/>
                <w:szCs w:val="36"/>
              </w:rPr>
            </w:pPr>
          </w:p>
        </w:tc>
      </w:tr>
    </w:tbl>
    <w:p w:rsidR="00F41B27" w:rsidRDefault="00F41B27" w:rsidP="00F41B27">
      <w:pPr>
        <w:autoSpaceDE w:val="0"/>
        <w:autoSpaceDN w:val="0"/>
        <w:adjustRightInd w:val="0"/>
        <w:jc w:val="left"/>
        <w:rPr>
          <w:rFonts w:ascii="Avenir-Black" w:eastAsiaTheme="minorHAnsi" w:hAnsi="Avenir-Black" w:cs="Avenir-Black"/>
          <w:color w:val="006891"/>
          <w:sz w:val="36"/>
          <w:szCs w:val="36"/>
        </w:rPr>
      </w:pPr>
    </w:p>
    <w:p w:rsidR="00F41B27" w:rsidRDefault="00F41B27" w:rsidP="00F41B27">
      <w:pPr>
        <w:autoSpaceDE w:val="0"/>
        <w:autoSpaceDN w:val="0"/>
        <w:adjustRightInd w:val="0"/>
        <w:jc w:val="left"/>
        <w:rPr>
          <w:rFonts w:ascii="Avenir-Black" w:eastAsiaTheme="minorHAnsi" w:hAnsi="Avenir-Black" w:cs="Avenir-Black"/>
          <w:color w:val="006891"/>
          <w:sz w:val="21"/>
          <w:szCs w:val="21"/>
        </w:rPr>
      </w:pPr>
    </w:p>
    <w:p w:rsidR="00F41B27" w:rsidRDefault="00F41B27" w:rsidP="00F41B27">
      <w:pPr>
        <w:autoSpaceDE w:val="0"/>
        <w:autoSpaceDN w:val="0"/>
        <w:adjustRightInd w:val="0"/>
        <w:jc w:val="left"/>
        <w:rPr>
          <w:rFonts w:ascii="TimesNewRomanPS" w:eastAsiaTheme="minorHAnsi" w:hAnsi="TimesNewRomanPS" w:cs="TimesNewRomanPS"/>
          <w:color w:val="231F20"/>
          <w:sz w:val="22"/>
        </w:rPr>
      </w:pPr>
      <w:r>
        <w:rPr>
          <w:rFonts w:ascii="TimesNewRomanPS" w:eastAsiaTheme="minorHAnsi" w:hAnsi="TimesNewRomanPS" w:cs="TimesNewRomanPS"/>
          <w:color w:val="231F20"/>
          <w:sz w:val="22"/>
        </w:rPr>
        <w:t>This document is protected by the provisions of (name of organisation) concerning the confidentiality of the</w:t>
      </w:r>
      <w:r w:rsidR="00814D3C">
        <w:rPr>
          <w:rFonts w:ascii="TimesNewRomanPS" w:eastAsiaTheme="minorHAnsi" w:hAnsi="TimesNewRomanPS" w:cs="TimesNewRomanPS"/>
          <w:color w:val="231F20"/>
          <w:sz w:val="22"/>
        </w:rPr>
        <w:t xml:space="preserve"> </w:t>
      </w:r>
      <w:r>
        <w:rPr>
          <w:rFonts w:ascii="TimesNewRomanPS" w:eastAsiaTheme="minorHAnsi" w:hAnsi="TimesNewRomanPS" w:cs="TimesNewRomanPS"/>
          <w:color w:val="231F20"/>
          <w:sz w:val="22"/>
        </w:rPr>
        <w:t>proceedings related to an investigation into an allegation of misconduct.</w:t>
      </w:r>
    </w:p>
    <w:p w:rsidR="00F41B27" w:rsidRDefault="00F41B27" w:rsidP="00F41B27">
      <w:pPr>
        <w:autoSpaceDE w:val="0"/>
        <w:autoSpaceDN w:val="0"/>
        <w:adjustRightInd w:val="0"/>
        <w:jc w:val="left"/>
        <w:rPr>
          <w:rFonts w:ascii="TimesNewRomanPS" w:eastAsiaTheme="minorHAnsi" w:hAnsi="TimesNewRomanPS" w:cs="TimesNewRomanPS"/>
          <w:color w:val="231F20"/>
          <w:sz w:val="22"/>
        </w:rPr>
      </w:pPr>
    </w:p>
    <w:p w:rsidR="00F41B27" w:rsidRPr="00922796" w:rsidRDefault="00F41B27" w:rsidP="00F41B27">
      <w:pPr>
        <w:autoSpaceDE w:val="0"/>
        <w:autoSpaceDN w:val="0"/>
        <w:adjustRightInd w:val="0"/>
        <w:jc w:val="left"/>
        <w:rPr>
          <w:rFonts w:asciiTheme="minorHAnsi" w:eastAsiaTheme="minorHAnsi" w:hAnsiTheme="minorHAnsi" w:cstheme="minorHAnsi"/>
          <w:b/>
          <w:sz w:val="22"/>
        </w:rPr>
      </w:pPr>
      <w:r w:rsidRPr="00922796">
        <w:rPr>
          <w:rFonts w:asciiTheme="minorHAnsi" w:eastAsiaTheme="minorHAnsi" w:hAnsiTheme="minorHAnsi" w:cstheme="minorHAnsi"/>
          <w:b/>
          <w:sz w:val="22"/>
        </w:rPr>
        <w:t xml:space="preserve">Investigation Case Reference Number: </w:t>
      </w:r>
    </w:p>
    <w:p w:rsidR="00F41B27" w:rsidRPr="00922796" w:rsidRDefault="00F41B27" w:rsidP="00F41B27">
      <w:pPr>
        <w:autoSpaceDE w:val="0"/>
        <w:autoSpaceDN w:val="0"/>
        <w:adjustRightInd w:val="0"/>
        <w:jc w:val="left"/>
        <w:rPr>
          <w:rFonts w:asciiTheme="minorHAnsi" w:eastAsiaTheme="minorHAnsi" w:hAnsiTheme="minorHAnsi" w:cstheme="minorHAnsi"/>
          <w:color w:val="006891"/>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Investigation Officer:</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Investigation Officer:</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Observer:</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Interpreter:</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b/>
          <w:color w:val="231F20"/>
          <w:sz w:val="22"/>
        </w:rPr>
      </w:pPr>
      <w:r w:rsidRPr="00922796">
        <w:rPr>
          <w:rFonts w:asciiTheme="minorHAnsi" w:eastAsiaTheme="minorHAnsi" w:hAnsiTheme="minorHAnsi" w:cstheme="minorHAnsi"/>
          <w:b/>
          <w:color w:val="231F20"/>
          <w:sz w:val="22"/>
        </w:rPr>
        <w:t>Person Interviewed</w:t>
      </w:r>
    </w:p>
    <w:p w:rsidR="00F41B27" w:rsidRPr="00922796" w:rsidRDefault="00F41B27" w:rsidP="00F41B27">
      <w:pPr>
        <w:autoSpaceDE w:val="0"/>
        <w:autoSpaceDN w:val="0"/>
        <w:adjustRightInd w:val="0"/>
        <w:jc w:val="left"/>
        <w:rPr>
          <w:rFonts w:asciiTheme="minorHAnsi" w:eastAsiaTheme="minorHAnsi" w:hAnsiTheme="minorHAnsi" w:cstheme="minorHAnsi"/>
          <w:b/>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Name of the person:</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313B24"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ID verifi</w:t>
      </w:r>
      <w:r>
        <w:rPr>
          <w:rFonts w:asciiTheme="minorHAnsi" w:eastAsiaTheme="minorHAnsi" w:hAnsiTheme="minorHAnsi" w:cstheme="minorHAnsi"/>
          <w:color w:val="231F20"/>
          <w:sz w:val="22"/>
        </w:rPr>
        <w:t>e</w:t>
      </w:r>
      <w:r w:rsidRPr="00922796">
        <w:rPr>
          <w:rFonts w:asciiTheme="minorHAnsi" w:eastAsiaTheme="minorHAnsi" w:hAnsiTheme="minorHAnsi" w:cstheme="minorHAnsi"/>
          <w:color w:val="231F20"/>
          <w:sz w:val="22"/>
        </w:rPr>
        <w:t>d (Yes/No):</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Nationality:</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Occupation/Title:</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Pr="00922796" w:rsidRDefault="00F41B27" w:rsidP="00F41B27">
      <w:pPr>
        <w:autoSpaceDE w:val="0"/>
        <w:autoSpaceDN w:val="0"/>
        <w:adjustRightInd w:val="0"/>
        <w:jc w:val="left"/>
        <w:rPr>
          <w:rFonts w:asciiTheme="minorHAnsi" w:eastAsiaTheme="minorHAnsi" w:hAnsiTheme="minorHAnsi" w:cstheme="minorHAnsi"/>
          <w:b/>
          <w:color w:val="231F20"/>
          <w:sz w:val="22"/>
        </w:rPr>
      </w:pPr>
      <w:r w:rsidRPr="00922796">
        <w:rPr>
          <w:rFonts w:asciiTheme="minorHAnsi" w:eastAsiaTheme="minorHAnsi" w:hAnsiTheme="minorHAnsi" w:cstheme="minorHAnsi"/>
          <w:b/>
          <w:color w:val="231F20"/>
          <w:sz w:val="22"/>
        </w:rPr>
        <w:t>Interview Details</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Date:</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Language of interview:</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Place of the interview</w:t>
      </w:r>
      <w:r>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Explained to the interviewee:</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 xml:space="preserve"> •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Duty to cooperate and obligation to tell the truth.</w:t>
      </w:r>
    </w:p>
    <w:p w:rsidR="00F41B27" w:rsidRPr="00922796" w:rsidRDefault="00F41B27" w:rsidP="00F41B27">
      <w:pPr>
        <w:autoSpaceDE w:val="0"/>
        <w:autoSpaceDN w:val="0"/>
        <w:adjustRightInd w:val="0"/>
        <w:ind w:left="3600" w:hanging="765"/>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Obligation to refrain from communicating with other persons interviewed</w:t>
      </w:r>
      <w:r>
        <w:rPr>
          <w:rFonts w:asciiTheme="minorHAnsi" w:eastAsiaTheme="minorHAnsi" w:hAnsiTheme="minorHAnsi" w:cstheme="minorHAnsi"/>
          <w:color w:val="231F20"/>
          <w:sz w:val="22"/>
        </w:rPr>
        <w:t xml:space="preserve"> </w:t>
      </w:r>
      <w:r w:rsidRPr="00922796">
        <w:rPr>
          <w:rFonts w:asciiTheme="minorHAnsi" w:eastAsiaTheme="minorHAnsi" w:hAnsiTheme="minorHAnsi" w:cstheme="minorHAnsi"/>
          <w:color w:val="231F20"/>
          <w:sz w:val="22"/>
        </w:rPr>
        <w:t>in the framework of the same investigation case.</w:t>
      </w:r>
    </w:p>
    <w:p w:rsidR="00F41B27" w:rsidRPr="00922796" w:rsidRDefault="00F41B27" w:rsidP="00F41B27">
      <w:pPr>
        <w:autoSpaceDE w:val="0"/>
        <w:autoSpaceDN w:val="0"/>
        <w:adjustRightInd w:val="0"/>
        <w:ind w:left="2160" w:firstLine="72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Purpose of note-taking.</w:t>
      </w:r>
    </w:p>
    <w:p w:rsidR="00F41B27" w:rsidRPr="00922796" w:rsidRDefault="00F41B27" w:rsidP="00F41B27">
      <w:pPr>
        <w:autoSpaceDE w:val="0"/>
        <w:autoSpaceDN w:val="0"/>
        <w:adjustRightInd w:val="0"/>
        <w:ind w:left="2160" w:firstLine="72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Acceptable to state when answer not known.</w:t>
      </w:r>
    </w:p>
    <w:p w:rsidR="00F41B27" w:rsidRPr="00922796" w:rsidRDefault="00F41B27" w:rsidP="00F41B27">
      <w:pPr>
        <w:autoSpaceDE w:val="0"/>
        <w:autoSpaceDN w:val="0"/>
        <w:adjustRightInd w:val="0"/>
        <w:ind w:left="2160" w:firstLine="72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Right to ask for short break.</w:t>
      </w:r>
    </w:p>
    <w:p w:rsidR="00F41B27" w:rsidRPr="00922796" w:rsidRDefault="00F41B27" w:rsidP="00F41B27">
      <w:pPr>
        <w:autoSpaceDE w:val="0"/>
        <w:autoSpaceDN w:val="0"/>
        <w:adjustRightInd w:val="0"/>
        <w:ind w:left="3686" w:hanging="806"/>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lastRenderedPageBreak/>
        <w:t xml:space="preserve">•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Consequences of lack of cooperation, fraud, malicious reports, concealment</w:t>
      </w:r>
      <w:r>
        <w:rPr>
          <w:rFonts w:asciiTheme="minorHAnsi" w:eastAsiaTheme="minorHAnsi" w:hAnsiTheme="minorHAnsi" w:cstheme="minorHAnsi"/>
          <w:color w:val="231F20"/>
          <w:sz w:val="22"/>
        </w:rPr>
        <w:t xml:space="preserve"> </w:t>
      </w:r>
      <w:r w:rsidRPr="00922796">
        <w:rPr>
          <w:rFonts w:asciiTheme="minorHAnsi" w:eastAsiaTheme="minorHAnsi" w:hAnsiTheme="minorHAnsi" w:cstheme="minorHAnsi"/>
          <w:color w:val="231F20"/>
          <w:sz w:val="22"/>
        </w:rPr>
        <w:t>of fact/evidence.</w:t>
      </w:r>
    </w:p>
    <w:p w:rsidR="00F41B27" w:rsidRPr="00922796" w:rsidRDefault="00F41B27" w:rsidP="00F41B27">
      <w:pPr>
        <w:autoSpaceDE w:val="0"/>
        <w:autoSpaceDN w:val="0"/>
        <w:adjustRightInd w:val="0"/>
        <w:ind w:left="2160" w:firstLine="72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Confidentiality of the investigation procedure.</w:t>
      </w:r>
    </w:p>
    <w:p w:rsidR="00F41B27" w:rsidRDefault="00F41B27" w:rsidP="00F41B27">
      <w:pPr>
        <w:autoSpaceDE w:val="0"/>
        <w:autoSpaceDN w:val="0"/>
        <w:adjustRightInd w:val="0"/>
        <w:jc w:val="left"/>
        <w:rPr>
          <w:rFonts w:asciiTheme="minorHAnsi" w:eastAsiaTheme="minorHAnsi" w:hAnsiTheme="minorHAnsi" w:cstheme="minorHAnsi"/>
          <w:b/>
          <w:sz w:val="22"/>
        </w:rPr>
      </w:pPr>
    </w:p>
    <w:p w:rsidR="00814D3C" w:rsidRDefault="00814D3C" w:rsidP="00F41B27">
      <w:pPr>
        <w:autoSpaceDE w:val="0"/>
        <w:autoSpaceDN w:val="0"/>
        <w:adjustRightInd w:val="0"/>
        <w:jc w:val="left"/>
        <w:rPr>
          <w:rFonts w:asciiTheme="minorHAnsi" w:eastAsiaTheme="minorHAnsi" w:hAnsiTheme="minorHAnsi" w:cstheme="minorHAnsi"/>
          <w:b/>
          <w:sz w:val="22"/>
        </w:rPr>
      </w:pPr>
    </w:p>
    <w:p w:rsidR="00F41B27" w:rsidRPr="00922796" w:rsidRDefault="00F41B27" w:rsidP="00F41B27">
      <w:pPr>
        <w:autoSpaceDE w:val="0"/>
        <w:autoSpaceDN w:val="0"/>
        <w:adjustRightInd w:val="0"/>
        <w:jc w:val="left"/>
        <w:rPr>
          <w:rFonts w:asciiTheme="minorHAnsi" w:eastAsiaTheme="minorHAnsi" w:hAnsiTheme="minorHAnsi" w:cstheme="minorHAnsi"/>
          <w:b/>
          <w:sz w:val="22"/>
        </w:rPr>
      </w:pPr>
      <w:r w:rsidRPr="00922796">
        <w:rPr>
          <w:rFonts w:asciiTheme="minorHAnsi" w:eastAsiaTheme="minorHAnsi" w:hAnsiTheme="minorHAnsi" w:cstheme="minorHAnsi"/>
          <w:b/>
          <w:sz w:val="22"/>
        </w:rPr>
        <w:t>Transcript of the Interview</w:t>
      </w:r>
    </w:p>
    <w:p w:rsidR="00F41B27" w:rsidRPr="00922796" w:rsidRDefault="00F41B27" w:rsidP="00F41B27">
      <w:pPr>
        <w:autoSpaceDE w:val="0"/>
        <w:autoSpaceDN w:val="0"/>
        <w:adjustRightInd w:val="0"/>
        <w:jc w:val="left"/>
        <w:rPr>
          <w:rFonts w:asciiTheme="minorHAnsi" w:eastAsiaTheme="minorHAnsi" w:hAnsiTheme="minorHAnsi" w:cstheme="minorHAnsi"/>
          <w:color w:val="006891"/>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Detailed record of questions asked and interviewee’s responses</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i/>
          <w:iCs/>
          <w:color w:val="231F20"/>
          <w:sz w:val="22"/>
        </w:rPr>
      </w:pPr>
      <w:r w:rsidRPr="00922796">
        <w:rPr>
          <w:rFonts w:asciiTheme="minorHAnsi" w:eastAsiaTheme="minorHAnsi" w:hAnsiTheme="minorHAnsi" w:cstheme="minorHAnsi"/>
          <w:color w:val="231F20"/>
          <w:sz w:val="22"/>
        </w:rPr>
        <w:t xml:space="preserve">The interview starts at: </w:t>
      </w:r>
      <w:r w:rsidRPr="00922796">
        <w:rPr>
          <w:rFonts w:asciiTheme="minorHAnsi" w:eastAsiaTheme="minorHAnsi" w:hAnsiTheme="minorHAnsi" w:cstheme="minorHAnsi"/>
          <w:i/>
          <w:iCs/>
          <w:color w:val="231F20"/>
          <w:sz w:val="22"/>
        </w:rPr>
        <w:t>(time)</w:t>
      </w:r>
    </w:p>
    <w:p w:rsidR="00F41B27" w:rsidRPr="00922796" w:rsidRDefault="00F41B27" w:rsidP="00F41B27">
      <w:pPr>
        <w:autoSpaceDE w:val="0"/>
        <w:autoSpaceDN w:val="0"/>
        <w:adjustRightInd w:val="0"/>
        <w:jc w:val="left"/>
        <w:rPr>
          <w:rFonts w:asciiTheme="minorHAnsi" w:eastAsiaTheme="minorHAnsi" w:hAnsiTheme="minorHAnsi" w:cstheme="minorHAnsi"/>
          <w:i/>
          <w:iCs/>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Q1. </w:t>
      </w:r>
      <w:r w:rsidRPr="00922796">
        <w:rPr>
          <w:rFonts w:asciiTheme="minorHAnsi" w:eastAsiaTheme="minorHAnsi" w:hAnsiTheme="minorHAnsi" w:cstheme="minorHAnsi"/>
          <w:color w:val="231F20"/>
          <w:sz w:val="22"/>
        </w:rPr>
        <w:t>Do you have any preliminary questions?</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Q2. </w:t>
      </w:r>
      <w:r w:rsidRPr="00922796">
        <w:rPr>
          <w:rFonts w:asciiTheme="minorHAnsi" w:eastAsiaTheme="minorHAnsi" w:hAnsiTheme="minorHAnsi" w:cstheme="minorHAnsi"/>
          <w:color w:val="231F20"/>
          <w:sz w:val="22"/>
        </w:rPr>
        <w:t>Are you ready to start the interview?</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Pr="00922796" w:rsidRDefault="00313B24" w:rsidP="00F41B27">
      <w:pPr>
        <w:autoSpaceDE w:val="0"/>
        <w:autoSpaceDN w:val="0"/>
        <w:adjustRightInd w:val="0"/>
        <w:jc w:val="left"/>
        <w:rPr>
          <w:rFonts w:asciiTheme="minorHAnsi" w:eastAsiaTheme="minorHAnsi" w:hAnsiTheme="minorHAnsi" w:cstheme="minorHAnsi"/>
          <w:i/>
          <w:iCs/>
          <w:color w:val="231F20"/>
          <w:sz w:val="22"/>
        </w:rPr>
      </w:pPr>
      <w:r w:rsidRPr="00922796">
        <w:rPr>
          <w:rFonts w:asciiTheme="minorHAnsi" w:eastAsiaTheme="minorHAnsi" w:hAnsiTheme="minorHAnsi" w:cstheme="minorHAnsi"/>
          <w:i/>
          <w:iCs/>
          <w:color w:val="231F20"/>
          <w:sz w:val="22"/>
        </w:rPr>
        <w:t>Please formulate as many questions as you might need to gather sufficient information from this witness.</w:t>
      </w:r>
    </w:p>
    <w:p w:rsidR="00F41B27" w:rsidRPr="00922796" w:rsidRDefault="00F41B27" w:rsidP="00F41B27">
      <w:pPr>
        <w:autoSpaceDE w:val="0"/>
        <w:autoSpaceDN w:val="0"/>
        <w:adjustRightInd w:val="0"/>
        <w:jc w:val="left"/>
        <w:rPr>
          <w:rFonts w:asciiTheme="minorHAnsi" w:eastAsiaTheme="minorHAnsi" w:hAnsiTheme="minorHAnsi" w:cstheme="minorHAnsi"/>
          <w:i/>
          <w:iCs/>
          <w:color w:val="231F20"/>
          <w:sz w:val="22"/>
        </w:rPr>
      </w:pPr>
      <w:r w:rsidRPr="00922796">
        <w:rPr>
          <w:rFonts w:asciiTheme="minorHAnsi" w:eastAsiaTheme="minorHAnsi" w:hAnsiTheme="minorHAnsi" w:cstheme="minorHAnsi"/>
          <w:i/>
          <w:iCs/>
          <w:color w:val="231F20"/>
          <w:sz w:val="22"/>
        </w:rPr>
        <w:t>Add extra sheet if necessary.</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Q3.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Q4.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Q5.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Q6.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Q7.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Q8.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Q9. </w:t>
      </w:r>
      <w:r w:rsidRPr="00922796">
        <w:rPr>
          <w:rFonts w:asciiTheme="minorHAnsi" w:eastAsiaTheme="minorHAnsi" w:hAnsiTheme="minorHAnsi" w:cstheme="minorHAnsi"/>
          <w:color w:val="231F20"/>
          <w:sz w:val="22"/>
        </w:rPr>
        <w:t>–</w:t>
      </w: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006891"/>
          <w:sz w:val="22"/>
        </w:rPr>
        <w:t xml:space="preserve">Q10. </w:t>
      </w:r>
      <w:r w:rsidRPr="00922796">
        <w:rPr>
          <w:rFonts w:asciiTheme="minorHAnsi" w:eastAsiaTheme="minorHAnsi" w:hAnsiTheme="minorHAnsi" w:cstheme="minorHAnsi"/>
          <w:color w:val="231F20"/>
          <w:sz w:val="22"/>
        </w:rPr>
        <w:t>–</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i/>
          <w:iCs/>
          <w:color w:val="231F20"/>
          <w:sz w:val="22"/>
        </w:rPr>
      </w:pPr>
      <w:r w:rsidRPr="00922796">
        <w:rPr>
          <w:rFonts w:asciiTheme="minorHAnsi" w:eastAsiaTheme="minorHAnsi" w:hAnsiTheme="minorHAnsi" w:cstheme="minorHAnsi"/>
          <w:color w:val="231F20"/>
          <w:sz w:val="22"/>
        </w:rPr>
        <w:t xml:space="preserve">The interview ends at: </w:t>
      </w:r>
      <w:r w:rsidRPr="00922796">
        <w:rPr>
          <w:rFonts w:asciiTheme="minorHAnsi" w:eastAsiaTheme="minorHAnsi" w:hAnsiTheme="minorHAnsi" w:cstheme="minorHAnsi"/>
          <w:i/>
          <w:iCs/>
          <w:color w:val="231F20"/>
          <w:sz w:val="22"/>
        </w:rPr>
        <w:t>(time)</w:t>
      </w:r>
    </w:p>
    <w:p w:rsidR="00F41B27" w:rsidRPr="00922796" w:rsidRDefault="00F41B27" w:rsidP="00F41B27">
      <w:pPr>
        <w:autoSpaceDE w:val="0"/>
        <w:autoSpaceDN w:val="0"/>
        <w:adjustRightInd w:val="0"/>
        <w:jc w:val="left"/>
        <w:rPr>
          <w:rFonts w:asciiTheme="minorHAnsi" w:eastAsiaTheme="minorHAnsi" w:hAnsiTheme="minorHAnsi" w:cstheme="minorHAnsi"/>
          <w:i/>
          <w:iCs/>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This is a true and accurate record of the interview.</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Pr="00922796" w:rsidRDefault="00F41B27" w:rsidP="00F41B27">
      <w:pPr>
        <w:pStyle w:val="ListParagraph"/>
        <w:numPr>
          <w:ilvl w:val="0"/>
          <w:numId w:val="25"/>
        </w:numPr>
        <w:autoSpaceDE w:val="0"/>
        <w:autoSpaceDN w:val="0"/>
        <w:adjustRightInd w:val="0"/>
        <w:ind w:hanging="72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For the Interviewee:</w:t>
      </w:r>
    </w:p>
    <w:p w:rsidR="00F41B27" w:rsidRDefault="00F41B27" w:rsidP="00F41B27">
      <w:pPr>
        <w:pStyle w:val="ListParagraph"/>
        <w:autoSpaceDE w:val="0"/>
        <w:autoSpaceDN w:val="0"/>
        <w:adjustRightInd w:val="0"/>
        <w:jc w:val="left"/>
        <w:rPr>
          <w:rFonts w:asciiTheme="minorHAnsi" w:eastAsiaTheme="minorHAnsi" w:hAnsiTheme="minorHAnsi" w:cstheme="minorHAnsi"/>
          <w:color w:val="231F20"/>
          <w:sz w:val="22"/>
        </w:rPr>
      </w:pP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In accordance with the procedure outlined in (name of organisation) reporting</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procedures, I, the undersigned, declare to understand that my statement may be used in a disciplinary</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procedure and could be shared with staff under investigation, unless management advises that this</w:t>
      </w: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would affect my security.</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Date and signature:</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pStyle w:val="ListParagraph"/>
        <w:numPr>
          <w:ilvl w:val="0"/>
          <w:numId w:val="25"/>
        </w:numPr>
        <w:autoSpaceDE w:val="0"/>
        <w:autoSpaceDN w:val="0"/>
        <w:adjustRightInd w:val="0"/>
        <w:ind w:hanging="72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 For the Witness/Interpreter to the interview: </w:t>
      </w:r>
    </w:p>
    <w:p w:rsidR="00F41B27" w:rsidRDefault="00F41B27" w:rsidP="00F41B27">
      <w:pPr>
        <w:pStyle w:val="ListParagraph"/>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I, the undersigned, undertake not to divulge any confidential information to which I have had access in the exercise of my capacity as witness/interpreter to</w:t>
      </w:r>
      <w:r>
        <w:rPr>
          <w:rFonts w:asciiTheme="minorHAnsi" w:eastAsiaTheme="minorHAnsi" w:hAnsiTheme="minorHAnsi" w:cstheme="minorHAnsi"/>
          <w:color w:val="231F20"/>
          <w:sz w:val="22"/>
        </w:rPr>
        <w:t xml:space="preserve"> </w:t>
      </w:r>
      <w:r w:rsidRPr="00922796">
        <w:rPr>
          <w:rFonts w:asciiTheme="minorHAnsi" w:eastAsiaTheme="minorHAnsi" w:hAnsiTheme="minorHAnsi" w:cstheme="minorHAnsi"/>
          <w:color w:val="231F20"/>
          <w:sz w:val="22"/>
        </w:rPr>
        <w:t>the present interview.</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Default="00F41B27"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Date and signature:</w:t>
      </w:r>
    </w:p>
    <w:p w:rsidR="00F41B27" w:rsidRPr="00922796" w:rsidRDefault="00F41B27" w:rsidP="00F41B27">
      <w:pPr>
        <w:autoSpaceDE w:val="0"/>
        <w:autoSpaceDN w:val="0"/>
        <w:adjustRightInd w:val="0"/>
        <w:jc w:val="left"/>
        <w:rPr>
          <w:rFonts w:asciiTheme="minorHAnsi" w:eastAsiaTheme="minorHAnsi" w:hAnsiTheme="minorHAnsi" w:cstheme="minorHAnsi"/>
          <w:color w:val="231F20"/>
          <w:sz w:val="22"/>
        </w:rPr>
      </w:pPr>
    </w:p>
    <w:p w:rsidR="00F41B27" w:rsidRPr="00922796" w:rsidRDefault="00313B24" w:rsidP="00F41B27">
      <w:pPr>
        <w:autoSpaceDE w:val="0"/>
        <w:autoSpaceDN w:val="0"/>
        <w:adjustRightInd w:val="0"/>
        <w:jc w:val="left"/>
        <w:rPr>
          <w:rFonts w:asciiTheme="minorHAnsi" w:eastAsiaTheme="minorHAnsi" w:hAnsiTheme="minorHAnsi" w:cstheme="minorHAnsi"/>
          <w:color w:val="231F20"/>
          <w:sz w:val="22"/>
        </w:rPr>
      </w:pPr>
      <w:r w:rsidRPr="00922796">
        <w:rPr>
          <w:rFonts w:asciiTheme="minorHAnsi" w:eastAsiaTheme="minorHAnsi" w:hAnsiTheme="minorHAnsi" w:cstheme="minorHAnsi"/>
          <w:color w:val="231F20"/>
          <w:sz w:val="22"/>
        </w:rPr>
        <w:t xml:space="preserve">3) </w:t>
      </w:r>
      <w:r>
        <w:rPr>
          <w:rFonts w:asciiTheme="minorHAnsi" w:eastAsiaTheme="minorHAnsi" w:hAnsiTheme="minorHAnsi" w:cstheme="minorHAnsi"/>
          <w:color w:val="231F20"/>
          <w:sz w:val="22"/>
        </w:rPr>
        <w:tab/>
      </w:r>
      <w:r w:rsidRPr="00922796">
        <w:rPr>
          <w:rFonts w:asciiTheme="minorHAnsi" w:eastAsiaTheme="minorHAnsi" w:hAnsiTheme="minorHAnsi" w:cstheme="minorHAnsi"/>
          <w:color w:val="231F20"/>
          <w:sz w:val="22"/>
        </w:rPr>
        <w:t>Date and signature of the Investigation Officer/s:</w:t>
      </w:r>
    </w:p>
    <w:p w:rsidR="00027365" w:rsidRDefault="00027365">
      <w:pPr>
        <w:spacing w:after="200" w:line="276" w:lineRule="auto"/>
        <w:jc w:val="left"/>
      </w:pPr>
    </w:p>
    <w:p w:rsidR="006067F5" w:rsidRDefault="006067F5" w:rsidP="00027365">
      <w:pPr>
        <w:jc w:val="right"/>
        <w:rPr>
          <w:b/>
        </w:rPr>
      </w:pPr>
    </w:p>
    <w:p w:rsidR="00027365" w:rsidRDefault="00A535D7" w:rsidP="00027365">
      <w:pPr>
        <w:jc w:val="right"/>
        <w:rPr>
          <w:b/>
        </w:rPr>
      </w:pPr>
      <w:r>
        <w:rPr>
          <w:b/>
        </w:rPr>
        <w:lastRenderedPageBreak/>
        <w:t xml:space="preserve"> </w:t>
      </w:r>
      <w:r w:rsidR="00027365">
        <w:rPr>
          <w:b/>
        </w:rPr>
        <w:t>APPENDIX 6.</w:t>
      </w:r>
      <w:r w:rsidR="00E829A2">
        <w:rPr>
          <w:b/>
        </w:rPr>
        <w:t>1</w:t>
      </w:r>
      <w:r w:rsidR="00386B5F">
        <w:rPr>
          <w:b/>
        </w:rPr>
        <w:t>2</w:t>
      </w:r>
    </w:p>
    <w:p w:rsidR="00027365" w:rsidRDefault="00027365" w:rsidP="00027365">
      <w:pPr>
        <w:jc w:val="right"/>
        <w:rPr>
          <w:b/>
        </w:rPr>
      </w:pPr>
    </w:p>
    <w:tbl>
      <w:tblPr>
        <w:tblStyle w:val="TableGrid"/>
        <w:tblW w:w="0" w:type="auto"/>
        <w:shd w:val="clear" w:color="auto" w:fill="DBE5F1" w:themeFill="accent1" w:themeFillTint="33"/>
        <w:tblLook w:val="04A0" w:firstRow="1" w:lastRow="0" w:firstColumn="1" w:lastColumn="0" w:noHBand="0" w:noVBand="1"/>
      </w:tblPr>
      <w:tblGrid>
        <w:gridCol w:w="9242"/>
      </w:tblGrid>
      <w:tr w:rsidR="00027365" w:rsidTr="00386B5F">
        <w:tc>
          <w:tcPr>
            <w:tcW w:w="9242" w:type="dxa"/>
            <w:shd w:val="clear" w:color="auto" w:fill="DBE5F1" w:themeFill="accent1" w:themeFillTint="33"/>
          </w:tcPr>
          <w:p w:rsidR="00386B5F" w:rsidRDefault="00386B5F" w:rsidP="00027365">
            <w:pPr>
              <w:autoSpaceDE w:val="0"/>
              <w:autoSpaceDN w:val="0"/>
              <w:adjustRightInd w:val="0"/>
              <w:jc w:val="center"/>
              <w:rPr>
                <w:rFonts w:asciiTheme="minorHAnsi" w:eastAsiaTheme="minorHAnsi" w:hAnsiTheme="minorHAnsi" w:cstheme="minorHAnsi"/>
                <w:b/>
                <w:sz w:val="28"/>
                <w:szCs w:val="28"/>
              </w:rPr>
            </w:pPr>
          </w:p>
          <w:p w:rsidR="00027365" w:rsidRPr="00922796" w:rsidRDefault="00027365" w:rsidP="00027365">
            <w:pPr>
              <w:autoSpaceDE w:val="0"/>
              <w:autoSpaceDN w:val="0"/>
              <w:adjustRightInd w:val="0"/>
              <w:jc w:val="center"/>
              <w:rPr>
                <w:rFonts w:asciiTheme="minorHAnsi" w:eastAsiaTheme="minorHAnsi" w:hAnsiTheme="minorHAnsi" w:cstheme="minorHAnsi"/>
                <w:b/>
                <w:sz w:val="28"/>
                <w:szCs w:val="28"/>
              </w:rPr>
            </w:pPr>
            <w:r w:rsidRPr="00922796">
              <w:rPr>
                <w:rFonts w:asciiTheme="minorHAnsi" w:eastAsiaTheme="minorHAnsi" w:hAnsiTheme="minorHAnsi" w:cstheme="minorHAnsi"/>
                <w:b/>
                <w:sz w:val="28"/>
                <w:szCs w:val="28"/>
              </w:rPr>
              <w:t>LUTHERAN WORLD FEDERATION</w:t>
            </w:r>
            <w:r w:rsidR="00386B5F">
              <w:rPr>
                <w:rFonts w:asciiTheme="minorHAnsi" w:eastAsiaTheme="minorHAnsi" w:hAnsiTheme="minorHAnsi" w:cstheme="minorHAnsi"/>
                <w:b/>
                <w:sz w:val="28"/>
                <w:szCs w:val="28"/>
              </w:rPr>
              <w:t xml:space="preserve"> -</w:t>
            </w:r>
            <w:r w:rsidRPr="00922796">
              <w:rPr>
                <w:rFonts w:asciiTheme="minorHAnsi" w:eastAsiaTheme="minorHAnsi" w:hAnsiTheme="minorHAnsi" w:cstheme="minorHAnsi"/>
                <w:b/>
                <w:sz w:val="28"/>
                <w:szCs w:val="28"/>
              </w:rPr>
              <w:t xml:space="preserve"> </w:t>
            </w:r>
          </w:p>
          <w:p w:rsidR="00027365" w:rsidRDefault="00027365" w:rsidP="00027365">
            <w:pPr>
              <w:autoSpaceDE w:val="0"/>
              <w:autoSpaceDN w:val="0"/>
              <w:adjustRightInd w:val="0"/>
              <w:jc w:val="center"/>
              <w:rPr>
                <w:rFonts w:asciiTheme="minorHAnsi" w:eastAsiaTheme="minorHAnsi" w:hAnsiTheme="minorHAnsi" w:cstheme="minorHAnsi"/>
                <w:b/>
                <w:sz w:val="28"/>
                <w:szCs w:val="28"/>
              </w:rPr>
            </w:pPr>
            <w:r w:rsidRPr="00922796">
              <w:rPr>
                <w:rFonts w:asciiTheme="minorHAnsi" w:eastAsiaTheme="minorHAnsi" w:hAnsiTheme="minorHAnsi" w:cstheme="minorHAnsi"/>
                <w:b/>
                <w:sz w:val="28"/>
                <w:szCs w:val="28"/>
              </w:rPr>
              <w:t>DEPARTMENT FOR WORLD SERVICE</w:t>
            </w:r>
          </w:p>
          <w:p w:rsidR="00386B5F" w:rsidRPr="00922796" w:rsidRDefault="00386B5F" w:rsidP="00027365">
            <w:pPr>
              <w:autoSpaceDE w:val="0"/>
              <w:autoSpaceDN w:val="0"/>
              <w:adjustRightInd w:val="0"/>
              <w:jc w:val="center"/>
              <w:rPr>
                <w:rFonts w:asciiTheme="minorHAnsi" w:eastAsiaTheme="minorHAnsi" w:hAnsiTheme="minorHAnsi" w:cstheme="minorHAnsi"/>
                <w:b/>
                <w:sz w:val="28"/>
                <w:szCs w:val="28"/>
              </w:rPr>
            </w:pPr>
          </w:p>
          <w:p w:rsidR="00027365" w:rsidRDefault="00027365" w:rsidP="00027365">
            <w:pPr>
              <w:jc w:val="center"/>
              <w:rPr>
                <w:b/>
              </w:rPr>
            </w:pPr>
            <w:r w:rsidRPr="00922796">
              <w:rPr>
                <w:rFonts w:asciiTheme="minorHAnsi" w:eastAsiaTheme="minorHAnsi" w:hAnsiTheme="minorHAnsi" w:cstheme="minorHAnsi"/>
                <w:b/>
                <w:sz w:val="28"/>
                <w:szCs w:val="28"/>
              </w:rPr>
              <w:t xml:space="preserve">INVESTIGATION PROCEDURES: </w:t>
            </w:r>
            <w:r>
              <w:rPr>
                <w:rFonts w:asciiTheme="minorHAnsi" w:eastAsiaTheme="minorHAnsi" w:hAnsiTheme="minorHAnsi" w:cstheme="minorHAnsi"/>
                <w:b/>
                <w:sz w:val="28"/>
                <w:szCs w:val="28"/>
              </w:rPr>
              <w:t>INVESTIGATION REPORT FORMAT</w:t>
            </w:r>
          </w:p>
          <w:p w:rsidR="00027365" w:rsidRDefault="00027365" w:rsidP="00027365">
            <w:pPr>
              <w:rPr>
                <w:b/>
              </w:rPr>
            </w:pPr>
          </w:p>
        </w:tc>
      </w:tr>
    </w:tbl>
    <w:p w:rsidR="00027365" w:rsidRDefault="00027365" w:rsidP="00027365">
      <w:pPr>
        <w:rPr>
          <w:b/>
        </w:rPr>
      </w:pPr>
    </w:p>
    <w:p w:rsidR="00027365" w:rsidRDefault="00027365" w:rsidP="00027365">
      <w:pPr>
        <w:rPr>
          <w:b/>
        </w:rPr>
      </w:pPr>
    </w:p>
    <w:p w:rsidR="00027365" w:rsidRDefault="00027365" w:rsidP="00027365">
      <w:r>
        <w:t>Name of Complainant:</w:t>
      </w:r>
    </w:p>
    <w:p w:rsidR="00027365" w:rsidRDefault="00027365" w:rsidP="00027365">
      <w:r>
        <w:t>Occupation/title:</w:t>
      </w:r>
    </w:p>
    <w:p w:rsidR="00027365" w:rsidRDefault="00027365" w:rsidP="00027365">
      <w:r>
        <w:t>Date of Complaint:</w:t>
      </w:r>
    </w:p>
    <w:p w:rsidR="00027365" w:rsidRDefault="00027365" w:rsidP="00027365">
      <w:r>
        <w:t>Type of Complaint:</w:t>
      </w:r>
    </w:p>
    <w:p w:rsidR="00027365" w:rsidRDefault="00027365" w:rsidP="00027365">
      <w:r>
        <w:t>Subject of Complaint: (if staff include position)</w:t>
      </w:r>
    </w:p>
    <w:p w:rsidR="00027365" w:rsidRDefault="00027365" w:rsidP="00027365">
      <w:r>
        <w:t>When complaint received and by whom:</w:t>
      </w:r>
    </w:p>
    <w:p w:rsidR="00027365" w:rsidRDefault="00027365" w:rsidP="00027365"/>
    <w:p w:rsidR="00027365" w:rsidRDefault="00027365" w:rsidP="00027365"/>
    <w:p w:rsidR="00027365" w:rsidRDefault="00027365" w:rsidP="00027365">
      <w:r>
        <w:t>1:  Complaint Allegations</w:t>
      </w:r>
    </w:p>
    <w:p w:rsidR="00027365" w:rsidRDefault="00027365" w:rsidP="00027365">
      <w:pPr>
        <w:ind w:left="720"/>
      </w:pPr>
      <w:r>
        <w:t>Please clearly state the allegations, number them and clearly state the Breach against the section/paragraph/sentence in the Policy/Code of Conduct</w:t>
      </w:r>
    </w:p>
    <w:p w:rsidR="00027365" w:rsidRDefault="00027365" w:rsidP="00027365"/>
    <w:p w:rsidR="00027365" w:rsidRDefault="00027365" w:rsidP="00027365">
      <w:pPr>
        <w:ind w:left="720"/>
      </w:pPr>
      <w:r>
        <w:t>A.</w:t>
      </w:r>
    </w:p>
    <w:p w:rsidR="00027365" w:rsidRDefault="00027365" w:rsidP="00027365">
      <w:pPr>
        <w:ind w:left="720"/>
      </w:pPr>
      <w:r>
        <w:t>B.</w:t>
      </w:r>
    </w:p>
    <w:p w:rsidR="00027365" w:rsidRDefault="00027365" w:rsidP="00027365">
      <w:pPr>
        <w:ind w:left="720"/>
      </w:pPr>
      <w:r>
        <w:t>C.</w:t>
      </w:r>
    </w:p>
    <w:p w:rsidR="00027365" w:rsidRDefault="00027365" w:rsidP="00027365"/>
    <w:p w:rsidR="00027365" w:rsidRDefault="00027365" w:rsidP="00027365">
      <w:r>
        <w:t>2.  Findings</w:t>
      </w:r>
    </w:p>
    <w:p w:rsidR="00027365" w:rsidRDefault="00027365" w:rsidP="00027365"/>
    <w:p w:rsidR="00027365" w:rsidRDefault="00027365" w:rsidP="00027365">
      <w:r>
        <w:tab/>
        <w:t xml:space="preserve">On Complaint A:  </w:t>
      </w:r>
    </w:p>
    <w:p w:rsidR="00027365" w:rsidRDefault="00027365" w:rsidP="00027365">
      <w:pPr>
        <w:ind w:left="720"/>
      </w:pPr>
      <w:r>
        <w:t>On Complaint B:.</w:t>
      </w:r>
    </w:p>
    <w:p w:rsidR="00027365" w:rsidRDefault="00027365" w:rsidP="00027365">
      <w:pPr>
        <w:ind w:left="720"/>
      </w:pPr>
      <w:r>
        <w:t>On Complaint C:.</w:t>
      </w:r>
    </w:p>
    <w:p w:rsidR="00027365" w:rsidRDefault="00027365" w:rsidP="00027365">
      <w:pPr>
        <w:ind w:left="720"/>
      </w:pPr>
    </w:p>
    <w:p w:rsidR="00027365" w:rsidRDefault="00027365" w:rsidP="00027365"/>
    <w:p w:rsidR="00027365" w:rsidRDefault="00027365" w:rsidP="00027365">
      <w:r>
        <w:t>3.  Analysis</w:t>
      </w:r>
    </w:p>
    <w:p w:rsidR="00027365" w:rsidRDefault="00027365" w:rsidP="00027365"/>
    <w:p w:rsidR="00027365" w:rsidRDefault="00027365" w:rsidP="00027365">
      <w:pPr>
        <w:ind w:left="720"/>
      </w:pPr>
      <w:r>
        <w:t>a.</w:t>
      </w:r>
    </w:p>
    <w:p w:rsidR="00027365" w:rsidRDefault="00027365" w:rsidP="00027365">
      <w:pPr>
        <w:ind w:left="720"/>
      </w:pPr>
      <w:r>
        <w:t>b.</w:t>
      </w:r>
    </w:p>
    <w:p w:rsidR="00027365" w:rsidRDefault="00027365" w:rsidP="00027365">
      <w:pPr>
        <w:ind w:left="720"/>
      </w:pPr>
      <w:r>
        <w:t>c.</w:t>
      </w:r>
    </w:p>
    <w:p w:rsidR="00027365" w:rsidRDefault="00027365" w:rsidP="00027365"/>
    <w:p w:rsidR="00027365" w:rsidRDefault="00027365" w:rsidP="00027365"/>
    <w:p w:rsidR="00027365" w:rsidRDefault="00027365" w:rsidP="00027365">
      <w:r>
        <w:t xml:space="preserve">4.  Conclusions </w:t>
      </w:r>
    </w:p>
    <w:p w:rsidR="00027365" w:rsidRDefault="00027365" w:rsidP="00027365"/>
    <w:p w:rsidR="00027365" w:rsidRDefault="00027365" w:rsidP="00027365"/>
    <w:p w:rsidR="00027365" w:rsidRDefault="00027365" w:rsidP="00027365">
      <w:r>
        <w:t>5.  Recommendations</w:t>
      </w:r>
    </w:p>
    <w:p w:rsidR="00027365" w:rsidRDefault="00027365" w:rsidP="00027365"/>
    <w:p w:rsidR="00027365" w:rsidRDefault="00027365" w:rsidP="00027365"/>
    <w:p w:rsidR="00027365" w:rsidRDefault="00027365" w:rsidP="00027365">
      <w:r>
        <w:t>Persons/Witnesses Interviewed:</w:t>
      </w:r>
    </w:p>
    <w:p w:rsidR="00027365" w:rsidRDefault="00027365" w:rsidP="00027365">
      <w:pPr>
        <w:rPr>
          <w:i/>
          <w:sz w:val="20"/>
          <w:szCs w:val="20"/>
        </w:rPr>
      </w:pPr>
      <w:r w:rsidRPr="0088225A">
        <w:rPr>
          <w:i/>
          <w:sz w:val="20"/>
          <w:szCs w:val="20"/>
        </w:rPr>
        <w:t>*</w:t>
      </w:r>
      <w:r>
        <w:rPr>
          <w:i/>
          <w:sz w:val="20"/>
          <w:szCs w:val="20"/>
        </w:rPr>
        <w:t>where applicable, p</w:t>
      </w:r>
      <w:r w:rsidRPr="0088225A">
        <w:rPr>
          <w:i/>
          <w:sz w:val="20"/>
          <w:szCs w:val="20"/>
        </w:rPr>
        <w:t>lease attach the Report of individual Interview  when submitting the final documentation to the Country Focal Person/Geneva Program Officer for Quality Assurance and Accountability:</w:t>
      </w:r>
    </w:p>
    <w:p w:rsidR="00027365" w:rsidRDefault="00027365" w:rsidP="00027365">
      <w:pPr>
        <w:rPr>
          <w:i/>
          <w:sz w:val="20"/>
          <w:szCs w:val="20"/>
        </w:rPr>
      </w:pPr>
    </w:p>
    <w:p w:rsidR="00027365" w:rsidRPr="0088225A" w:rsidRDefault="00027365" w:rsidP="00027365">
      <w:pPr>
        <w:rPr>
          <w:i/>
          <w:sz w:val="20"/>
          <w:szCs w:val="20"/>
        </w:rPr>
      </w:pPr>
    </w:p>
    <w:p w:rsidR="00027365" w:rsidRPr="0088225A" w:rsidRDefault="00027365" w:rsidP="00027365">
      <w:pPr>
        <w:rPr>
          <w:i/>
          <w:sz w:val="20"/>
          <w:szCs w:val="20"/>
        </w:rPr>
      </w:pPr>
      <w:r w:rsidRPr="0088225A">
        <w:rPr>
          <w:i/>
          <w:sz w:val="20"/>
          <w:szCs w:val="20"/>
        </w:rPr>
        <w:t>**Should there be administrative concerns and issues that come up as a result of the Investigation, please include an annex or a separate report on the relevant issue</w:t>
      </w:r>
      <w:r>
        <w:rPr>
          <w:i/>
          <w:sz w:val="20"/>
          <w:szCs w:val="20"/>
        </w:rPr>
        <w:t>s</w:t>
      </w:r>
      <w:r w:rsidRPr="0088225A">
        <w:rPr>
          <w:i/>
          <w:sz w:val="20"/>
          <w:szCs w:val="20"/>
        </w:rPr>
        <w:t>:</w:t>
      </w:r>
    </w:p>
    <w:p w:rsidR="00027365" w:rsidRDefault="00027365" w:rsidP="00027365"/>
    <w:p w:rsidR="00027365" w:rsidRDefault="00027365" w:rsidP="00027365">
      <w:r>
        <w:t xml:space="preserve">Person Making Report:  (list also Investigation Team members) </w:t>
      </w:r>
    </w:p>
    <w:p w:rsidR="00027365" w:rsidRDefault="00027365" w:rsidP="00027365">
      <w:r>
        <w:t>Written report submitted to:</w:t>
      </w:r>
    </w:p>
    <w:p w:rsidR="00027365" w:rsidRDefault="00027365" w:rsidP="00027365"/>
    <w:p w:rsidR="00027365" w:rsidRDefault="00027365" w:rsidP="00027365"/>
    <w:p w:rsidR="00027365" w:rsidRDefault="00027365" w:rsidP="00027365">
      <w:r>
        <w:t>Signature:                                                                                             /Date/Place:</w:t>
      </w:r>
    </w:p>
    <w:p w:rsidR="00027365" w:rsidRPr="00027365" w:rsidRDefault="00027365" w:rsidP="00027365">
      <w:pPr>
        <w:rPr>
          <w:b/>
        </w:rPr>
      </w:pPr>
    </w:p>
    <w:sectPr w:rsidR="00027365" w:rsidRPr="00027365" w:rsidSect="00E35B47">
      <w:head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3E7" w:rsidRDefault="002353E7" w:rsidP="00DC6611">
      <w:r>
        <w:separator/>
      </w:r>
    </w:p>
  </w:endnote>
  <w:endnote w:type="continuationSeparator" w:id="0">
    <w:p w:rsidR="002353E7" w:rsidRDefault="002353E7" w:rsidP="00DC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auto"/>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Avenir-Black">
    <w:panose1 w:val="00000000000000000000"/>
    <w:charset w:val="00"/>
    <w:family w:val="swiss"/>
    <w:notTrueType/>
    <w:pitch w:val="default"/>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3E7" w:rsidRDefault="002353E7" w:rsidP="00DC6611">
      <w:r>
        <w:separator/>
      </w:r>
    </w:p>
  </w:footnote>
  <w:footnote w:type="continuationSeparator" w:id="0">
    <w:p w:rsidR="002353E7" w:rsidRDefault="002353E7" w:rsidP="00DC6611">
      <w:r>
        <w:continuationSeparator/>
      </w:r>
    </w:p>
  </w:footnote>
  <w:footnote w:id="1">
    <w:p w:rsidR="002353E7" w:rsidRDefault="002353E7" w:rsidP="00DC6611">
      <w:pPr>
        <w:pStyle w:val="FootnoteText"/>
      </w:pPr>
      <w:r>
        <w:rPr>
          <w:rStyle w:val="FootnoteReference"/>
        </w:rPr>
        <w:footnoteRef/>
      </w:r>
      <w:r>
        <w:t xml:space="preserve"> </w:t>
      </w:r>
      <w:r>
        <w:rPr>
          <w:sz w:val="18"/>
          <w:szCs w:val="18"/>
        </w:rPr>
        <w:t>This document draws from the HAP/Building Safer Organizations Investigations Guidelines,  the ACT Investigation Guidelines, and the UNHCR Investigation Guidelines</w:t>
      </w:r>
    </w:p>
  </w:footnote>
  <w:footnote w:id="2">
    <w:p w:rsidR="002353E7" w:rsidRPr="00416766" w:rsidRDefault="002353E7">
      <w:pPr>
        <w:pStyle w:val="FootnoteText"/>
        <w:rPr>
          <w:lang w:val="en-US"/>
        </w:rPr>
      </w:pPr>
      <w:r>
        <w:rPr>
          <w:rStyle w:val="FootnoteReference"/>
        </w:rPr>
        <w:footnoteRef/>
      </w:r>
      <w:r>
        <w:t xml:space="preserve"> </w:t>
      </w:r>
      <w:r>
        <w:rPr>
          <w:lang w:val="en-US"/>
        </w:rPr>
        <w:t>From the HAP Building Safer Organisations Guidelines, page 17.</w:t>
      </w:r>
    </w:p>
  </w:footnote>
  <w:footnote w:id="3">
    <w:p w:rsidR="002353E7" w:rsidRPr="00090268" w:rsidRDefault="002353E7">
      <w:pPr>
        <w:pStyle w:val="FootnoteText"/>
      </w:pPr>
      <w:r>
        <w:rPr>
          <w:rStyle w:val="FootnoteReference"/>
        </w:rPr>
        <w:footnoteRef/>
      </w:r>
      <w:r>
        <w:t xml:space="preserve"> This chain of custody section has been adapted from the UNHCR Investigation Guidelines, section on chain of custody.</w:t>
      </w:r>
    </w:p>
  </w:footnote>
  <w:footnote w:id="4">
    <w:p w:rsidR="002353E7" w:rsidRPr="00920C2B" w:rsidRDefault="002353E7">
      <w:pPr>
        <w:pStyle w:val="FootnoteText"/>
      </w:pPr>
      <w:r>
        <w:rPr>
          <w:rStyle w:val="FootnoteReference"/>
        </w:rPr>
        <w:footnoteRef/>
      </w:r>
      <w:r>
        <w:t xml:space="preserve"> From Humanitarian Accountability Partnership, Investigation Agreement between Aid Organisation and Investigation Organisation or Investigator regarding Investigation Services</w:t>
      </w:r>
    </w:p>
  </w:footnote>
  <w:footnote w:id="5">
    <w:p w:rsidR="002353E7" w:rsidRPr="00814D3C" w:rsidRDefault="002353E7">
      <w:pPr>
        <w:pStyle w:val="FootnoteText"/>
        <w:rPr>
          <w:lang w:val="en-US"/>
        </w:rPr>
      </w:pPr>
      <w:r>
        <w:rPr>
          <w:rStyle w:val="FootnoteReference"/>
        </w:rPr>
        <w:footnoteRef/>
      </w:r>
      <w:r>
        <w:t xml:space="preserve"> </w:t>
      </w:r>
      <w:r>
        <w:rPr>
          <w:lang w:val="en-US"/>
        </w:rPr>
        <w:t>As adapted from UNHCR template for an Investigation Plan.</w:t>
      </w:r>
    </w:p>
  </w:footnote>
  <w:footnote w:id="6">
    <w:p w:rsidR="002353E7" w:rsidRPr="00814D3C" w:rsidRDefault="002353E7">
      <w:pPr>
        <w:pStyle w:val="FootnoteText"/>
        <w:rPr>
          <w:lang w:val="en-US"/>
        </w:rPr>
      </w:pPr>
      <w:r>
        <w:rPr>
          <w:rStyle w:val="FootnoteReference"/>
        </w:rPr>
        <w:footnoteRef/>
      </w:r>
      <w:r>
        <w:t xml:space="preserve"> </w:t>
      </w:r>
      <w:r>
        <w:rPr>
          <w:lang w:val="en-US"/>
        </w:rPr>
        <w:t>As adapted from UNHCR and HAP Oath of Confidentiality</w:t>
      </w:r>
    </w:p>
  </w:footnote>
  <w:footnote w:id="7">
    <w:p w:rsidR="002353E7" w:rsidRPr="002709AF" w:rsidRDefault="002353E7">
      <w:pPr>
        <w:pStyle w:val="FootnoteText"/>
      </w:pPr>
      <w:r>
        <w:rPr>
          <w:rStyle w:val="FootnoteReference"/>
        </w:rPr>
        <w:footnoteRef/>
      </w:r>
      <w:r>
        <w:t xml:space="preserve"> From UNHCR, Guidelines on Conducting Investigations and Preparing Investigation Reports, September 2012</w:t>
      </w:r>
    </w:p>
  </w:footnote>
  <w:footnote w:id="8">
    <w:p w:rsidR="002353E7" w:rsidRDefault="002353E7" w:rsidP="00E829A2">
      <w:pPr>
        <w:pStyle w:val="FootnoteText"/>
      </w:pPr>
      <w:r>
        <w:rPr>
          <w:rStyle w:val="FootnoteReference"/>
        </w:rPr>
        <w:footnoteRef/>
      </w:r>
      <w:r>
        <w:t xml:space="preserve"> From UNHCR, Guidelines on Conducting Investigations and Preparing Investigation Reports, September 2012  </w:t>
      </w:r>
    </w:p>
  </w:footnote>
  <w:footnote w:id="9">
    <w:p w:rsidR="002353E7" w:rsidRPr="00651845" w:rsidRDefault="002353E7">
      <w:pPr>
        <w:pStyle w:val="FootnoteText"/>
        <w:rPr>
          <w:lang w:val="en-US"/>
        </w:rPr>
      </w:pPr>
      <w:r>
        <w:rPr>
          <w:rStyle w:val="FootnoteReference"/>
        </w:rPr>
        <w:footnoteRef/>
      </w:r>
      <w:r>
        <w:t xml:space="preserve"> </w:t>
      </w:r>
      <w:r>
        <w:rPr>
          <w:lang w:val="en-US"/>
        </w:rPr>
        <w:t>As adapted from the UNHCR Subject Notice of Investigation</w:t>
      </w:r>
    </w:p>
  </w:footnote>
  <w:footnote w:id="10">
    <w:p w:rsidR="002353E7" w:rsidRPr="00651845" w:rsidRDefault="002353E7" w:rsidP="004625A6">
      <w:pPr>
        <w:pStyle w:val="FootnoteText"/>
        <w:rPr>
          <w:lang w:val="en-US"/>
        </w:rPr>
      </w:pPr>
      <w:r>
        <w:rPr>
          <w:rStyle w:val="FootnoteReference"/>
        </w:rPr>
        <w:footnoteRef/>
      </w:r>
      <w:r>
        <w:t xml:space="preserve"> </w:t>
      </w:r>
      <w:r>
        <w:rPr>
          <w:lang w:val="en-US"/>
        </w:rPr>
        <w:t>As adapted from the UNHCR Witness Notice of Interview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6767"/>
      <w:docPartObj>
        <w:docPartGallery w:val="Page Numbers (Top of Page)"/>
        <w:docPartUnique/>
      </w:docPartObj>
    </w:sdtPr>
    <w:sdtEndPr/>
    <w:sdtContent>
      <w:p w:rsidR="002353E7" w:rsidRDefault="00D40B70">
        <w:pPr>
          <w:pStyle w:val="Header"/>
          <w:jc w:val="center"/>
        </w:pPr>
        <w:r>
          <w:fldChar w:fldCharType="begin"/>
        </w:r>
        <w:r>
          <w:instrText xml:space="preserve"> PAGE   \* MERGEFORMAT </w:instrText>
        </w:r>
        <w:r>
          <w:fldChar w:fldCharType="separate"/>
        </w:r>
        <w:r>
          <w:rPr>
            <w:noProof/>
          </w:rPr>
          <w:t>39</w:t>
        </w:r>
        <w:r>
          <w:rPr>
            <w:noProof/>
          </w:rPr>
          <w:fldChar w:fldCharType="end"/>
        </w:r>
      </w:p>
    </w:sdtContent>
  </w:sdt>
  <w:p w:rsidR="002353E7" w:rsidRDefault="00235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A7C527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A93CBE"/>
    <w:multiLevelType w:val="hybridMultilevel"/>
    <w:tmpl w:val="ECD077E6"/>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45A14CD"/>
    <w:multiLevelType w:val="hybridMultilevel"/>
    <w:tmpl w:val="C8BED78C"/>
    <w:lvl w:ilvl="0" w:tplc="3990BEF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1F6D90"/>
    <w:multiLevelType w:val="hybridMultilevel"/>
    <w:tmpl w:val="08809A94"/>
    <w:lvl w:ilvl="0" w:tplc="04090001">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7FB5F91"/>
    <w:multiLevelType w:val="hybridMultilevel"/>
    <w:tmpl w:val="030A1A1A"/>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83C0AF7"/>
    <w:multiLevelType w:val="multilevel"/>
    <w:tmpl w:val="94D8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C945AD"/>
    <w:multiLevelType w:val="hybridMultilevel"/>
    <w:tmpl w:val="B214603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EF7594A"/>
    <w:multiLevelType w:val="multilevel"/>
    <w:tmpl w:val="4FD632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5E78EA"/>
    <w:multiLevelType w:val="hybridMultilevel"/>
    <w:tmpl w:val="BFAA7E92"/>
    <w:lvl w:ilvl="0" w:tplc="AB765B70">
      <w:start w:val="1"/>
      <w:numFmt w:val="upperRoman"/>
      <w:lvlText w:val="%1."/>
      <w:lvlJc w:val="left"/>
      <w:pPr>
        <w:tabs>
          <w:tab w:val="num" w:pos="360"/>
        </w:tabs>
        <w:ind w:left="360" w:hanging="360"/>
      </w:pPr>
      <w:rPr>
        <w:rFonts w:hint="default"/>
      </w:rPr>
    </w:lvl>
    <w:lvl w:ilvl="1" w:tplc="063456A0">
      <w:start w:val="1"/>
      <w:numFmt w:val="bullet"/>
      <w:pStyle w:val="Bullets"/>
      <w:lvlText w:val=""/>
      <w:lvlJc w:val="left"/>
      <w:pPr>
        <w:tabs>
          <w:tab w:val="num" w:pos="6840"/>
        </w:tabs>
        <w:ind w:left="68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25D3B0F"/>
    <w:multiLevelType w:val="hybridMultilevel"/>
    <w:tmpl w:val="E94A4392"/>
    <w:lvl w:ilvl="0" w:tplc="D4CE7EB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2173D"/>
    <w:multiLevelType w:val="multilevel"/>
    <w:tmpl w:val="6736E6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885520C"/>
    <w:multiLevelType w:val="hybridMultilevel"/>
    <w:tmpl w:val="9ED8484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952144"/>
    <w:multiLevelType w:val="multilevel"/>
    <w:tmpl w:val="DF7AFBF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B63E4B"/>
    <w:multiLevelType w:val="hybridMultilevel"/>
    <w:tmpl w:val="7B76D4A2"/>
    <w:lvl w:ilvl="0" w:tplc="BA24988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5641A15"/>
    <w:multiLevelType w:val="multilevel"/>
    <w:tmpl w:val="B9F8C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E94204"/>
    <w:multiLevelType w:val="hybridMultilevel"/>
    <w:tmpl w:val="06369FB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A222852"/>
    <w:multiLevelType w:val="hybridMultilevel"/>
    <w:tmpl w:val="4D2CE4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E786D52"/>
    <w:multiLevelType w:val="multilevel"/>
    <w:tmpl w:val="65829E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FE0176"/>
    <w:multiLevelType w:val="hybridMultilevel"/>
    <w:tmpl w:val="512A48D0"/>
    <w:lvl w:ilvl="0" w:tplc="07ACB06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C53F46"/>
    <w:multiLevelType w:val="hybridMultilevel"/>
    <w:tmpl w:val="197AB46E"/>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51F1920"/>
    <w:multiLevelType w:val="multilevel"/>
    <w:tmpl w:val="30F22F0A"/>
    <w:lvl w:ilvl="0">
      <w:start w:val="2"/>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3"/>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1">
    <w:nsid w:val="37DE101E"/>
    <w:multiLevelType w:val="hybridMultilevel"/>
    <w:tmpl w:val="FADEDC9A"/>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85A1BD1"/>
    <w:multiLevelType w:val="hybridMultilevel"/>
    <w:tmpl w:val="B6EC2FD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B2E03AF"/>
    <w:multiLevelType w:val="multilevel"/>
    <w:tmpl w:val="DD604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647497"/>
    <w:multiLevelType w:val="hybridMultilevel"/>
    <w:tmpl w:val="B03471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5D6198"/>
    <w:multiLevelType w:val="multilevel"/>
    <w:tmpl w:val="85A0F0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0A15F0"/>
    <w:multiLevelType w:val="multilevel"/>
    <w:tmpl w:val="9BAA5B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3426B88"/>
    <w:multiLevelType w:val="multilevel"/>
    <w:tmpl w:val="327C237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84552D9"/>
    <w:multiLevelType w:val="multilevel"/>
    <w:tmpl w:val="2028F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FB57EE"/>
    <w:multiLevelType w:val="multilevel"/>
    <w:tmpl w:val="0BC046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AB13A99"/>
    <w:multiLevelType w:val="hybridMultilevel"/>
    <w:tmpl w:val="9154DC94"/>
    <w:lvl w:ilvl="0" w:tplc="04090001">
      <w:start w:val="1"/>
      <w:numFmt w:val="bullet"/>
      <w:lvlText w:val=""/>
      <w:lvlJc w:val="left"/>
      <w:pPr>
        <w:tabs>
          <w:tab w:val="num" w:pos="1502"/>
        </w:tabs>
        <w:ind w:left="150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4B5256F5"/>
    <w:multiLevelType w:val="hybridMultilevel"/>
    <w:tmpl w:val="F87A12EC"/>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CDE1ACE"/>
    <w:multiLevelType w:val="hybridMultilevel"/>
    <w:tmpl w:val="26BC3D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0B5035"/>
    <w:multiLevelType w:val="hybridMultilevel"/>
    <w:tmpl w:val="71761FE4"/>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4E734FDB"/>
    <w:multiLevelType w:val="multilevel"/>
    <w:tmpl w:val="94D8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FAE7F1B"/>
    <w:multiLevelType w:val="multilevel"/>
    <w:tmpl w:val="0872640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04C3195"/>
    <w:multiLevelType w:val="hybridMultilevel"/>
    <w:tmpl w:val="B18A820A"/>
    <w:lvl w:ilvl="0" w:tplc="8592C7F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1F566BD"/>
    <w:multiLevelType w:val="multilevel"/>
    <w:tmpl w:val="612EABF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32626B8"/>
    <w:multiLevelType w:val="hybridMultilevel"/>
    <w:tmpl w:val="2416A14E"/>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580750F2"/>
    <w:multiLevelType w:val="hybridMultilevel"/>
    <w:tmpl w:val="326EF7D6"/>
    <w:lvl w:ilvl="0" w:tplc="0809000F">
      <w:start w:val="1"/>
      <w:numFmt w:val="decimal"/>
      <w:lvlText w:val="%1."/>
      <w:lvlJc w:val="left"/>
      <w:pPr>
        <w:tabs>
          <w:tab w:val="num" w:pos="1003"/>
        </w:tabs>
        <w:ind w:left="1003" w:hanging="360"/>
      </w:pPr>
      <w:rPr>
        <w:rFonts w:cs="Times New Roman"/>
      </w:rPr>
    </w:lvl>
    <w:lvl w:ilvl="1" w:tplc="08090019" w:tentative="1">
      <w:start w:val="1"/>
      <w:numFmt w:val="lowerLetter"/>
      <w:lvlText w:val="%2."/>
      <w:lvlJc w:val="left"/>
      <w:pPr>
        <w:tabs>
          <w:tab w:val="num" w:pos="1723"/>
        </w:tabs>
        <w:ind w:left="1723" w:hanging="360"/>
      </w:pPr>
      <w:rPr>
        <w:rFonts w:cs="Times New Roman"/>
      </w:rPr>
    </w:lvl>
    <w:lvl w:ilvl="2" w:tplc="0809001B" w:tentative="1">
      <w:start w:val="1"/>
      <w:numFmt w:val="lowerRoman"/>
      <w:lvlText w:val="%3."/>
      <w:lvlJc w:val="right"/>
      <w:pPr>
        <w:tabs>
          <w:tab w:val="num" w:pos="2443"/>
        </w:tabs>
        <w:ind w:left="2443" w:hanging="180"/>
      </w:pPr>
      <w:rPr>
        <w:rFonts w:cs="Times New Roman"/>
      </w:rPr>
    </w:lvl>
    <w:lvl w:ilvl="3" w:tplc="0809000F" w:tentative="1">
      <w:start w:val="1"/>
      <w:numFmt w:val="decimal"/>
      <w:lvlText w:val="%4."/>
      <w:lvlJc w:val="left"/>
      <w:pPr>
        <w:tabs>
          <w:tab w:val="num" w:pos="3163"/>
        </w:tabs>
        <w:ind w:left="3163" w:hanging="360"/>
      </w:pPr>
      <w:rPr>
        <w:rFonts w:cs="Times New Roman"/>
      </w:rPr>
    </w:lvl>
    <w:lvl w:ilvl="4" w:tplc="08090019" w:tentative="1">
      <w:start w:val="1"/>
      <w:numFmt w:val="lowerLetter"/>
      <w:lvlText w:val="%5."/>
      <w:lvlJc w:val="left"/>
      <w:pPr>
        <w:tabs>
          <w:tab w:val="num" w:pos="3883"/>
        </w:tabs>
        <w:ind w:left="3883" w:hanging="360"/>
      </w:pPr>
      <w:rPr>
        <w:rFonts w:cs="Times New Roman"/>
      </w:rPr>
    </w:lvl>
    <w:lvl w:ilvl="5" w:tplc="0809001B" w:tentative="1">
      <w:start w:val="1"/>
      <w:numFmt w:val="lowerRoman"/>
      <w:lvlText w:val="%6."/>
      <w:lvlJc w:val="right"/>
      <w:pPr>
        <w:tabs>
          <w:tab w:val="num" w:pos="4603"/>
        </w:tabs>
        <w:ind w:left="4603" w:hanging="180"/>
      </w:pPr>
      <w:rPr>
        <w:rFonts w:cs="Times New Roman"/>
      </w:rPr>
    </w:lvl>
    <w:lvl w:ilvl="6" w:tplc="0809000F" w:tentative="1">
      <w:start w:val="1"/>
      <w:numFmt w:val="decimal"/>
      <w:lvlText w:val="%7."/>
      <w:lvlJc w:val="left"/>
      <w:pPr>
        <w:tabs>
          <w:tab w:val="num" w:pos="5323"/>
        </w:tabs>
        <w:ind w:left="5323" w:hanging="360"/>
      </w:pPr>
      <w:rPr>
        <w:rFonts w:cs="Times New Roman"/>
      </w:rPr>
    </w:lvl>
    <w:lvl w:ilvl="7" w:tplc="08090019" w:tentative="1">
      <w:start w:val="1"/>
      <w:numFmt w:val="lowerLetter"/>
      <w:lvlText w:val="%8."/>
      <w:lvlJc w:val="left"/>
      <w:pPr>
        <w:tabs>
          <w:tab w:val="num" w:pos="6043"/>
        </w:tabs>
        <w:ind w:left="6043" w:hanging="360"/>
      </w:pPr>
      <w:rPr>
        <w:rFonts w:cs="Times New Roman"/>
      </w:rPr>
    </w:lvl>
    <w:lvl w:ilvl="8" w:tplc="0809001B" w:tentative="1">
      <w:start w:val="1"/>
      <w:numFmt w:val="lowerRoman"/>
      <w:lvlText w:val="%9."/>
      <w:lvlJc w:val="right"/>
      <w:pPr>
        <w:tabs>
          <w:tab w:val="num" w:pos="6763"/>
        </w:tabs>
        <w:ind w:left="6763" w:hanging="180"/>
      </w:pPr>
      <w:rPr>
        <w:rFonts w:cs="Times New Roman"/>
      </w:rPr>
    </w:lvl>
  </w:abstractNum>
  <w:abstractNum w:abstractNumId="40">
    <w:nsid w:val="587B4230"/>
    <w:multiLevelType w:val="hybridMultilevel"/>
    <w:tmpl w:val="F1AA8D6A"/>
    <w:lvl w:ilvl="0" w:tplc="04090001">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5BB16C78"/>
    <w:multiLevelType w:val="hybridMultilevel"/>
    <w:tmpl w:val="2C589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1B7228"/>
    <w:multiLevelType w:val="hybridMultilevel"/>
    <w:tmpl w:val="56D833C6"/>
    <w:lvl w:ilvl="0" w:tplc="04090001">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5E2B60E6"/>
    <w:multiLevelType w:val="multilevel"/>
    <w:tmpl w:val="3D207DB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nsid w:val="62E949F8"/>
    <w:multiLevelType w:val="multilevel"/>
    <w:tmpl w:val="D17876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6C84D20"/>
    <w:multiLevelType w:val="multilevel"/>
    <w:tmpl w:val="19D2FE0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7F74013"/>
    <w:multiLevelType w:val="multilevel"/>
    <w:tmpl w:val="947CE58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8205B8D"/>
    <w:multiLevelType w:val="multilevel"/>
    <w:tmpl w:val="0192984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AE11255"/>
    <w:multiLevelType w:val="multilevel"/>
    <w:tmpl w:val="058648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3F708F9"/>
    <w:multiLevelType w:val="multilevel"/>
    <w:tmpl w:val="D18A50F0"/>
    <w:lvl w:ilvl="0">
      <w:start w:val="2"/>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0">
    <w:nsid w:val="751E5496"/>
    <w:multiLevelType w:val="hybridMultilevel"/>
    <w:tmpl w:val="889C2EF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6CF2F05"/>
    <w:multiLevelType w:val="hybridMultilevel"/>
    <w:tmpl w:val="36F4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B0D61C3"/>
    <w:multiLevelType w:val="hybridMultilevel"/>
    <w:tmpl w:val="9F761816"/>
    <w:lvl w:ilvl="0" w:tplc="04090001">
      <w:start w:val="1"/>
      <w:numFmt w:val="bullet"/>
      <w:lvlText w:val=""/>
      <w:lvlJc w:val="left"/>
      <w:pPr>
        <w:tabs>
          <w:tab w:val="num" w:pos="780"/>
        </w:tabs>
        <w:ind w:left="7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nsid w:val="7C3D144E"/>
    <w:multiLevelType w:val="hybridMultilevel"/>
    <w:tmpl w:val="A972EEF0"/>
    <w:lvl w:ilvl="0" w:tplc="90D6056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DC418C6"/>
    <w:multiLevelType w:val="multilevel"/>
    <w:tmpl w:val="26E6CE8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41"/>
  </w:num>
  <w:num w:numId="22">
    <w:abstractNumId w:val="32"/>
  </w:num>
  <w:num w:numId="23">
    <w:abstractNumId w:val="50"/>
  </w:num>
  <w:num w:numId="24">
    <w:abstractNumId w:val="2"/>
  </w:num>
  <w:num w:numId="25">
    <w:abstractNumId w:val="16"/>
  </w:num>
  <w:num w:numId="26">
    <w:abstractNumId w:val="8"/>
  </w:num>
  <w:num w:numId="27">
    <w:abstractNumId w:val="18"/>
  </w:num>
  <w:num w:numId="28">
    <w:abstractNumId w:val="34"/>
  </w:num>
  <w:num w:numId="29">
    <w:abstractNumId w:val="14"/>
  </w:num>
  <w:num w:numId="30">
    <w:abstractNumId w:val="26"/>
  </w:num>
  <w:num w:numId="31">
    <w:abstractNumId w:val="23"/>
  </w:num>
  <w:num w:numId="32">
    <w:abstractNumId w:val="10"/>
  </w:num>
  <w:num w:numId="33">
    <w:abstractNumId w:val="29"/>
  </w:num>
  <w:num w:numId="34">
    <w:abstractNumId w:val="25"/>
  </w:num>
  <w:num w:numId="35">
    <w:abstractNumId w:val="17"/>
  </w:num>
  <w:num w:numId="36">
    <w:abstractNumId w:val="7"/>
  </w:num>
  <w:num w:numId="37">
    <w:abstractNumId w:val="54"/>
  </w:num>
  <w:num w:numId="38">
    <w:abstractNumId w:val="46"/>
  </w:num>
  <w:num w:numId="39">
    <w:abstractNumId w:val="12"/>
  </w:num>
  <w:num w:numId="40">
    <w:abstractNumId w:val="35"/>
  </w:num>
  <w:num w:numId="41">
    <w:abstractNumId w:val="5"/>
  </w:num>
  <w:num w:numId="42">
    <w:abstractNumId w:val="28"/>
  </w:num>
  <w:num w:numId="43">
    <w:abstractNumId w:val="37"/>
  </w:num>
  <w:num w:numId="44">
    <w:abstractNumId w:val="47"/>
  </w:num>
  <w:num w:numId="45">
    <w:abstractNumId w:val="27"/>
  </w:num>
  <w:num w:numId="46">
    <w:abstractNumId w:val="0"/>
  </w:num>
  <w:num w:numId="47">
    <w:abstractNumId w:val="39"/>
  </w:num>
  <w:num w:numId="48">
    <w:abstractNumId w:val="53"/>
  </w:num>
  <w:num w:numId="49">
    <w:abstractNumId w:val="51"/>
  </w:num>
  <w:num w:numId="50">
    <w:abstractNumId w:val="13"/>
  </w:num>
  <w:num w:numId="51">
    <w:abstractNumId w:val="36"/>
  </w:num>
  <w:num w:numId="52">
    <w:abstractNumId w:val="44"/>
  </w:num>
  <w:num w:numId="53">
    <w:abstractNumId w:val="45"/>
  </w:num>
  <w:num w:numId="54">
    <w:abstractNumId w:val="48"/>
  </w:num>
  <w:num w:numId="55">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6611"/>
    <w:rsid w:val="00027365"/>
    <w:rsid w:val="00062C26"/>
    <w:rsid w:val="00090268"/>
    <w:rsid w:val="000C7563"/>
    <w:rsid w:val="00136C49"/>
    <w:rsid w:val="00174D5B"/>
    <w:rsid w:val="001D4FAA"/>
    <w:rsid w:val="002353E7"/>
    <w:rsid w:val="002529DB"/>
    <w:rsid w:val="00255CFB"/>
    <w:rsid w:val="00265703"/>
    <w:rsid w:val="002709AF"/>
    <w:rsid w:val="00285907"/>
    <w:rsid w:val="00296FD3"/>
    <w:rsid w:val="00313B24"/>
    <w:rsid w:val="0032293D"/>
    <w:rsid w:val="00345345"/>
    <w:rsid w:val="0037678E"/>
    <w:rsid w:val="00377A37"/>
    <w:rsid w:val="00386B5F"/>
    <w:rsid w:val="003E34E5"/>
    <w:rsid w:val="00416766"/>
    <w:rsid w:val="004625A6"/>
    <w:rsid w:val="004D5D6D"/>
    <w:rsid w:val="005930C6"/>
    <w:rsid w:val="005B053E"/>
    <w:rsid w:val="005D3AEC"/>
    <w:rsid w:val="006067F5"/>
    <w:rsid w:val="00615439"/>
    <w:rsid w:val="00651845"/>
    <w:rsid w:val="006570CF"/>
    <w:rsid w:val="00667686"/>
    <w:rsid w:val="0067019B"/>
    <w:rsid w:val="0069532B"/>
    <w:rsid w:val="006B0C9C"/>
    <w:rsid w:val="00710E2A"/>
    <w:rsid w:val="007618F3"/>
    <w:rsid w:val="007651FE"/>
    <w:rsid w:val="007D0727"/>
    <w:rsid w:val="00813D0F"/>
    <w:rsid w:val="00814D3C"/>
    <w:rsid w:val="00827D8B"/>
    <w:rsid w:val="008B6CFF"/>
    <w:rsid w:val="0091529A"/>
    <w:rsid w:val="00920C2B"/>
    <w:rsid w:val="00931BE3"/>
    <w:rsid w:val="00973425"/>
    <w:rsid w:val="009E1C93"/>
    <w:rsid w:val="00A23392"/>
    <w:rsid w:val="00A474C5"/>
    <w:rsid w:val="00A535D7"/>
    <w:rsid w:val="00AE2582"/>
    <w:rsid w:val="00AE3A64"/>
    <w:rsid w:val="00B010AB"/>
    <w:rsid w:val="00B4013D"/>
    <w:rsid w:val="00BC0E24"/>
    <w:rsid w:val="00C54A47"/>
    <w:rsid w:val="00C82C5A"/>
    <w:rsid w:val="00D33954"/>
    <w:rsid w:val="00D40B70"/>
    <w:rsid w:val="00DC6611"/>
    <w:rsid w:val="00DD29EA"/>
    <w:rsid w:val="00E35B47"/>
    <w:rsid w:val="00E829A2"/>
    <w:rsid w:val="00EE60D9"/>
    <w:rsid w:val="00F41B27"/>
    <w:rsid w:val="00FF19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martTagType w:namespaceuri="urn:schemas-microsoft-com:office:smarttags" w:name="plac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611"/>
    <w:pPr>
      <w:spacing w:after="0" w:line="240" w:lineRule="auto"/>
      <w:jc w:val="both"/>
    </w:pPr>
    <w:rPr>
      <w:rFonts w:ascii="Times New Roman" w:eastAsia="Times New Roman" w:hAnsi="Times New Roman" w:cs="Times New Roman"/>
      <w:szCs w:val="24"/>
    </w:rPr>
  </w:style>
  <w:style w:type="paragraph" w:styleId="Heading1">
    <w:name w:val="heading 1"/>
    <w:basedOn w:val="Normal"/>
    <w:next w:val="Normal"/>
    <w:link w:val="Heading1Char"/>
    <w:uiPriority w:val="9"/>
    <w:qFormat/>
    <w:rsid w:val="00377A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6611"/>
    <w:rPr>
      <w:sz w:val="20"/>
      <w:szCs w:val="20"/>
    </w:rPr>
  </w:style>
  <w:style w:type="character" w:customStyle="1" w:styleId="FootnoteTextChar">
    <w:name w:val="Footnote Text Char"/>
    <w:basedOn w:val="DefaultParagraphFont"/>
    <w:link w:val="FootnoteText"/>
    <w:uiPriority w:val="99"/>
    <w:semiHidden/>
    <w:rsid w:val="00DC6611"/>
    <w:rPr>
      <w:rFonts w:ascii="Times New Roman" w:eastAsia="Times New Roman" w:hAnsi="Times New Roman" w:cs="Times New Roman"/>
      <w:sz w:val="20"/>
      <w:szCs w:val="20"/>
    </w:rPr>
  </w:style>
  <w:style w:type="paragraph" w:customStyle="1" w:styleId="Default">
    <w:name w:val="Default"/>
    <w:rsid w:val="00DC6611"/>
    <w:pPr>
      <w:widowControl w:val="0"/>
      <w:autoSpaceDE w:val="0"/>
      <w:autoSpaceDN w:val="0"/>
      <w:adjustRightInd w:val="0"/>
      <w:spacing w:after="0" w:line="240" w:lineRule="auto"/>
    </w:pPr>
    <w:rPr>
      <w:rFonts w:eastAsia="Times New Roman"/>
      <w:color w:val="000000"/>
      <w:szCs w:val="24"/>
      <w:lang w:val="en-US"/>
    </w:rPr>
  </w:style>
  <w:style w:type="paragraph" w:customStyle="1" w:styleId="CM26">
    <w:name w:val="CM26"/>
    <w:basedOn w:val="Default"/>
    <w:next w:val="Default"/>
    <w:rsid w:val="00DC6611"/>
    <w:pPr>
      <w:spacing w:after="765"/>
    </w:pPr>
    <w:rPr>
      <w:rFonts w:cs="Times New Roman"/>
      <w:color w:val="auto"/>
    </w:rPr>
  </w:style>
  <w:style w:type="character" w:styleId="FootnoteReference">
    <w:name w:val="footnote reference"/>
    <w:basedOn w:val="DefaultParagraphFont"/>
    <w:uiPriority w:val="99"/>
    <w:semiHidden/>
    <w:unhideWhenUsed/>
    <w:rsid w:val="00DC6611"/>
    <w:rPr>
      <w:vertAlign w:val="superscript"/>
    </w:rPr>
  </w:style>
  <w:style w:type="table" w:styleId="TableGrid">
    <w:name w:val="Table Grid"/>
    <w:basedOn w:val="TableNormal"/>
    <w:uiPriority w:val="59"/>
    <w:rsid w:val="00DC66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1BE3"/>
    <w:pPr>
      <w:ind w:left="720"/>
      <w:contextualSpacing/>
    </w:pPr>
  </w:style>
  <w:style w:type="paragraph" w:styleId="BalloonText">
    <w:name w:val="Balloon Text"/>
    <w:basedOn w:val="Normal"/>
    <w:link w:val="BalloonTextChar"/>
    <w:uiPriority w:val="99"/>
    <w:semiHidden/>
    <w:unhideWhenUsed/>
    <w:rsid w:val="00931BE3"/>
    <w:rPr>
      <w:rFonts w:ascii="Tahoma" w:hAnsi="Tahoma" w:cs="Tahoma"/>
      <w:sz w:val="16"/>
      <w:szCs w:val="16"/>
    </w:rPr>
  </w:style>
  <w:style w:type="character" w:customStyle="1" w:styleId="BalloonTextChar">
    <w:name w:val="Balloon Text Char"/>
    <w:basedOn w:val="DefaultParagraphFont"/>
    <w:link w:val="BalloonText"/>
    <w:uiPriority w:val="99"/>
    <w:semiHidden/>
    <w:rsid w:val="00931BE3"/>
    <w:rPr>
      <w:rFonts w:ascii="Tahoma" w:eastAsia="Times New Roman" w:hAnsi="Tahoma" w:cs="Tahoma"/>
      <w:sz w:val="16"/>
      <w:szCs w:val="16"/>
    </w:rPr>
  </w:style>
  <w:style w:type="character" w:styleId="Hyperlink">
    <w:name w:val="Hyperlink"/>
    <w:basedOn w:val="DefaultParagraphFont"/>
    <w:uiPriority w:val="99"/>
    <w:unhideWhenUsed/>
    <w:rsid w:val="0037678E"/>
    <w:rPr>
      <w:color w:val="0000FF" w:themeColor="hyperlink"/>
      <w:u w:val="single"/>
    </w:rPr>
  </w:style>
  <w:style w:type="paragraph" w:customStyle="1" w:styleId="Bullets">
    <w:name w:val="Bullets"/>
    <w:basedOn w:val="Normal"/>
    <w:rsid w:val="00814D3C"/>
    <w:pPr>
      <w:numPr>
        <w:ilvl w:val="1"/>
        <w:numId w:val="26"/>
      </w:numPr>
      <w:tabs>
        <w:tab w:val="left" w:pos="540"/>
      </w:tabs>
      <w:spacing w:after="240"/>
      <w:ind w:left="0" w:firstLine="0"/>
      <w:jc w:val="left"/>
    </w:pPr>
    <w:rPr>
      <w:lang w:val="fr-FR"/>
    </w:rPr>
  </w:style>
  <w:style w:type="paragraph" w:styleId="NormalWeb">
    <w:name w:val="Normal (Web)"/>
    <w:basedOn w:val="Normal"/>
    <w:uiPriority w:val="99"/>
    <w:unhideWhenUsed/>
    <w:rsid w:val="00973425"/>
    <w:pPr>
      <w:spacing w:before="100" w:beforeAutospacing="1" w:after="100" w:afterAutospacing="1"/>
      <w:jc w:val="left"/>
    </w:pPr>
    <w:rPr>
      <w:lang w:eastAsia="en-GB"/>
    </w:rPr>
  </w:style>
  <w:style w:type="paragraph" w:styleId="ListBullet2">
    <w:name w:val="List Bullet 2"/>
    <w:basedOn w:val="Normal"/>
    <w:rsid w:val="00377A37"/>
    <w:pPr>
      <w:numPr>
        <w:numId w:val="46"/>
      </w:numPr>
      <w:spacing w:before="120" w:after="120"/>
      <w:jc w:val="left"/>
    </w:pPr>
    <w:rPr>
      <w:lang w:eastAsia="en-GB"/>
    </w:rPr>
  </w:style>
  <w:style w:type="paragraph" w:customStyle="1" w:styleId="Heading1non-numb">
    <w:name w:val="Heading 1 non-numb"/>
    <w:basedOn w:val="Heading1"/>
    <w:autoRedefine/>
    <w:rsid w:val="00377A37"/>
    <w:pPr>
      <w:keepLines w:val="0"/>
      <w:spacing w:before="240" w:after="240"/>
      <w:jc w:val="center"/>
    </w:pPr>
    <w:rPr>
      <w:rFonts w:ascii="Arial Bold" w:eastAsia="Times New Roman" w:hAnsi="Arial Bold" w:cs="Times New Roman"/>
      <w:color w:val="auto"/>
      <w:kern w:val="32"/>
      <w:sz w:val="32"/>
      <w:szCs w:val="32"/>
      <w:lang w:eastAsia="en-GB"/>
    </w:rPr>
  </w:style>
  <w:style w:type="character" w:customStyle="1" w:styleId="Heading1Char">
    <w:name w:val="Heading 1 Char"/>
    <w:basedOn w:val="DefaultParagraphFont"/>
    <w:link w:val="Heading1"/>
    <w:uiPriority w:val="9"/>
    <w:rsid w:val="00377A3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45345"/>
    <w:pPr>
      <w:tabs>
        <w:tab w:val="center" w:pos="4513"/>
        <w:tab w:val="right" w:pos="9026"/>
      </w:tabs>
    </w:pPr>
  </w:style>
  <w:style w:type="character" w:customStyle="1" w:styleId="HeaderChar">
    <w:name w:val="Header Char"/>
    <w:basedOn w:val="DefaultParagraphFont"/>
    <w:link w:val="Header"/>
    <w:uiPriority w:val="99"/>
    <w:rsid w:val="00345345"/>
    <w:rPr>
      <w:rFonts w:ascii="Times New Roman" w:eastAsia="Times New Roman" w:hAnsi="Times New Roman" w:cs="Times New Roman"/>
      <w:szCs w:val="24"/>
    </w:rPr>
  </w:style>
  <w:style w:type="paragraph" w:styleId="Footer">
    <w:name w:val="footer"/>
    <w:basedOn w:val="Normal"/>
    <w:link w:val="FooterChar"/>
    <w:uiPriority w:val="99"/>
    <w:semiHidden/>
    <w:unhideWhenUsed/>
    <w:rsid w:val="00345345"/>
    <w:pPr>
      <w:tabs>
        <w:tab w:val="center" w:pos="4513"/>
        <w:tab w:val="right" w:pos="9026"/>
      </w:tabs>
    </w:pPr>
  </w:style>
  <w:style w:type="character" w:customStyle="1" w:styleId="FooterChar">
    <w:name w:val="Footer Char"/>
    <w:basedOn w:val="DefaultParagraphFont"/>
    <w:link w:val="Footer"/>
    <w:uiPriority w:val="99"/>
    <w:semiHidden/>
    <w:rsid w:val="00345345"/>
    <w:rPr>
      <w:rFonts w:ascii="Times New Roman" w:eastAsia="Times New Roman" w:hAnsi="Times New Roman" w:cs="Times New Roman"/>
      <w:szCs w:val="24"/>
    </w:rPr>
  </w:style>
  <w:style w:type="paragraph" w:styleId="BodyText">
    <w:name w:val="Body Text"/>
    <w:basedOn w:val="Normal"/>
    <w:link w:val="BodyTextChar"/>
    <w:rsid w:val="00E829A2"/>
    <w:pPr>
      <w:widowControl w:val="0"/>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ourier New" w:hAnsi="Courier New"/>
      <w:snapToGrid w:val="0"/>
      <w:szCs w:val="20"/>
      <w:lang w:val="fr-FR"/>
    </w:rPr>
  </w:style>
  <w:style w:type="character" w:customStyle="1" w:styleId="BodyTextChar">
    <w:name w:val="Body Text Char"/>
    <w:basedOn w:val="DefaultParagraphFont"/>
    <w:link w:val="BodyText"/>
    <w:rsid w:val="00E829A2"/>
    <w:rPr>
      <w:rFonts w:ascii="Courier New" w:eastAsia="Times New Roman" w:hAnsi="Courier New" w:cs="Times New Roman"/>
      <w:snapToGrid w:val="0"/>
      <w:szCs w:val="20"/>
      <w:lang w:val="fr-FR"/>
    </w:rPr>
  </w:style>
  <w:style w:type="paragraph" w:styleId="Title">
    <w:name w:val="Title"/>
    <w:basedOn w:val="Normal"/>
    <w:next w:val="Normal"/>
    <w:link w:val="TitleChar"/>
    <w:uiPriority w:val="10"/>
    <w:qFormat/>
    <w:rsid w:val="00E35B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35B4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87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omplaints@lutheranworld.org" TargetMode="External"/><Relationship Id="rId4" Type="http://schemas.microsoft.com/office/2007/relationships/stylesWithEffects" Target="stylesWithEffects.xml"/><Relationship Id="rId9" Type="http://schemas.openxmlformats.org/officeDocument/2006/relationships/hyperlink" Target="mailto:complaints@lutheranworl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77298-1738-48BF-A118-1EEAEBE69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10420</Words>
  <Characters>59400</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Lutheran World Federation</Company>
  <LinksUpToDate>false</LinksUpToDate>
  <CharactersWithSpaces>69681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Ecucenter</dc:creator>
  <cp:lastModifiedBy>Whiter</cp:lastModifiedBy>
  <cp:revision>2</cp:revision>
  <cp:lastPrinted>2012-11-30T11:51:00Z</cp:lastPrinted>
  <dcterms:created xsi:type="dcterms:W3CDTF">2012-12-03T14:49:00Z</dcterms:created>
  <dcterms:modified xsi:type="dcterms:W3CDTF">2012-12-03T14:49:00Z</dcterms:modified>
</cp:coreProperties>
</file>