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CC" w:rsidRPr="0074687A" w:rsidRDefault="00CC0FCC" w:rsidP="0074687A">
      <w:pPr>
        <w:pStyle w:val="ecxmsonormal"/>
        <w:shd w:val="clear" w:color="auto" w:fill="FFFFFF"/>
        <w:spacing w:before="0" w:beforeAutospacing="0" w:after="324" w:afterAutospacing="0" w:line="276" w:lineRule="auto"/>
        <w:rPr>
          <w:rFonts w:asciiTheme="minorHAnsi" w:hAnsiTheme="minorHAnsi" w:cs="Calibri"/>
          <w:b/>
          <w:bCs/>
          <w:color w:val="444444"/>
        </w:rPr>
      </w:pPr>
      <w:r w:rsidRPr="0074687A">
        <w:rPr>
          <w:rFonts w:asciiTheme="minorHAnsi" w:hAnsiTheme="minorHAnsi" w:cs="Calibri"/>
          <w:b/>
          <w:bCs/>
          <w:color w:val="444444"/>
        </w:rPr>
        <w:t>DRC</w:t>
      </w:r>
    </w:p>
    <w:p w:rsidR="00517917" w:rsidRPr="00517917" w:rsidRDefault="00517917" w:rsidP="00517917">
      <w:pPr>
        <w:pStyle w:val="ecxmsolistparagraph"/>
        <w:numPr>
          <w:ilvl w:val="0"/>
          <w:numId w:val="1"/>
        </w:numPr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</w:rPr>
      </w:pPr>
      <w:r>
        <w:rPr>
          <w:rFonts w:asciiTheme="minorHAnsi" w:hAnsiTheme="minorHAnsi" w:cs="Calibri"/>
          <w:color w:val="444444"/>
        </w:rPr>
        <w:t>Many Syrian refugees app</w:t>
      </w:r>
      <w:bookmarkStart w:id="0" w:name="_GoBack"/>
      <w:bookmarkEnd w:id="0"/>
      <w:r>
        <w:rPr>
          <w:rFonts w:asciiTheme="minorHAnsi" w:hAnsiTheme="minorHAnsi" w:cs="Calibri"/>
          <w:color w:val="444444"/>
        </w:rPr>
        <w:t>roach DRC teams in order to get their old (expired) UNHCR ASC. Some Police stations request Syrian refugees to provide along with the valid ASC a copy of the old one. DRC inform UNHCR PWG about this issue and provide name of the involved police stations to UNHCR.</w:t>
      </w:r>
    </w:p>
    <w:p w:rsidR="00CC0FCC" w:rsidRPr="00517917" w:rsidRDefault="00517917" w:rsidP="0074687A">
      <w:pPr>
        <w:pStyle w:val="ecxmsolistparagraph"/>
        <w:numPr>
          <w:ilvl w:val="0"/>
          <w:numId w:val="1"/>
        </w:numPr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</w:rPr>
      </w:pPr>
      <w:r>
        <w:rPr>
          <w:rFonts w:asciiTheme="minorHAnsi" w:hAnsiTheme="minorHAnsi" w:cs="Calibri"/>
          <w:color w:val="444444"/>
          <w:shd w:val="clear" w:color="auto" w:fill="FFFFFF"/>
        </w:rPr>
        <w:t>One-off Emergency Cash A</w:t>
      </w:r>
      <w:r w:rsidR="00CC0FCC" w:rsidRPr="0074687A">
        <w:rPr>
          <w:rFonts w:asciiTheme="minorHAnsi" w:hAnsiTheme="minorHAnsi" w:cs="Calibri"/>
          <w:color w:val="444444"/>
          <w:shd w:val="clear" w:color="auto" w:fill="FFFFFF"/>
        </w:rPr>
        <w:t>ssistan</w:t>
      </w:r>
      <w:r>
        <w:rPr>
          <w:rFonts w:asciiTheme="minorHAnsi" w:hAnsiTheme="minorHAnsi" w:cs="Calibri"/>
          <w:color w:val="444444"/>
          <w:shd w:val="clear" w:color="auto" w:fill="FFFFFF"/>
        </w:rPr>
        <w:t>ce will be distributed in Ma’an – using the VAF.</w:t>
      </w:r>
    </w:p>
    <w:p w:rsidR="00517917" w:rsidRPr="0074687A" w:rsidRDefault="00517917" w:rsidP="00517917">
      <w:pPr>
        <w:pStyle w:val="ecxmsolistparagraph"/>
        <w:numPr>
          <w:ilvl w:val="1"/>
          <w:numId w:val="1"/>
        </w:numPr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</w:rPr>
      </w:pPr>
      <w:r>
        <w:rPr>
          <w:rFonts w:asciiTheme="minorHAnsi" w:hAnsiTheme="minorHAnsi" w:cs="Calibri"/>
          <w:color w:val="444444"/>
          <w:shd w:val="clear" w:color="auto" w:fill="FFFFFF"/>
        </w:rPr>
        <w:t>Accept referral from any agencies working in Ma’an Governorate.</w:t>
      </w:r>
    </w:p>
    <w:p w:rsidR="00CC0FCC" w:rsidRDefault="00517917" w:rsidP="00517917">
      <w:pPr>
        <w:pStyle w:val="ecxmsolistparagraph"/>
        <w:numPr>
          <w:ilvl w:val="0"/>
          <w:numId w:val="1"/>
        </w:numPr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  <w:shd w:val="clear" w:color="auto" w:fill="FFFFFF"/>
        </w:rPr>
      </w:pPr>
      <w:r w:rsidRPr="00517917">
        <w:rPr>
          <w:rFonts w:asciiTheme="minorHAnsi" w:hAnsiTheme="minorHAnsi" w:cs="Calibri"/>
          <w:color w:val="444444"/>
          <w:shd w:val="clear" w:color="auto" w:fill="FFFFFF"/>
        </w:rPr>
        <w:t>Distribution o</w:t>
      </w:r>
      <w:r>
        <w:rPr>
          <w:rFonts w:asciiTheme="minorHAnsi" w:hAnsiTheme="minorHAnsi" w:cs="Calibri"/>
          <w:color w:val="444444"/>
          <w:shd w:val="clear" w:color="auto" w:fill="FFFFFF"/>
        </w:rPr>
        <w:t>f Infant care kits for babies from 0 to 6 months is on-going in M</w:t>
      </w:r>
      <w:r w:rsidRPr="00517917">
        <w:rPr>
          <w:rFonts w:asciiTheme="minorHAnsi" w:hAnsiTheme="minorHAnsi" w:cs="Calibri"/>
          <w:color w:val="444444"/>
          <w:shd w:val="clear" w:color="auto" w:fill="FFFFFF"/>
        </w:rPr>
        <w:t xml:space="preserve">a’an, </w:t>
      </w:r>
      <w:r w:rsidR="00FD6300" w:rsidRPr="00517917">
        <w:rPr>
          <w:rFonts w:asciiTheme="minorHAnsi" w:hAnsiTheme="minorHAnsi" w:cs="Calibri"/>
          <w:color w:val="444444"/>
          <w:shd w:val="clear" w:color="auto" w:fill="FFFFFF"/>
        </w:rPr>
        <w:t>Tafilah</w:t>
      </w:r>
      <w:r w:rsidRPr="00517917">
        <w:rPr>
          <w:rFonts w:asciiTheme="minorHAnsi" w:hAnsiTheme="minorHAnsi" w:cs="Calibri"/>
          <w:color w:val="444444"/>
          <w:shd w:val="clear" w:color="auto" w:fill="FFFFFF"/>
        </w:rPr>
        <w:t xml:space="preserve"> and Karak governorates (kits are made of diapers, baby towels, shampoo, wipes and baby powder)</w:t>
      </w:r>
    </w:p>
    <w:p w:rsidR="00517917" w:rsidRDefault="00517917" w:rsidP="00517917">
      <w:pPr>
        <w:pStyle w:val="ecxmsolistparagraph"/>
        <w:numPr>
          <w:ilvl w:val="1"/>
          <w:numId w:val="1"/>
        </w:numPr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  <w:shd w:val="clear" w:color="auto" w:fill="FFFFFF"/>
        </w:rPr>
      </w:pPr>
      <w:r>
        <w:rPr>
          <w:rFonts w:asciiTheme="minorHAnsi" w:hAnsiTheme="minorHAnsi" w:cs="Calibri"/>
          <w:color w:val="444444"/>
          <w:shd w:val="clear" w:color="auto" w:fill="FFFFFF"/>
        </w:rPr>
        <w:t>Accept referrals from any agencies working in these governorates.</w:t>
      </w:r>
    </w:p>
    <w:p w:rsidR="00517917" w:rsidRDefault="00DE28C1" w:rsidP="00DE28C1">
      <w:pPr>
        <w:pStyle w:val="ecxmsolistparagraph"/>
        <w:numPr>
          <w:ilvl w:val="0"/>
          <w:numId w:val="1"/>
        </w:numPr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  <w:shd w:val="clear" w:color="auto" w:fill="FFFFFF"/>
        </w:rPr>
      </w:pPr>
      <w:r>
        <w:rPr>
          <w:rFonts w:asciiTheme="minorHAnsi" w:hAnsiTheme="minorHAnsi" w:cs="Calibri"/>
          <w:color w:val="444444"/>
          <w:shd w:val="clear" w:color="auto" w:fill="FFFFFF"/>
        </w:rPr>
        <w:t>PSS activities are still on-going in DRC Karak and Ma’an Community centers where all community members are welcome.</w:t>
      </w:r>
    </w:p>
    <w:p w:rsidR="00517917" w:rsidRPr="00517917" w:rsidRDefault="00517917" w:rsidP="00517917">
      <w:pPr>
        <w:pStyle w:val="ecxmsolistparagraph"/>
        <w:shd w:val="clear" w:color="auto" w:fill="FFFFFF"/>
        <w:spacing w:before="0" w:beforeAutospacing="0" w:after="324" w:afterAutospacing="0" w:line="276" w:lineRule="auto"/>
        <w:ind w:left="360"/>
        <w:jc w:val="both"/>
        <w:rPr>
          <w:rFonts w:asciiTheme="minorHAnsi" w:hAnsiTheme="minorHAnsi" w:cs="Calibri"/>
          <w:color w:val="444444"/>
          <w:shd w:val="clear" w:color="auto" w:fill="FFFFFF"/>
        </w:rPr>
      </w:pPr>
    </w:p>
    <w:p w:rsidR="00CC0FCC" w:rsidRPr="0074687A" w:rsidRDefault="00CC0FCC" w:rsidP="0074687A">
      <w:pPr>
        <w:pStyle w:val="ecxmsolistparagraph"/>
        <w:shd w:val="clear" w:color="auto" w:fill="FFFFFF"/>
        <w:spacing w:before="0" w:beforeAutospacing="0" w:after="324" w:afterAutospacing="0" w:line="276" w:lineRule="auto"/>
        <w:rPr>
          <w:rFonts w:asciiTheme="minorHAnsi" w:hAnsiTheme="minorHAnsi" w:cs="Calibri"/>
          <w:b/>
          <w:bCs/>
          <w:color w:val="444444"/>
        </w:rPr>
      </w:pPr>
      <w:r w:rsidRPr="0074687A">
        <w:rPr>
          <w:rFonts w:asciiTheme="minorHAnsi" w:hAnsiTheme="minorHAnsi" w:cs="Calibri"/>
          <w:b/>
          <w:bCs/>
          <w:color w:val="444444"/>
        </w:rPr>
        <w:t>Ma'an</w:t>
      </w:r>
      <w:r w:rsidR="00517917">
        <w:rPr>
          <w:rFonts w:asciiTheme="minorHAnsi" w:hAnsiTheme="minorHAnsi" w:cs="Calibri"/>
          <w:b/>
          <w:bCs/>
          <w:color w:val="444444"/>
        </w:rPr>
        <w:t xml:space="preserve"> Governorate representative</w:t>
      </w:r>
    </w:p>
    <w:p w:rsidR="00CC0FCC" w:rsidRPr="0074687A" w:rsidRDefault="00CC0FCC" w:rsidP="0074687A">
      <w:pPr>
        <w:pStyle w:val="ecxmsolistparagraph"/>
        <w:numPr>
          <w:ilvl w:val="0"/>
          <w:numId w:val="2"/>
        </w:numPr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</w:rPr>
      </w:pPr>
      <w:r w:rsidRPr="0074687A">
        <w:rPr>
          <w:rFonts w:asciiTheme="minorHAnsi" w:hAnsiTheme="minorHAnsi" w:cs="Calibri"/>
          <w:color w:val="444444"/>
          <w:shd w:val="clear" w:color="auto" w:fill="FFFFFF"/>
        </w:rPr>
        <w:t xml:space="preserve">No updates regarding the </w:t>
      </w:r>
      <w:r w:rsidR="009A4843" w:rsidRPr="0074687A">
        <w:rPr>
          <w:rFonts w:asciiTheme="minorHAnsi" w:hAnsiTheme="minorHAnsi" w:cs="Calibri"/>
          <w:color w:val="444444"/>
          <w:shd w:val="clear" w:color="auto" w:fill="FFFFFF"/>
        </w:rPr>
        <w:t>MOI</w:t>
      </w:r>
      <w:r w:rsidRPr="0074687A">
        <w:rPr>
          <w:rFonts w:asciiTheme="minorHAnsi" w:hAnsiTheme="minorHAnsi" w:cs="Calibri"/>
          <w:color w:val="444444"/>
          <w:shd w:val="clear" w:color="auto" w:fill="FFFFFF"/>
        </w:rPr>
        <w:t xml:space="preserve"> cards in Ma’an, the issue of asking for the old </w:t>
      </w:r>
      <w:r w:rsidR="00822B14" w:rsidRPr="0074687A">
        <w:rPr>
          <w:rFonts w:asciiTheme="minorHAnsi" w:hAnsiTheme="minorHAnsi" w:cs="Calibri"/>
          <w:color w:val="444444"/>
          <w:shd w:val="clear" w:color="auto" w:fill="FFFFFF"/>
        </w:rPr>
        <w:t xml:space="preserve">ASC </w:t>
      </w:r>
      <w:r w:rsidRPr="0074687A">
        <w:rPr>
          <w:rFonts w:asciiTheme="minorHAnsi" w:hAnsiTheme="minorHAnsi" w:cs="Calibri"/>
          <w:color w:val="444444"/>
          <w:shd w:val="clear" w:color="auto" w:fill="FFFFFF"/>
        </w:rPr>
        <w:t>from refugees is still present.</w:t>
      </w:r>
    </w:p>
    <w:p w:rsidR="0074687A" w:rsidRPr="0074687A" w:rsidRDefault="00CC0FCC" w:rsidP="0074687A">
      <w:pPr>
        <w:pStyle w:val="ecxmsolistparagraph"/>
        <w:numPr>
          <w:ilvl w:val="0"/>
          <w:numId w:val="2"/>
        </w:numPr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</w:rPr>
      </w:pPr>
      <w:r w:rsidRPr="0074687A">
        <w:rPr>
          <w:rFonts w:asciiTheme="minorHAnsi" w:hAnsiTheme="minorHAnsi" w:cs="Calibri"/>
          <w:color w:val="444444"/>
          <w:shd w:val="clear" w:color="auto" w:fill="FFFFFF"/>
        </w:rPr>
        <w:t xml:space="preserve">No fixed figures for the </w:t>
      </w:r>
      <w:r w:rsidR="00822B14" w:rsidRPr="0074687A">
        <w:rPr>
          <w:rFonts w:asciiTheme="minorHAnsi" w:hAnsiTheme="minorHAnsi" w:cs="Calibri"/>
          <w:color w:val="444444"/>
          <w:shd w:val="clear" w:color="auto" w:fill="FFFFFF"/>
        </w:rPr>
        <w:t>number of refugees that issued</w:t>
      </w:r>
      <w:r w:rsidRPr="0074687A">
        <w:rPr>
          <w:rFonts w:asciiTheme="minorHAnsi" w:hAnsiTheme="minorHAnsi" w:cs="Calibri"/>
          <w:color w:val="444444"/>
          <w:shd w:val="clear" w:color="auto" w:fill="FFFFFF"/>
        </w:rPr>
        <w:t xml:space="preserve"> </w:t>
      </w:r>
      <w:r w:rsidR="00822B14" w:rsidRPr="0074687A">
        <w:rPr>
          <w:rFonts w:asciiTheme="minorHAnsi" w:hAnsiTheme="minorHAnsi" w:cs="Calibri"/>
          <w:color w:val="444444"/>
          <w:shd w:val="clear" w:color="auto" w:fill="FFFFFF"/>
        </w:rPr>
        <w:t>MOI</w:t>
      </w:r>
      <w:r w:rsidR="009A4843" w:rsidRPr="0074687A">
        <w:rPr>
          <w:rFonts w:asciiTheme="minorHAnsi" w:hAnsiTheme="minorHAnsi" w:cs="Calibri"/>
          <w:color w:val="444444"/>
          <w:shd w:val="clear" w:color="auto" w:fill="FFFFFF"/>
        </w:rPr>
        <w:t> </w:t>
      </w:r>
      <w:r w:rsidR="00822B14" w:rsidRPr="0074687A">
        <w:rPr>
          <w:rStyle w:val="apple-converted-space"/>
          <w:rFonts w:asciiTheme="minorHAnsi" w:hAnsiTheme="minorHAnsi" w:cs="Calibri"/>
          <w:color w:val="444444"/>
          <w:shd w:val="clear" w:color="auto" w:fill="FFFFFF"/>
        </w:rPr>
        <w:t>card</w:t>
      </w:r>
      <w:r w:rsidRPr="0074687A">
        <w:rPr>
          <w:rFonts w:asciiTheme="minorHAnsi" w:hAnsiTheme="minorHAnsi" w:cs="Calibri"/>
          <w:color w:val="444444"/>
          <w:shd w:val="clear" w:color="auto" w:fill="FFFFFF"/>
        </w:rPr>
        <w:t>.</w:t>
      </w:r>
    </w:p>
    <w:p w:rsidR="0074687A" w:rsidRPr="0074687A" w:rsidRDefault="0074687A" w:rsidP="0074687A">
      <w:pPr>
        <w:pStyle w:val="ecxmsolistparagraph"/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</w:rPr>
      </w:pPr>
    </w:p>
    <w:p w:rsidR="00CC0FCC" w:rsidRPr="0074687A" w:rsidRDefault="00CC0FCC" w:rsidP="0074687A">
      <w:pPr>
        <w:pStyle w:val="ecxmsolistparagraph"/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b/>
          <w:bCs/>
          <w:color w:val="444444"/>
        </w:rPr>
      </w:pPr>
      <w:r w:rsidRPr="0074687A">
        <w:rPr>
          <w:rFonts w:asciiTheme="minorHAnsi" w:hAnsiTheme="minorHAnsi" w:cs="Calibri"/>
          <w:b/>
          <w:bCs/>
          <w:color w:val="444444"/>
        </w:rPr>
        <w:t>Aqaba</w:t>
      </w:r>
      <w:r w:rsidR="00517917">
        <w:rPr>
          <w:rFonts w:asciiTheme="minorHAnsi" w:hAnsiTheme="minorHAnsi" w:cs="Calibri"/>
          <w:b/>
          <w:bCs/>
          <w:color w:val="444444"/>
        </w:rPr>
        <w:t xml:space="preserve"> Governorate representative</w:t>
      </w:r>
    </w:p>
    <w:p w:rsidR="00CC0FCC" w:rsidRPr="0074687A" w:rsidRDefault="00CC0FCC" w:rsidP="0074687A">
      <w:pPr>
        <w:pStyle w:val="ecxmsolistparagraph"/>
        <w:numPr>
          <w:ilvl w:val="0"/>
          <w:numId w:val="7"/>
        </w:numPr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</w:rPr>
      </w:pPr>
      <w:r w:rsidRPr="0074687A">
        <w:rPr>
          <w:rFonts w:asciiTheme="minorHAnsi" w:hAnsiTheme="minorHAnsi" w:cs="Calibri"/>
          <w:color w:val="444444"/>
          <w:shd w:val="clear" w:color="auto" w:fill="FFFFFF"/>
        </w:rPr>
        <w:t xml:space="preserve">Requesting documents from </w:t>
      </w:r>
      <w:proofErr w:type="spellStart"/>
      <w:r w:rsidR="0074687A" w:rsidRPr="0074687A">
        <w:rPr>
          <w:rFonts w:asciiTheme="minorHAnsi" w:hAnsiTheme="minorHAnsi" w:cs="Calibri"/>
          <w:color w:val="444444"/>
          <w:shd w:val="clear" w:color="auto" w:fill="FFFFFF"/>
        </w:rPr>
        <w:t>Raba</w:t>
      </w:r>
      <w:r w:rsidR="0074687A">
        <w:rPr>
          <w:rFonts w:asciiTheme="minorHAnsi" w:hAnsiTheme="minorHAnsi" w:cs="Calibri"/>
          <w:color w:val="444444"/>
          <w:shd w:val="clear" w:color="auto" w:fill="FFFFFF"/>
        </w:rPr>
        <w:t>’a</w:t>
      </w:r>
      <w:proofErr w:type="spellEnd"/>
      <w:r w:rsidRPr="0074687A">
        <w:rPr>
          <w:rFonts w:asciiTheme="minorHAnsi" w:hAnsiTheme="minorHAnsi" w:cs="Calibri"/>
          <w:color w:val="444444"/>
          <w:shd w:val="clear" w:color="auto" w:fill="FFFFFF"/>
        </w:rPr>
        <w:t xml:space="preserve"> </w:t>
      </w:r>
      <w:proofErr w:type="spellStart"/>
      <w:r w:rsidRPr="0074687A">
        <w:rPr>
          <w:rFonts w:asciiTheme="minorHAnsi" w:hAnsiTheme="minorHAnsi" w:cs="Calibri"/>
          <w:color w:val="444444"/>
          <w:shd w:val="clear" w:color="auto" w:fill="FFFFFF"/>
        </w:rPr>
        <w:t>Sarhan</w:t>
      </w:r>
      <w:proofErr w:type="spellEnd"/>
      <w:r w:rsidRPr="0074687A">
        <w:rPr>
          <w:rFonts w:asciiTheme="minorHAnsi" w:hAnsiTheme="minorHAnsi" w:cs="Calibri"/>
          <w:color w:val="444444"/>
          <w:shd w:val="clear" w:color="auto" w:fill="FFFFFF"/>
        </w:rPr>
        <w:t xml:space="preserve"> for 5 months and still no refugees have received them.</w:t>
      </w:r>
    </w:p>
    <w:p w:rsidR="00CC0FCC" w:rsidRPr="0074687A" w:rsidRDefault="00CC0FCC" w:rsidP="0074687A">
      <w:pPr>
        <w:pStyle w:val="ecxmsolistparagraph"/>
        <w:numPr>
          <w:ilvl w:val="0"/>
          <w:numId w:val="7"/>
        </w:numPr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</w:rPr>
      </w:pPr>
      <w:r w:rsidRPr="0074687A">
        <w:rPr>
          <w:rFonts w:asciiTheme="minorHAnsi" w:hAnsiTheme="minorHAnsi" w:cs="Calibri"/>
          <w:color w:val="444444"/>
          <w:shd w:val="clear" w:color="auto" w:fill="FFFFFF"/>
        </w:rPr>
        <w:t xml:space="preserve">Must appoint a focal point for each province concerning </w:t>
      </w:r>
      <w:r w:rsidR="00822B14" w:rsidRPr="0074687A">
        <w:rPr>
          <w:rFonts w:asciiTheme="minorHAnsi" w:hAnsiTheme="minorHAnsi" w:cs="Calibri"/>
          <w:color w:val="444444"/>
          <w:shd w:val="clear" w:color="auto" w:fill="FFFFFF"/>
        </w:rPr>
        <w:t>MOI card</w:t>
      </w:r>
      <w:r w:rsidRPr="0074687A">
        <w:rPr>
          <w:rFonts w:asciiTheme="minorHAnsi" w:hAnsiTheme="minorHAnsi" w:cs="Calibri"/>
          <w:color w:val="444444"/>
          <w:shd w:val="clear" w:color="auto" w:fill="FFFFFF"/>
        </w:rPr>
        <w:t>.</w:t>
      </w:r>
    </w:p>
    <w:p w:rsidR="009A4843" w:rsidRPr="0074687A" w:rsidRDefault="009A4843" w:rsidP="0074687A">
      <w:pPr>
        <w:pStyle w:val="ecxmsolistparagraph"/>
        <w:numPr>
          <w:ilvl w:val="0"/>
          <w:numId w:val="7"/>
        </w:numPr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</w:rPr>
      </w:pPr>
      <w:r w:rsidRPr="0074687A">
        <w:rPr>
          <w:rFonts w:asciiTheme="minorHAnsi" w:hAnsiTheme="minorHAnsi" w:cs="Calibri"/>
          <w:color w:val="444444"/>
        </w:rPr>
        <w:t>Increase in the number Syrian refugees begging in the province of Aqaba.</w:t>
      </w:r>
    </w:p>
    <w:p w:rsidR="009A4843" w:rsidRPr="0074687A" w:rsidRDefault="009A4843" w:rsidP="0074687A">
      <w:pPr>
        <w:pStyle w:val="ecxmsolistparagraph"/>
        <w:numPr>
          <w:ilvl w:val="0"/>
          <w:numId w:val="7"/>
        </w:numPr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</w:rPr>
      </w:pPr>
      <w:r w:rsidRPr="0074687A">
        <w:rPr>
          <w:rFonts w:asciiTheme="minorHAnsi" w:hAnsiTheme="minorHAnsi" w:cs="Calibri"/>
          <w:color w:val="444444"/>
        </w:rPr>
        <w:t>Stopping food aid will adversely affect Aqaba and set off alarm bells.</w:t>
      </w:r>
    </w:p>
    <w:p w:rsidR="009A4843" w:rsidRPr="0074687A" w:rsidRDefault="009A4843" w:rsidP="0074687A">
      <w:pPr>
        <w:pStyle w:val="ecxmsolistparagraph"/>
        <w:numPr>
          <w:ilvl w:val="0"/>
          <w:numId w:val="7"/>
        </w:numPr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</w:rPr>
      </w:pPr>
      <w:r w:rsidRPr="0074687A">
        <w:rPr>
          <w:rFonts w:asciiTheme="minorHAnsi" w:hAnsiTheme="minorHAnsi" w:cs="Calibri"/>
          <w:color w:val="444444"/>
        </w:rPr>
        <w:lastRenderedPageBreak/>
        <w:t>Threats of evacuating refugees from Aqaba to other provinces if food assistance is stopped and what will result of problems</w:t>
      </w:r>
      <w:r w:rsidR="0074687A">
        <w:rPr>
          <w:rFonts w:asciiTheme="minorHAnsi" w:hAnsiTheme="minorHAnsi" w:cs="Calibri"/>
          <w:color w:val="444444"/>
        </w:rPr>
        <w:t>.</w:t>
      </w:r>
    </w:p>
    <w:p w:rsidR="0074687A" w:rsidRDefault="009A4843" w:rsidP="0074687A">
      <w:pPr>
        <w:pStyle w:val="ecxmsolistparagraph"/>
        <w:numPr>
          <w:ilvl w:val="0"/>
          <w:numId w:val="7"/>
        </w:numPr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</w:rPr>
      </w:pPr>
      <w:r w:rsidRPr="0074687A">
        <w:rPr>
          <w:rFonts w:asciiTheme="minorHAnsi" w:hAnsiTheme="minorHAnsi" w:cs="Calibri"/>
          <w:color w:val="444444"/>
        </w:rPr>
        <w:t>Trying to push provinces to help Aqaba more to avoid social disasters in the area.</w:t>
      </w:r>
    </w:p>
    <w:p w:rsidR="0074687A" w:rsidRDefault="0074687A" w:rsidP="0074687A">
      <w:pPr>
        <w:pStyle w:val="ecxmsolistparagraph"/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</w:rPr>
      </w:pPr>
    </w:p>
    <w:p w:rsidR="0074687A" w:rsidRDefault="0074687A" w:rsidP="0074687A">
      <w:pPr>
        <w:pStyle w:val="ecxmsolistparagraph"/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</w:rPr>
      </w:pPr>
    </w:p>
    <w:p w:rsidR="00CC0FCC" w:rsidRPr="0074687A" w:rsidRDefault="00CC0FCC" w:rsidP="0074687A">
      <w:pPr>
        <w:pStyle w:val="ecxmsolistparagraph"/>
        <w:shd w:val="clear" w:color="auto" w:fill="FFFFFF"/>
        <w:spacing w:before="0" w:beforeAutospacing="0" w:after="324" w:afterAutospacing="0" w:line="276" w:lineRule="auto"/>
        <w:rPr>
          <w:rFonts w:asciiTheme="minorHAnsi" w:hAnsiTheme="minorHAnsi" w:cs="Calibri"/>
          <w:color w:val="444444"/>
        </w:rPr>
      </w:pPr>
      <w:r w:rsidRPr="0074687A">
        <w:rPr>
          <w:rFonts w:asciiTheme="minorHAnsi" w:hAnsiTheme="minorHAnsi" w:cs="Calibri"/>
          <w:b/>
          <w:bCs/>
          <w:color w:val="444444"/>
        </w:rPr>
        <w:t xml:space="preserve">Al </w:t>
      </w:r>
      <w:r w:rsidR="0074687A" w:rsidRPr="0074687A">
        <w:rPr>
          <w:rFonts w:asciiTheme="minorHAnsi" w:hAnsiTheme="minorHAnsi" w:cs="Calibri"/>
          <w:b/>
          <w:bCs/>
          <w:color w:val="444444"/>
        </w:rPr>
        <w:t>Tafilah</w:t>
      </w:r>
      <w:r w:rsidR="00517917">
        <w:rPr>
          <w:rFonts w:asciiTheme="minorHAnsi" w:hAnsiTheme="minorHAnsi" w:cs="Calibri"/>
          <w:b/>
          <w:bCs/>
          <w:color w:val="444444"/>
        </w:rPr>
        <w:t xml:space="preserve"> Governorate representative</w:t>
      </w:r>
    </w:p>
    <w:p w:rsidR="00CC0FCC" w:rsidRPr="0074687A" w:rsidRDefault="00CC0FCC" w:rsidP="0074687A">
      <w:pPr>
        <w:pStyle w:val="ListParagraph"/>
        <w:numPr>
          <w:ilvl w:val="0"/>
          <w:numId w:val="5"/>
        </w:numPr>
        <w:shd w:val="clear" w:color="auto" w:fill="FFFFFF"/>
        <w:bidi w:val="0"/>
        <w:spacing w:after="324"/>
        <w:jc w:val="both"/>
        <w:rPr>
          <w:rFonts w:eastAsia="Times New Roman" w:cs="Calibri"/>
          <w:color w:val="444444"/>
          <w:sz w:val="24"/>
          <w:szCs w:val="24"/>
        </w:rPr>
      </w:pPr>
      <w:r w:rsidRPr="0074687A">
        <w:rPr>
          <w:rFonts w:eastAsia="Times New Roman" w:cs="Calibri"/>
          <w:color w:val="444444"/>
          <w:sz w:val="24"/>
          <w:szCs w:val="24"/>
        </w:rPr>
        <w:t xml:space="preserve">360 refugees have received </w:t>
      </w:r>
      <w:r w:rsidR="00822B14" w:rsidRPr="0074687A">
        <w:rPr>
          <w:rFonts w:eastAsia="Times New Roman" w:cs="Calibri"/>
          <w:color w:val="444444"/>
          <w:sz w:val="24"/>
          <w:szCs w:val="24"/>
        </w:rPr>
        <w:t>MOI card.</w:t>
      </w:r>
    </w:p>
    <w:p w:rsidR="00CC0FCC" w:rsidRPr="0074687A" w:rsidRDefault="00CC0FCC" w:rsidP="0074687A">
      <w:pPr>
        <w:pStyle w:val="ListParagraph"/>
        <w:numPr>
          <w:ilvl w:val="0"/>
          <w:numId w:val="5"/>
        </w:numPr>
        <w:shd w:val="clear" w:color="auto" w:fill="FFFFFF"/>
        <w:bidi w:val="0"/>
        <w:spacing w:after="324"/>
        <w:jc w:val="both"/>
        <w:rPr>
          <w:rFonts w:eastAsia="Times New Roman" w:cs="Calibri"/>
          <w:color w:val="444444"/>
          <w:sz w:val="24"/>
          <w:szCs w:val="24"/>
        </w:rPr>
      </w:pPr>
      <w:r w:rsidRPr="0074687A">
        <w:rPr>
          <w:rFonts w:eastAsia="Times New Roman" w:cs="Calibri"/>
          <w:color w:val="444444"/>
          <w:sz w:val="24"/>
          <w:szCs w:val="24"/>
        </w:rPr>
        <w:t>99% of refugees </w:t>
      </w:r>
      <w:r w:rsidRPr="0074687A">
        <w:rPr>
          <w:rFonts w:eastAsia="Times New Roman" w:cs="Calibri"/>
          <w:color w:val="222222"/>
          <w:sz w:val="24"/>
          <w:szCs w:val="24"/>
        </w:rPr>
        <w:t>in </w:t>
      </w:r>
      <w:r w:rsidR="0074687A" w:rsidRPr="0074687A">
        <w:rPr>
          <w:rFonts w:eastAsia="Times New Roman" w:cs="Calibri"/>
          <w:color w:val="222222"/>
          <w:sz w:val="24"/>
          <w:szCs w:val="24"/>
        </w:rPr>
        <w:t>Tafilah</w:t>
      </w:r>
      <w:r w:rsidRPr="0074687A">
        <w:rPr>
          <w:rFonts w:eastAsia="Times New Roman" w:cs="Calibri"/>
          <w:color w:val="222222"/>
          <w:sz w:val="24"/>
          <w:szCs w:val="24"/>
        </w:rPr>
        <w:t> were able to get the old </w:t>
      </w:r>
      <w:r w:rsidR="008C57A9" w:rsidRPr="0074687A">
        <w:rPr>
          <w:rFonts w:eastAsia="Times New Roman" w:cs="Calibri"/>
          <w:color w:val="222222"/>
          <w:sz w:val="24"/>
          <w:szCs w:val="24"/>
        </w:rPr>
        <w:t>ASC</w:t>
      </w:r>
      <w:r w:rsidRPr="0074687A">
        <w:rPr>
          <w:rFonts w:eastAsia="Times New Roman" w:cs="Calibri"/>
          <w:color w:val="222222"/>
          <w:sz w:val="24"/>
          <w:szCs w:val="24"/>
        </w:rPr>
        <w:t xml:space="preserve"> through the local committee in Princess </w:t>
      </w:r>
      <w:proofErr w:type="spellStart"/>
      <w:r w:rsidRPr="0074687A">
        <w:rPr>
          <w:rFonts w:eastAsia="Times New Roman" w:cs="Calibri"/>
          <w:color w:val="222222"/>
          <w:sz w:val="24"/>
          <w:szCs w:val="24"/>
        </w:rPr>
        <w:t>Basma</w:t>
      </w:r>
      <w:proofErr w:type="spellEnd"/>
      <w:r w:rsidRPr="0074687A">
        <w:rPr>
          <w:rFonts w:eastAsia="Times New Roman" w:cs="Calibri"/>
          <w:color w:val="222222"/>
          <w:sz w:val="24"/>
          <w:szCs w:val="24"/>
        </w:rPr>
        <w:t> Center.</w:t>
      </w:r>
    </w:p>
    <w:p w:rsidR="00CC0FCC" w:rsidRPr="0074687A" w:rsidRDefault="0074687A" w:rsidP="0074687A">
      <w:pPr>
        <w:pStyle w:val="ListParagraph"/>
        <w:numPr>
          <w:ilvl w:val="0"/>
          <w:numId w:val="5"/>
        </w:numPr>
        <w:shd w:val="clear" w:color="auto" w:fill="FFFFFF"/>
        <w:bidi w:val="0"/>
        <w:spacing w:after="324"/>
        <w:jc w:val="both"/>
        <w:rPr>
          <w:rFonts w:eastAsia="Times New Roman" w:cs="Calibri"/>
          <w:color w:val="444444"/>
          <w:sz w:val="24"/>
          <w:szCs w:val="24"/>
        </w:rPr>
      </w:pPr>
      <w:r w:rsidRPr="0074687A">
        <w:rPr>
          <w:rFonts w:eastAsia="Times New Roman" w:cs="Calibri"/>
          <w:color w:val="222222"/>
          <w:sz w:val="24"/>
          <w:szCs w:val="24"/>
        </w:rPr>
        <w:t>Tafilah</w:t>
      </w:r>
      <w:r w:rsidR="00CC0FCC" w:rsidRPr="0074687A">
        <w:rPr>
          <w:rFonts w:eastAsia="Times New Roman" w:cs="Calibri"/>
          <w:color w:val="222222"/>
          <w:sz w:val="24"/>
          <w:szCs w:val="24"/>
        </w:rPr>
        <w:t> joins Aqaba in requesting assistance due to the spread of the phenomenon of begging significantly.</w:t>
      </w:r>
    </w:p>
    <w:p w:rsidR="00CC0FCC" w:rsidRPr="0074687A" w:rsidRDefault="00CC0FCC" w:rsidP="0074687A">
      <w:pPr>
        <w:pStyle w:val="ListParagraph"/>
        <w:numPr>
          <w:ilvl w:val="0"/>
          <w:numId w:val="5"/>
        </w:numPr>
        <w:shd w:val="clear" w:color="auto" w:fill="FFFFFF"/>
        <w:bidi w:val="0"/>
        <w:spacing w:after="324"/>
        <w:jc w:val="both"/>
        <w:rPr>
          <w:rFonts w:eastAsia="Times New Roman" w:cs="Calibri"/>
          <w:color w:val="444444"/>
          <w:sz w:val="24"/>
          <w:szCs w:val="24"/>
        </w:rPr>
      </w:pPr>
      <w:r w:rsidRPr="0074687A">
        <w:rPr>
          <w:rFonts w:eastAsia="Times New Roman" w:cs="Times New Roman"/>
          <w:color w:val="444444"/>
          <w:sz w:val="24"/>
          <w:szCs w:val="24"/>
        </w:rPr>
        <w:t>  </w:t>
      </w:r>
      <w:r w:rsidRPr="0074687A">
        <w:rPr>
          <w:rFonts w:eastAsia="Times New Roman" w:cs="Calibri"/>
          <w:color w:val="222222"/>
          <w:sz w:val="24"/>
          <w:szCs w:val="24"/>
        </w:rPr>
        <w:t xml:space="preserve">Al </w:t>
      </w:r>
      <w:r w:rsidR="0074687A" w:rsidRPr="0074687A">
        <w:rPr>
          <w:rFonts w:eastAsia="Times New Roman" w:cs="Calibri"/>
          <w:color w:val="222222"/>
          <w:sz w:val="24"/>
          <w:szCs w:val="24"/>
        </w:rPr>
        <w:t>Tafilah</w:t>
      </w:r>
      <w:r w:rsidR="006C128F">
        <w:rPr>
          <w:rFonts w:eastAsia="Times New Roman" w:cs="Calibri"/>
          <w:color w:val="222222"/>
          <w:sz w:val="24"/>
          <w:szCs w:val="24"/>
        </w:rPr>
        <w:t xml:space="preserve"> have prepared a data list for vulnerable </w:t>
      </w:r>
      <w:r w:rsidRPr="0074687A">
        <w:rPr>
          <w:rFonts w:eastAsia="Times New Roman" w:cs="Calibri"/>
          <w:color w:val="222222"/>
          <w:sz w:val="24"/>
          <w:szCs w:val="24"/>
        </w:rPr>
        <w:t>Syrian families to submit to organizations.</w:t>
      </w:r>
    </w:p>
    <w:p w:rsidR="0074687A" w:rsidRPr="0074687A" w:rsidRDefault="0074687A" w:rsidP="0074687A">
      <w:pPr>
        <w:shd w:val="clear" w:color="auto" w:fill="FFFFFF"/>
        <w:bidi w:val="0"/>
        <w:spacing w:after="324"/>
        <w:jc w:val="both"/>
        <w:rPr>
          <w:rFonts w:eastAsia="Times New Roman" w:cs="Calibri"/>
          <w:color w:val="444444"/>
          <w:sz w:val="24"/>
          <w:szCs w:val="24"/>
        </w:rPr>
      </w:pPr>
    </w:p>
    <w:p w:rsidR="00CC0FCC" w:rsidRPr="0074687A" w:rsidRDefault="006755FA" w:rsidP="0074687A">
      <w:pPr>
        <w:pStyle w:val="ecxmsolistparagraph"/>
        <w:shd w:val="clear" w:color="auto" w:fill="FFFFFF"/>
        <w:spacing w:before="0" w:beforeAutospacing="0" w:after="324" w:afterAutospacing="0" w:line="276" w:lineRule="auto"/>
        <w:rPr>
          <w:rFonts w:asciiTheme="minorHAnsi" w:hAnsiTheme="minorHAnsi" w:cs="Calibri"/>
          <w:b/>
          <w:bCs/>
          <w:color w:val="444444"/>
        </w:rPr>
      </w:pPr>
      <w:r>
        <w:rPr>
          <w:rFonts w:asciiTheme="minorHAnsi" w:hAnsiTheme="minorHAnsi" w:cs="Calibri"/>
          <w:b/>
          <w:bCs/>
          <w:color w:val="444444"/>
        </w:rPr>
        <w:t xml:space="preserve">ARDD - </w:t>
      </w:r>
      <w:r w:rsidR="00CC0FCC" w:rsidRPr="0074687A">
        <w:rPr>
          <w:rFonts w:asciiTheme="minorHAnsi" w:hAnsiTheme="minorHAnsi" w:cs="Calibri"/>
          <w:b/>
          <w:bCs/>
          <w:color w:val="444444"/>
        </w:rPr>
        <w:t>Legal Aid</w:t>
      </w:r>
    </w:p>
    <w:p w:rsidR="00CC0FCC" w:rsidRPr="00EC1864" w:rsidRDefault="00CC0FCC" w:rsidP="0074687A">
      <w:pPr>
        <w:pStyle w:val="ecxmsolistparagraph"/>
        <w:numPr>
          <w:ilvl w:val="0"/>
          <w:numId w:val="10"/>
        </w:numPr>
        <w:shd w:val="clear" w:color="auto" w:fill="FFFFFF"/>
        <w:spacing w:before="0" w:beforeAutospacing="0" w:after="324" w:afterAutospacing="0" w:line="276" w:lineRule="auto"/>
        <w:jc w:val="both"/>
        <w:rPr>
          <w:rStyle w:val="ecxhps"/>
          <w:rFonts w:asciiTheme="minorHAnsi" w:hAnsiTheme="minorHAnsi" w:cs="Calibri"/>
          <w:color w:val="444444"/>
        </w:rPr>
      </w:pPr>
      <w:r w:rsidRPr="0074687A">
        <w:rPr>
          <w:rStyle w:val="ecxhps"/>
          <w:rFonts w:asciiTheme="minorHAnsi" w:hAnsiTheme="minorHAnsi" w:cs="Calibri"/>
          <w:color w:val="222222"/>
          <w:shd w:val="clear" w:color="auto" w:fill="FFFFFF"/>
        </w:rPr>
        <w:t>Monitoring</w:t>
      </w:r>
      <w:r w:rsidRPr="0074687A">
        <w:rPr>
          <w:rStyle w:val="apple-converted-space"/>
          <w:rFonts w:asciiTheme="minorHAnsi" w:hAnsiTheme="minorHAnsi" w:cs="Calibri"/>
          <w:color w:val="222222"/>
          <w:shd w:val="clear" w:color="auto" w:fill="FFFFFF"/>
        </w:rPr>
        <w:t> </w:t>
      </w:r>
      <w:r w:rsidRPr="0074687A">
        <w:rPr>
          <w:rStyle w:val="ecxhps"/>
          <w:rFonts w:asciiTheme="minorHAnsi" w:hAnsiTheme="minorHAnsi" w:cs="Calibri"/>
          <w:color w:val="222222"/>
          <w:shd w:val="clear" w:color="auto" w:fill="FFFFFF"/>
        </w:rPr>
        <w:t>information from each</w:t>
      </w:r>
      <w:r w:rsidRPr="0074687A">
        <w:rPr>
          <w:rStyle w:val="apple-converted-space"/>
          <w:rFonts w:asciiTheme="minorHAnsi" w:hAnsiTheme="minorHAnsi" w:cs="Calibri"/>
          <w:color w:val="222222"/>
          <w:shd w:val="clear" w:color="auto" w:fill="FFFFFF"/>
        </w:rPr>
        <w:t> </w:t>
      </w:r>
      <w:r w:rsidRPr="0074687A">
        <w:rPr>
          <w:rStyle w:val="ecxhps"/>
          <w:rFonts w:asciiTheme="minorHAnsi" w:hAnsiTheme="minorHAnsi" w:cs="Calibri"/>
          <w:color w:val="222222"/>
          <w:shd w:val="clear" w:color="auto" w:fill="FFFFFF"/>
        </w:rPr>
        <w:t>security station</w:t>
      </w:r>
      <w:r w:rsidRPr="0074687A">
        <w:rPr>
          <w:rStyle w:val="apple-converted-space"/>
          <w:rFonts w:asciiTheme="minorHAnsi" w:hAnsiTheme="minorHAnsi" w:cs="Calibri"/>
          <w:color w:val="222222"/>
          <w:shd w:val="clear" w:color="auto" w:fill="FFFFFF"/>
        </w:rPr>
        <w:t> </w:t>
      </w:r>
      <w:r w:rsidRPr="0074687A">
        <w:rPr>
          <w:rFonts w:asciiTheme="minorHAnsi" w:hAnsiTheme="minorHAnsi" w:cs="Calibri"/>
          <w:color w:val="222222"/>
          <w:shd w:val="clear" w:color="auto" w:fill="FFFFFF"/>
        </w:rPr>
        <w:t>to see</w:t>
      </w:r>
      <w:r w:rsidRPr="0074687A">
        <w:rPr>
          <w:rStyle w:val="apple-converted-space"/>
          <w:rFonts w:asciiTheme="minorHAnsi" w:hAnsiTheme="minorHAnsi" w:cs="Calibri"/>
          <w:color w:val="222222"/>
          <w:shd w:val="clear" w:color="auto" w:fill="FFFFFF"/>
        </w:rPr>
        <w:t> </w:t>
      </w:r>
      <w:r w:rsidRPr="0074687A">
        <w:rPr>
          <w:rStyle w:val="ecxhps"/>
          <w:rFonts w:asciiTheme="minorHAnsi" w:hAnsiTheme="minorHAnsi" w:cs="Calibri"/>
          <w:color w:val="222222"/>
          <w:shd w:val="clear" w:color="auto" w:fill="FFFFFF"/>
        </w:rPr>
        <w:t>if there are any</w:t>
      </w:r>
      <w:r w:rsidRPr="0074687A">
        <w:rPr>
          <w:rStyle w:val="apple-converted-space"/>
          <w:rFonts w:asciiTheme="minorHAnsi" w:hAnsiTheme="minorHAnsi" w:cs="Calibri"/>
          <w:color w:val="222222"/>
          <w:shd w:val="clear" w:color="auto" w:fill="FFFFFF"/>
        </w:rPr>
        <w:t> </w:t>
      </w:r>
      <w:r w:rsidRPr="0074687A">
        <w:rPr>
          <w:rStyle w:val="ecxhps"/>
          <w:rFonts w:asciiTheme="minorHAnsi" w:hAnsiTheme="minorHAnsi" w:cs="Calibri"/>
          <w:color w:val="222222"/>
          <w:shd w:val="clear" w:color="auto" w:fill="FFFFFF"/>
        </w:rPr>
        <w:t>complications</w:t>
      </w:r>
      <w:r w:rsidR="008C57A9" w:rsidRPr="0074687A">
        <w:rPr>
          <w:rStyle w:val="ecxhps"/>
          <w:rFonts w:asciiTheme="minorHAnsi" w:hAnsiTheme="minorHAnsi" w:cs="Calibri"/>
          <w:color w:val="222222"/>
          <w:shd w:val="clear" w:color="auto" w:fill="FFFFFF"/>
        </w:rPr>
        <w:t xml:space="preserve"> regarding the MOI card</w:t>
      </w:r>
      <w:r w:rsidRPr="0074687A">
        <w:rPr>
          <w:rStyle w:val="ecxhps"/>
          <w:rFonts w:asciiTheme="minorHAnsi" w:hAnsiTheme="minorHAnsi" w:cs="Calibri"/>
          <w:color w:val="222222"/>
          <w:shd w:val="clear" w:color="auto" w:fill="FFFFFF"/>
        </w:rPr>
        <w:t>.</w:t>
      </w:r>
    </w:p>
    <w:p w:rsidR="00EC1864" w:rsidRPr="00DE28C1" w:rsidRDefault="00EC1864" w:rsidP="0074687A">
      <w:pPr>
        <w:pStyle w:val="ecxmsolistparagraph"/>
        <w:numPr>
          <w:ilvl w:val="0"/>
          <w:numId w:val="10"/>
        </w:numPr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</w:rPr>
      </w:pPr>
      <w:r w:rsidRPr="00DE28C1">
        <w:rPr>
          <w:rStyle w:val="ecxhps"/>
          <w:rFonts w:asciiTheme="minorHAnsi" w:hAnsiTheme="minorHAnsi" w:cs="Calibri"/>
          <w:color w:val="222222"/>
          <w:shd w:val="clear" w:color="auto" w:fill="FFFFFF"/>
        </w:rPr>
        <w:t xml:space="preserve">They are doing 2 awareness sessions in Karak, and they will starts having awareness session once a month in </w:t>
      </w:r>
      <w:proofErr w:type="spellStart"/>
      <w:r w:rsidRPr="00DE28C1">
        <w:rPr>
          <w:rStyle w:val="ecxhps"/>
          <w:rFonts w:asciiTheme="minorHAnsi" w:hAnsiTheme="minorHAnsi" w:cs="Calibri"/>
          <w:color w:val="222222"/>
          <w:shd w:val="clear" w:color="auto" w:fill="FFFFFF"/>
        </w:rPr>
        <w:t>Ma’an</w:t>
      </w:r>
      <w:proofErr w:type="spellEnd"/>
      <w:r w:rsidRPr="00DE28C1">
        <w:rPr>
          <w:rStyle w:val="ecxhps"/>
          <w:rFonts w:asciiTheme="minorHAnsi" w:hAnsiTheme="minorHAnsi" w:cs="Calibri"/>
          <w:color w:val="222222"/>
          <w:shd w:val="clear" w:color="auto" w:fill="FFFFFF"/>
        </w:rPr>
        <w:t xml:space="preserve"> (DRC </w:t>
      </w:r>
      <w:proofErr w:type="spellStart"/>
      <w:r w:rsidRPr="00DE28C1">
        <w:rPr>
          <w:rStyle w:val="ecxhps"/>
          <w:rFonts w:asciiTheme="minorHAnsi" w:hAnsiTheme="minorHAnsi" w:cs="Calibri"/>
          <w:color w:val="222222"/>
          <w:shd w:val="clear" w:color="auto" w:fill="FFFFFF"/>
        </w:rPr>
        <w:t>centre</w:t>
      </w:r>
      <w:proofErr w:type="spellEnd"/>
      <w:r w:rsidRPr="00DE28C1">
        <w:rPr>
          <w:rStyle w:val="ecxhps"/>
          <w:rFonts w:asciiTheme="minorHAnsi" w:hAnsiTheme="minorHAnsi" w:cs="Calibri"/>
          <w:color w:val="222222"/>
          <w:shd w:val="clear" w:color="auto" w:fill="FFFFFF"/>
        </w:rPr>
        <w:t>)</w:t>
      </w:r>
    </w:p>
    <w:p w:rsidR="00CC0FCC" w:rsidRPr="0074687A" w:rsidRDefault="00CC0FCC" w:rsidP="0074687A">
      <w:pPr>
        <w:pStyle w:val="ecxmsolistparagraph"/>
        <w:shd w:val="clear" w:color="auto" w:fill="FFFFFF"/>
        <w:spacing w:before="0" w:beforeAutospacing="0" w:after="324" w:afterAutospacing="0" w:line="276" w:lineRule="auto"/>
        <w:ind w:hanging="360"/>
        <w:jc w:val="both"/>
        <w:rPr>
          <w:rFonts w:asciiTheme="minorHAnsi" w:hAnsiTheme="minorHAnsi" w:cs="Calibri"/>
          <w:color w:val="444444"/>
        </w:rPr>
      </w:pPr>
    </w:p>
    <w:p w:rsidR="00CC0FCC" w:rsidRPr="0074687A" w:rsidRDefault="0074687A" w:rsidP="006755FA">
      <w:pPr>
        <w:pStyle w:val="ecxmsolistparagraph"/>
        <w:shd w:val="clear" w:color="auto" w:fill="FFFFFF"/>
        <w:spacing w:before="0" w:beforeAutospacing="0" w:after="324" w:afterAutospacing="0" w:line="276" w:lineRule="auto"/>
        <w:rPr>
          <w:rFonts w:asciiTheme="minorHAnsi" w:hAnsiTheme="minorHAnsi" w:cs="Calibri"/>
          <w:b/>
          <w:bCs/>
          <w:color w:val="444444"/>
        </w:rPr>
      </w:pPr>
      <w:r>
        <w:rPr>
          <w:rFonts w:asciiTheme="minorHAnsi" w:hAnsiTheme="minorHAnsi" w:cs="Calibri"/>
          <w:b/>
          <w:bCs/>
          <w:color w:val="444444"/>
        </w:rPr>
        <w:t xml:space="preserve">       </w:t>
      </w:r>
      <w:r w:rsidR="00CC0FCC" w:rsidRPr="0074687A">
        <w:rPr>
          <w:rFonts w:asciiTheme="minorHAnsi" w:hAnsiTheme="minorHAnsi" w:cs="Calibri"/>
          <w:b/>
          <w:bCs/>
          <w:color w:val="444444"/>
        </w:rPr>
        <w:t>UNHCR</w:t>
      </w:r>
    </w:p>
    <w:p w:rsidR="00CC0FCC" w:rsidRPr="0074687A" w:rsidRDefault="00CC0FCC" w:rsidP="0074687A">
      <w:pPr>
        <w:pStyle w:val="ecxmsolistparagraph"/>
        <w:numPr>
          <w:ilvl w:val="0"/>
          <w:numId w:val="10"/>
        </w:numPr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</w:rPr>
      </w:pPr>
      <w:r w:rsidRPr="0074687A">
        <w:rPr>
          <w:rFonts w:asciiTheme="minorHAnsi" w:hAnsiTheme="minorHAnsi" w:cs="Calibri"/>
          <w:color w:val="444444"/>
        </w:rPr>
        <w:t>The departme</w:t>
      </w:r>
      <w:r w:rsidR="00517917">
        <w:rPr>
          <w:rFonts w:asciiTheme="minorHAnsi" w:hAnsiTheme="minorHAnsi" w:cs="Calibri"/>
          <w:color w:val="444444"/>
        </w:rPr>
        <w:t>nt concerned explained the Vulnerability Assessment Framework (VAF)</w:t>
      </w:r>
    </w:p>
    <w:p w:rsidR="00CC0FCC" w:rsidRPr="0074687A" w:rsidRDefault="00CC0FCC" w:rsidP="0074687A">
      <w:pPr>
        <w:pStyle w:val="ecxmsolistparagraph"/>
        <w:numPr>
          <w:ilvl w:val="0"/>
          <w:numId w:val="10"/>
        </w:numPr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</w:rPr>
      </w:pPr>
      <w:r w:rsidRPr="0074687A">
        <w:rPr>
          <w:rFonts w:asciiTheme="minorHAnsi" w:hAnsiTheme="minorHAnsi" w:cs="Calibri"/>
          <w:color w:val="444444"/>
        </w:rPr>
        <w:t xml:space="preserve">The importance of (VAF) in assessing </w:t>
      </w:r>
      <w:r w:rsidR="00517917">
        <w:rPr>
          <w:rFonts w:asciiTheme="minorHAnsi" w:hAnsiTheme="minorHAnsi" w:cs="Calibri"/>
          <w:color w:val="444444"/>
        </w:rPr>
        <w:t>families and facilitating targeting of</w:t>
      </w:r>
      <w:r w:rsidRPr="0074687A">
        <w:rPr>
          <w:rFonts w:asciiTheme="minorHAnsi" w:hAnsiTheme="minorHAnsi" w:cs="Calibri"/>
          <w:color w:val="444444"/>
        </w:rPr>
        <w:t xml:space="preserve"> poorest </w:t>
      </w:r>
      <w:r w:rsidR="009A4843" w:rsidRPr="0074687A">
        <w:rPr>
          <w:rFonts w:asciiTheme="minorHAnsi" w:hAnsiTheme="minorHAnsi" w:cs="Calibri"/>
          <w:color w:val="444444"/>
        </w:rPr>
        <w:t>families in</w:t>
      </w:r>
      <w:r w:rsidRPr="0074687A">
        <w:rPr>
          <w:rFonts w:asciiTheme="minorHAnsi" w:hAnsiTheme="minorHAnsi" w:cs="Calibri"/>
          <w:color w:val="444444"/>
        </w:rPr>
        <w:t xml:space="preserve"> need of help.</w:t>
      </w:r>
    </w:p>
    <w:p w:rsidR="00CC0FCC" w:rsidRPr="0074687A" w:rsidRDefault="00CC0FCC" w:rsidP="0074687A">
      <w:pPr>
        <w:pStyle w:val="ecxmsolistparagraph"/>
        <w:numPr>
          <w:ilvl w:val="0"/>
          <w:numId w:val="10"/>
        </w:numPr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</w:rPr>
      </w:pPr>
      <w:r w:rsidRPr="0074687A">
        <w:rPr>
          <w:rFonts w:asciiTheme="minorHAnsi" w:hAnsiTheme="minorHAnsi" w:cs="Calibri"/>
          <w:color w:val="444444"/>
        </w:rPr>
        <w:lastRenderedPageBreak/>
        <w:t>VAF uses economic standards and other different sectors to assess the situation of the refugees.</w:t>
      </w:r>
    </w:p>
    <w:p w:rsidR="00CC0FCC" w:rsidRPr="0074687A" w:rsidRDefault="00CC0FCC" w:rsidP="00517917">
      <w:pPr>
        <w:pStyle w:val="ecxmsolistparagraph"/>
        <w:numPr>
          <w:ilvl w:val="0"/>
          <w:numId w:val="10"/>
        </w:numPr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</w:rPr>
      </w:pPr>
      <w:r w:rsidRPr="0074687A">
        <w:rPr>
          <w:rFonts w:asciiTheme="minorHAnsi" w:hAnsiTheme="minorHAnsi" w:cs="Calibri"/>
          <w:color w:val="444444"/>
        </w:rPr>
        <w:t xml:space="preserve">180,000 refugees from different </w:t>
      </w:r>
      <w:r w:rsidR="00517917">
        <w:rPr>
          <w:rFonts w:asciiTheme="minorHAnsi" w:hAnsiTheme="minorHAnsi" w:cs="Calibri"/>
          <w:color w:val="444444"/>
        </w:rPr>
        <w:t>governorates</w:t>
      </w:r>
      <w:r w:rsidRPr="0074687A">
        <w:rPr>
          <w:rFonts w:asciiTheme="minorHAnsi" w:hAnsiTheme="minorHAnsi" w:cs="Calibri"/>
          <w:color w:val="444444"/>
        </w:rPr>
        <w:t xml:space="preserve"> were </w:t>
      </w:r>
      <w:r w:rsidR="00517917">
        <w:rPr>
          <w:rFonts w:asciiTheme="minorHAnsi" w:hAnsiTheme="minorHAnsi" w:cs="Calibri"/>
          <w:color w:val="444444"/>
        </w:rPr>
        <w:t>interviewed for the baseline survey.</w:t>
      </w:r>
    </w:p>
    <w:p w:rsidR="00CC0FCC" w:rsidRPr="0074687A" w:rsidRDefault="009A4843" w:rsidP="0074687A">
      <w:pPr>
        <w:pStyle w:val="ecxmsolistparagraph"/>
        <w:numPr>
          <w:ilvl w:val="0"/>
          <w:numId w:val="10"/>
        </w:numPr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</w:rPr>
      </w:pPr>
      <w:r w:rsidRPr="0074687A">
        <w:rPr>
          <w:rFonts w:asciiTheme="minorHAnsi" w:hAnsiTheme="minorHAnsi" w:cs="Calibri"/>
          <w:color w:val="444444"/>
        </w:rPr>
        <w:t>Explanation</w:t>
      </w:r>
      <w:r w:rsidR="00CC0FCC" w:rsidRPr="0074687A">
        <w:rPr>
          <w:rFonts w:asciiTheme="minorHAnsi" w:hAnsiTheme="minorHAnsi" w:cs="Calibri"/>
          <w:color w:val="444444"/>
        </w:rPr>
        <w:t xml:space="preserve"> of the guidelines for the </w:t>
      </w:r>
      <w:r w:rsidRPr="0074687A">
        <w:rPr>
          <w:rFonts w:asciiTheme="minorHAnsi" w:hAnsiTheme="minorHAnsi" w:cs="Calibri"/>
          <w:color w:val="444444"/>
        </w:rPr>
        <w:t>organizations</w:t>
      </w:r>
      <w:r w:rsidR="00CC0FCC" w:rsidRPr="0074687A">
        <w:rPr>
          <w:rFonts w:asciiTheme="minorHAnsi" w:hAnsiTheme="minorHAnsi" w:cs="Calibri"/>
          <w:color w:val="444444"/>
        </w:rPr>
        <w:t xml:space="preserve"> and the services they provide, whether it be financial or </w:t>
      </w:r>
      <w:r w:rsidR="0074687A" w:rsidRPr="0074687A">
        <w:rPr>
          <w:rFonts w:asciiTheme="minorHAnsi" w:hAnsiTheme="minorHAnsi" w:cs="Calibri"/>
          <w:color w:val="444444"/>
        </w:rPr>
        <w:t>NFI’s</w:t>
      </w:r>
      <w:r w:rsidR="00CC0FCC" w:rsidRPr="0074687A">
        <w:rPr>
          <w:rFonts w:asciiTheme="minorHAnsi" w:hAnsiTheme="minorHAnsi" w:cs="Calibri"/>
          <w:color w:val="444444"/>
        </w:rPr>
        <w:t xml:space="preserve">. </w:t>
      </w:r>
      <w:r w:rsidR="0074687A" w:rsidRPr="0074687A">
        <w:rPr>
          <w:rFonts w:asciiTheme="minorHAnsi" w:hAnsiTheme="minorHAnsi" w:cs="Calibri"/>
          <w:color w:val="444444"/>
        </w:rPr>
        <w:t>As well</w:t>
      </w:r>
      <w:r w:rsidR="00CC0FCC" w:rsidRPr="0074687A">
        <w:rPr>
          <w:rFonts w:asciiTheme="minorHAnsi" w:hAnsiTheme="minorHAnsi" w:cs="Calibri"/>
          <w:color w:val="444444"/>
        </w:rPr>
        <w:t xml:space="preserve"> as the duration of the project, target group and the places where the services are provided in detail.</w:t>
      </w:r>
    </w:p>
    <w:p w:rsidR="00CC0FCC" w:rsidRPr="0074687A" w:rsidRDefault="00CC0FCC" w:rsidP="0074687A">
      <w:pPr>
        <w:pStyle w:val="ecxmsolistparagraph"/>
        <w:numPr>
          <w:ilvl w:val="0"/>
          <w:numId w:val="10"/>
        </w:numPr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</w:rPr>
      </w:pPr>
      <w:r w:rsidRPr="0074687A">
        <w:rPr>
          <w:rFonts w:asciiTheme="minorHAnsi" w:hAnsiTheme="minorHAnsi" w:cs="Calibri"/>
          <w:color w:val="444444"/>
        </w:rPr>
        <w:t xml:space="preserve">The Department of Health provided a detailed </w:t>
      </w:r>
      <w:r w:rsidR="009A4843" w:rsidRPr="0074687A">
        <w:rPr>
          <w:rFonts w:asciiTheme="minorHAnsi" w:hAnsiTheme="minorHAnsi" w:cs="Calibri"/>
          <w:color w:val="444444"/>
        </w:rPr>
        <w:t>explanation</w:t>
      </w:r>
      <w:r w:rsidRPr="0074687A">
        <w:rPr>
          <w:rFonts w:asciiTheme="minorHAnsi" w:hAnsiTheme="minorHAnsi" w:cs="Calibri"/>
          <w:color w:val="444444"/>
        </w:rPr>
        <w:t xml:space="preserve"> of the services they provide to the refugees</w:t>
      </w:r>
      <w:r w:rsidR="0074687A" w:rsidRPr="0074687A">
        <w:rPr>
          <w:rFonts w:asciiTheme="minorHAnsi" w:hAnsiTheme="minorHAnsi" w:cs="Calibri"/>
          <w:color w:val="444444"/>
        </w:rPr>
        <w:t>.</w:t>
      </w:r>
    </w:p>
    <w:p w:rsidR="00CC0FCC" w:rsidRDefault="00CC0FCC" w:rsidP="0074687A">
      <w:pPr>
        <w:pStyle w:val="ecxmsolistparagraph"/>
        <w:numPr>
          <w:ilvl w:val="0"/>
          <w:numId w:val="10"/>
        </w:numPr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</w:rPr>
      </w:pPr>
      <w:r w:rsidRPr="0074687A">
        <w:rPr>
          <w:rFonts w:asciiTheme="minorHAnsi" w:hAnsiTheme="minorHAnsi" w:cs="Calibri"/>
          <w:color w:val="444444"/>
        </w:rPr>
        <w:t>Covering the costs of emergency medical cases if Medical Aid is informed 48 hours prior.</w:t>
      </w:r>
    </w:p>
    <w:p w:rsidR="00EE053F" w:rsidRDefault="00EE053F" w:rsidP="0074687A">
      <w:pPr>
        <w:pStyle w:val="ecxmsolistparagraph"/>
        <w:numPr>
          <w:ilvl w:val="0"/>
          <w:numId w:val="10"/>
        </w:numPr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</w:rPr>
      </w:pPr>
      <w:r>
        <w:rPr>
          <w:rFonts w:asciiTheme="minorHAnsi" w:hAnsiTheme="minorHAnsi" w:cs="Calibri"/>
          <w:color w:val="444444"/>
        </w:rPr>
        <w:t>Protection focal points in the South:</w:t>
      </w:r>
    </w:p>
    <w:p w:rsidR="00EE053F" w:rsidRPr="008E7316" w:rsidRDefault="00EE053F" w:rsidP="00CB3881">
      <w:pPr>
        <w:pStyle w:val="ecxmsolistparagraph"/>
        <w:shd w:val="clear" w:color="auto" w:fill="FFFFFF"/>
        <w:spacing w:before="0" w:beforeAutospacing="0" w:after="324" w:afterAutospacing="0"/>
        <w:ind w:left="720"/>
        <w:jc w:val="both"/>
        <w:rPr>
          <w:rFonts w:asciiTheme="minorHAnsi" w:hAnsiTheme="minorHAnsi" w:cs="Calibri"/>
          <w:b/>
          <w:bCs/>
          <w:i/>
          <w:iCs/>
          <w:color w:val="444444"/>
        </w:rPr>
      </w:pPr>
      <w:proofErr w:type="spellStart"/>
      <w:r w:rsidRPr="008E7316">
        <w:rPr>
          <w:rFonts w:asciiTheme="minorHAnsi" w:hAnsiTheme="minorHAnsi" w:cs="Calibri"/>
          <w:b/>
          <w:bCs/>
          <w:i/>
          <w:iCs/>
          <w:color w:val="444444"/>
        </w:rPr>
        <w:t>Karak</w:t>
      </w:r>
      <w:proofErr w:type="spellEnd"/>
      <w:r w:rsidRPr="008E7316">
        <w:rPr>
          <w:rFonts w:asciiTheme="minorHAnsi" w:hAnsiTheme="minorHAnsi" w:cs="Calibri"/>
          <w:b/>
          <w:bCs/>
          <w:i/>
          <w:iCs/>
          <w:color w:val="444444"/>
        </w:rPr>
        <w:t xml:space="preserve"> – </w:t>
      </w:r>
      <w:proofErr w:type="spellStart"/>
      <w:r w:rsidRPr="008E7316">
        <w:rPr>
          <w:rFonts w:asciiTheme="minorHAnsi" w:hAnsiTheme="minorHAnsi" w:cs="Calibri"/>
          <w:b/>
          <w:bCs/>
          <w:i/>
          <w:iCs/>
          <w:color w:val="444444"/>
        </w:rPr>
        <w:t>Rema'a</w:t>
      </w:r>
      <w:proofErr w:type="spellEnd"/>
      <w:r w:rsidRPr="008E7316">
        <w:rPr>
          <w:rFonts w:asciiTheme="minorHAnsi" w:hAnsiTheme="minorHAnsi" w:cs="Calibri"/>
          <w:b/>
          <w:bCs/>
          <w:i/>
          <w:iCs/>
          <w:color w:val="444444"/>
        </w:rPr>
        <w:t xml:space="preserve"> Alawi (ALAWI@unhcr.org</w:t>
      </w:r>
      <w:r w:rsidRPr="008E7316">
        <w:rPr>
          <w:rFonts w:asciiTheme="minorHAnsi" w:hAnsiTheme="minorHAnsi" w:cs="Calibri"/>
          <w:b/>
          <w:bCs/>
          <w:i/>
          <w:iCs/>
          <w:color w:val="444444"/>
        </w:rPr>
        <w:tab/>
        <w:t>(+962) 79 - 022 42 98)</w:t>
      </w:r>
    </w:p>
    <w:p w:rsidR="00EE053F" w:rsidRPr="008E7316" w:rsidRDefault="00CB3881" w:rsidP="00CB3881">
      <w:pPr>
        <w:pStyle w:val="ecxmsolistparagraph"/>
        <w:shd w:val="clear" w:color="auto" w:fill="FFFFFF"/>
        <w:spacing w:before="0" w:beforeAutospacing="0" w:after="324" w:afterAutospacing="0"/>
        <w:ind w:left="720"/>
        <w:jc w:val="both"/>
        <w:rPr>
          <w:rFonts w:asciiTheme="minorHAnsi" w:hAnsiTheme="minorHAnsi" w:cs="Calibri"/>
          <w:b/>
          <w:bCs/>
          <w:i/>
          <w:iCs/>
          <w:color w:val="444444"/>
        </w:rPr>
      </w:pPr>
      <w:r w:rsidRPr="008E7316">
        <w:rPr>
          <w:rFonts w:asciiTheme="minorHAnsi" w:hAnsiTheme="minorHAnsi" w:cs="Calibri"/>
          <w:b/>
          <w:bCs/>
          <w:i/>
          <w:iCs/>
          <w:color w:val="444444"/>
        </w:rPr>
        <w:t>Tafilah - Sereen Shahatit (SHAHATIT@unhcr.org</w:t>
      </w:r>
      <w:r w:rsidRPr="008E7316">
        <w:rPr>
          <w:rFonts w:asciiTheme="minorHAnsi" w:hAnsiTheme="minorHAnsi" w:cs="Calibri"/>
          <w:b/>
          <w:bCs/>
          <w:i/>
          <w:iCs/>
          <w:color w:val="444444"/>
        </w:rPr>
        <w:tab/>
        <w:t>(+962) 79 - 632 12 41)</w:t>
      </w:r>
    </w:p>
    <w:p w:rsidR="00CB3881" w:rsidRPr="008E7316" w:rsidRDefault="00CB3881" w:rsidP="00CB3881">
      <w:pPr>
        <w:pStyle w:val="ecxmsolistparagraph"/>
        <w:shd w:val="clear" w:color="auto" w:fill="FFFFFF"/>
        <w:spacing w:before="0" w:beforeAutospacing="0" w:after="324" w:afterAutospacing="0"/>
        <w:ind w:left="720"/>
        <w:jc w:val="both"/>
        <w:rPr>
          <w:rFonts w:asciiTheme="minorHAnsi" w:hAnsiTheme="minorHAnsi" w:cs="Calibri"/>
          <w:b/>
          <w:bCs/>
          <w:i/>
          <w:iCs/>
          <w:color w:val="444444"/>
        </w:rPr>
      </w:pPr>
      <w:r w:rsidRPr="008E7316">
        <w:rPr>
          <w:rFonts w:asciiTheme="minorHAnsi" w:hAnsiTheme="minorHAnsi" w:cs="Calibri"/>
          <w:b/>
          <w:bCs/>
          <w:i/>
          <w:iCs/>
          <w:color w:val="444444"/>
        </w:rPr>
        <w:t>Ma’an - Naim Hmoudeh (HMOUDEH@unhcr.org</w:t>
      </w:r>
      <w:r w:rsidRPr="008E7316">
        <w:rPr>
          <w:rFonts w:asciiTheme="minorHAnsi" w:hAnsiTheme="minorHAnsi" w:cs="Calibri"/>
          <w:b/>
          <w:bCs/>
          <w:i/>
          <w:iCs/>
          <w:color w:val="444444"/>
        </w:rPr>
        <w:tab/>
        <w:t>(+962) 79 - 022 43 70)</w:t>
      </w:r>
    </w:p>
    <w:p w:rsidR="00CB3881" w:rsidRPr="008E7316" w:rsidRDefault="00CB3881" w:rsidP="00017E02">
      <w:pPr>
        <w:pStyle w:val="ecxmsolistparagraph"/>
        <w:shd w:val="clear" w:color="auto" w:fill="FFFFFF"/>
        <w:spacing w:before="0" w:beforeAutospacing="0" w:after="324" w:afterAutospacing="0"/>
        <w:ind w:left="720"/>
        <w:jc w:val="both"/>
        <w:rPr>
          <w:rFonts w:asciiTheme="minorHAnsi" w:hAnsiTheme="minorHAnsi" w:cs="Calibri"/>
          <w:b/>
          <w:bCs/>
          <w:i/>
          <w:iCs/>
          <w:color w:val="444444"/>
        </w:rPr>
      </w:pPr>
      <w:r w:rsidRPr="008E7316">
        <w:rPr>
          <w:rFonts w:asciiTheme="minorHAnsi" w:hAnsiTheme="minorHAnsi" w:cs="Calibri"/>
          <w:b/>
          <w:bCs/>
          <w:i/>
          <w:iCs/>
          <w:color w:val="444444"/>
        </w:rPr>
        <w:t>Aqaba - Ahmad HINDI (HINDI@unhcr.org</w:t>
      </w:r>
      <w:r w:rsidRPr="008E7316">
        <w:rPr>
          <w:rFonts w:asciiTheme="minorHAnsi" w:hAnsiTheme="minorHAnsi" w:cs="Calibri"/>
          <w:b/>
          <w:bCs/>
          <w:i/>
          <w:iCs/>
          <w:color w:val="444444"/>
        </w:rPr>
        <w:tab/>
        <w:t>(+962) 78 - 868 19 97)</w:t>
      </w:r>
    </w:p>
    <w:p w:rsidR="006A0941" w:rsidRDefault="006A0941" w:rsidP="0074687A">
      <w:pPr>
        <w:pStyle w:val="ecxmsolistparagraph"/>
        <w:numPr>
          <w:ilvl w:val="0"/>
          <w:numId w:val="10"/>
        </w:numPr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</w:rPr>
      </w:pPr>
      <w:r>
        <w:rPr>
          <w:rFonts w:asciiTheme="minorHAnsi" w:hAnsiTheme="minorHAnsi" w:cs="Calibri"/>
          <w:color w:val="444444"/>
        </w:rPr>
        <w:t>Useful links:</w:t>
      </w:r>
    </w:p>
    <w:p w:rsidR="00A21BA6" w:rsidRPr="00A21BA6" w:rsidRDefault="00A21BA6" w:rsidP="00A21BA6">
      <w:pPr>
        <w:pStyle w:val="ecxmsolistparagraph"/>
        <w:shd w:val="clear" w:color="auto" w:fill="FFFFFF"/>
        <w:spacing w:after="324"/>
        <w:jc w:val="both"/>
        <w:rPr>
          <w:rFonts w:asciiTheme="minorHAnsi" w:eastAsiaTheme="minorHAnsi" w:hAnsiTheme="minorHAnsi" w:cstheme="minorBidi"/>
          <w:b/>
          <w:bCs/>
          <w:i/>
          <w:iCs/>
        </w:rPr>
      </w:pPr>
      <w:r w:rsidRPr="00A21BA6">
        <w:rPr>
          <w:rFonts w:asciiTheme="minorHAnsi" w:eastAsiaTheme="minorHAnsi" w:hAnsiTheme="minorHAnsi" w:cstheme="minorBidi"/>
          <w:b/>
          <w:bCs/>
          <w:i/>
          <w:iCs/>
        </w:rPr>
        <w:t xml:space="preserve">Link to primary </w:t>
      </w:r>
      <w:proofErr w:type="spellStart"/>
      <w:r w:rsidRPr="00A21BA6">
        <w:rPr>
          <w:rFonts w:asciiTheme="minorHAnsi" w:eastAsiaTheme="minorHAnsi" w:hAnsiTheme="minorHAnsi" w:cstheme="minorBidi"/>
          <w:b/>
          <w:bCs/>
          <w:i/>
          <w:iCs/>
        </w:rPr>
        <w:t>Intersector</w:t>
      </w:r>
      <w:proofErr w:type="spellEnd"/>
      <w:r w:rsidRPr="00A21BA6">
        <w:rPr>
          <w:rFonts w:asciiTheme="minorHAnsi" w:eastAsiaTheme="minorHAnsi" w:hAnsiTheme="minorHAnsi" w:cstheme="minorBidi"/>
          <w:b/>
          <w:bCs/>
          <w:i/>
          <w:iCs/>
        </w:rPr>
        <w:t xml:space="preserve"> Coordination webpage:</w:t>
      </w:r>
    </w:p>
    <w:p w:rsidR="00A21BA6" w:rsidRPr="00A21BA6" w:rsidRDefault="00A21BA6" w:rsidP="00A21BA6">
      <w:pPr>
        <w:pStyle w:val="ecxmsolistparagraph"/>
        <w:shd w:val="clear" w:color="auto" w:fill="FFFFFF"/>
        <w:spacing w:after="324"/>
        <w:jc w:val="both"/>
        <w:rPr>
          <w:rFonts w:asciiTheme="minorHAnsi" w:eastAsiaTheme="minorHAnsi" w:hAnsiTheme="minorHAnsi" w:cstheme="minorBidi"/>
          <w:b/>
          <w:bCs/>
          <w:i/>
          <w:iCs/>
        </w:rPr>
      </w:pPr>
      <w:r w:rsidRPr="00A21BA6">
        <w:rPr>
          <w:rFonts w:asciiTheme="minorHAnsi" w:eastAsiaTheme="minorHAnsi" w:hAnsiTheme="minorHAnsi" w:cstheme="minorBidi"/>
          <w:b/>
          <w:bCs/>
          <w:i/>
          <w:iCs/>
        </w:rPr>
        <w:t>http://data.unhcr.org/jordan/</w:t>
      </w:r>
    </w:p>
    <w:p w:rsidR="00A21BA6" w:rsidRPr="00A21BA6" w:rsidRDefault="00A21BA6" w:rsidP="00A21BA6">
      <w:pPr>
        <w:pStyle w:val="ecxmsolistparagraph"/>
        <w:shd w:val="clear" w:color="auto" w:fill="FFFFFF"/>
        <w:spacing w:after="324"/>
        <w:rPr>
          <w:rFonts w:asciiTheme="minorHAnsi" w:eastAsiaTheme="minorHAnsi" w:hAnsiTheme="minorHAnsi" w:cstheme="minorBidi"/>
          <w:b/>
          <w:bCs/>
          <w:i/>
          <w:iCs/>
        </w:rPr>
      </w:pPr>
      <w:r w:rsidRPr="00A21BA6">
        <w:rPr>
          <w:rFonts w:asciiTheme="minorHAnsi" w:eastAsiaTheme="minorHAnsi" w:hAnsiTheme="minorHAnsi" w:cstheme="minorBidi"/>
          <w:b/>
          <w:bCs/>
          <w:i/>
          <w:iCs/>
        </w:rPr>
        <w:t>Subpages are as follows:</w:t>
      </w:r>
    </w:p>
    <w:p w:rsidR="00A21BA6" w:rsidRPr="00A21BA6" w:rsidRDefault="00A21BA6" w:rsidP="00A21BA6">
      <w:pPr>
        <w:pStyle w:val="ecxmsolistparagraph"/>
        <w:shd w:val="clear" w:color="auto" w:fill="FFFFFF"/>
        <w:spacing w:after="324"/>
        <w:jc w:val="both"/>
        <w:rPr>
          <w:rFonts w:asciiTheme="minorHAnsi" w:eastAsiaTheme="minorHAnsi" w:hAnsiTheme="minorHAnsi" w:cstheme="minorBidi"/>
          <w:b/>
          <w:bCs/>
          <w:i/>
          <w:iCs/>
        </w:rPr>
      </w:pPr>
      <w:r w:rsidRPr="00A21BA6">
        <w:rPr>
          <w:rFonts w:asciiTheme="minorHAnsi" w:eastAsiaTheme="minorHAnsi" w:hAnsiTheme="minorHAnsi" w:cstheme="minorBidi"/>
          <w:b/>
          <w:bCs/>
          <w:i/>
          <w:iCs/>
        </w:rPr>
        <w:t xml:space="preserve">Activities Tracking: Activity Info link for partner Organizations/ programmatic reporting: </w:t>
      </w:r>
    </w:p>
    <w:p w:rsidR="00A21BA6" w:rsidRPr="00A21BA6" w:rsidRDefault="00A21BA6" w:rsidP="00A21BA6">
      <w:pPr>
        <w:pStyle w:val="ecxmsolistparagraph"/>
        <w:shd w:val="clear" w:color="auto" w:fill="FFFFFF"/>
        <w:spacing w:after="324"/>
        <w:jc w:val="both"/>
        <w:rPr>
          <w:rFonts w:asciiTheme="minorHAnsi" w:eastAsiaTheme="minorHAnsi" w:hAnsiTheme="minorHAnsi" w:cstheme="minorBidi"/>
          <w:b/>
          <w:bCs/>
          <w:i/>
          <w:iCs/>
        </w:rPr>
      </w:pPr>
      <w:r w:rsidRPr="00A21BA6">
        <w:rPr>
          <w:rFonts w:asciiTheme="minorHAnsi" w:eastAsiaTheme="minorHAnsi" w:hAnsiTheme="minorHAnsi" w:cstheme="minorBidi"/>
          <w:b/>
          <w:bCs/>
          <w:i/>
          <w:iCs/>
        </w:rPr>
        <w:t>https://www.syrianrefugeeresponse.org/#dashboard</w:t>
      </w:r>
    </w:p>
    <w:p w:rsidR="00A21BA6" w:rsidRPr="00A21BA6" w:rsidRDefault="00A21BA6" w:rsidP="00A21BA6">
      <w:pPr>
        <w:pStyle w:val="ecxmsolistparagraph"/>
        <w:shd w:val="clear" w:color="auto" w:fill="FFFFFF"/>
        <w:spacing w:after="324"/>
        <w:jc w:val="both"/>
        <w:rPr>
          <w:rFonts w:asciiTheme="minorHAnsi" w:eastAsiaTheme="minorHAnsi" w:hAnsiTheme="minorHAnsi" w:cstheme="minorBidi"/>
          <w:b/>
          <w:bCs/>
          <w:i/>
          <w:iCs/>
        </w:rPr>
      </w:pPr>
      <w:r w:rsidRPr="00A21BA6">
        <w:rPr>
          <w:rFonts w:asciiTheme="minorHAnsi" w:eastAsiaTheme="minorHAnsi" w:hAnsiTheme="minorHAnsi" w:cstheme="minorBidi"/>
          <w:b/>
          <w:bCs/>
          <w:i/>
          <w:iCs/>
        </w:rPr>
        <w:t xml:space="preserve">Service Advisory Dashboard: To advise which partners are working where, and service availability to enhance referral </w:t>
      </w:r>
      <w:proofErr w:type="gramStart"/>
      <w:r w:rsidRPr="00A21BA6">
        <w:rPr>
          <w:rFonts w:asciiTheme="minorHAnsi" w:eastAsiaTheme="minorHAnsi" w:hAnsiTheme="minorHAnsi" w:cstheme="minorBidi"/>
          <w:b/>
          <w:bCs/>
          <w:i/>
          <w:iCs/>
        </w:rPr>
        <w:t>mechanisms</w:t>
      </w:r>
      <w:proofErr w:type="gramEnd"/>
    </w:p>
    <w:p w:rsidR="00A21BA6" w:rsidRPr="00A21BA6" w:rsidRDefault="00A21BA6" w:rsidP="00A21BA6">
      <w:pPr>
        <w:pStyle w:val="ecxmsolistparagraph"/>
        <w:shd w:val="clear" w:color="auto" w:fill="FFFFFF"/>
        <w:spacing w:after="324"/>
        <w:jc w:val="both"/>
        <w:rPr>
          <w:rFonts w:asciiTheme="minorHAnsi" w:eastAsiaTheme="minorHAnsi" w:hAnsiTheme="minorHAnsi" w:cstheme="minorBidi"/>
          <w:b/>
          <w:bCs/>
          <w:i/>
          <w:iCs/>
        </w:rPr>
      </w:pPr>
      <w:r w:rsidRPr="00A21BA6">
        <w:rPr>
          <w:rFonts w:asciiTheme="minorHAnsi" w:eastAsiaTheme="minorHAnsi" w:hAnsiTheme="minorHAnsi" w:cstheme="minorBidi"/>
          <w:b/>
          <w:bCs/>
          <w:i/>
          <w:iCs/>
        </w:rPr>
        <w:t>http://data.unhcr.org/jordan/services-advisor/</w:t>
      </w:r>
    </w:p>
    <w:p w:rsidR="00A21BA6" w:rsidRPr="00A21BA6" w:rsidRDefault="00A21BA6" w:rsidP="00A21BA6">
      <w:pPr>
        <w:pStyle w:val="ecxmsolistparagraph"/>
        <w:shd w:val="clear" w:color="auto" w:fill="FFFFFF"/>
        <w:spacing w:after="324"/>
        <w:jc w:val="both"/>
        <w:rPr>
          <w:rFonts w:asciiTheme="minorHAnsi" w:eastAsiaTheme="minorHAnsi" w:hAnsiTheme="minorHAnsi" w:cstheme="minorBidi"/>
          <w:b/>
          <w:bCs/>
          <w:i/>
          <w:iCs/>
        </w:rPr>
      </w:pPr>
      <w:r w:rsidRPr="00A21BA6">
        <w:rPr>
          <w:rFonts w:asciiTheme="minorHAnsi" w:eastAsiaTheme="minorHAnsi" w:hAnsiTheme="minorHAnsi" w:cstheme="minorBidi"/>
          <w:b/>
          <w:bCs/>
          <w:i/>
          <w:iCs/>
        </w:rPr>
        <w:lastRenderedPageBreak/>
        <w:t xml:space="preserve">Information Portal: Where documents shall be uploaded and made publicly available and able to be downloaded as information is promulgated including geographically relevant information for the South. </w:t>
      </w:r>
    </w:p>
    <w:p w:rsidR="00A21BA6" w:rsidRPr="00A21BA6" w:rsidRDefault="00A21BA6" w:rsidP="00A21BA6">
      <w:pPr>
        <w:pStyle w:val="ecxmsolistparagraph"/>
        <w:shd w:val="clear" w:color="auto" w:fill="FFFFFF"/>
        <w:spacing w:after="324"/>
        <w:jc w:val="both"/>
        <w:rPr>
          <w:rFonts w:asciiTheme="minorHAnsi" w:eastAsiaTheme="minorHAnsi" w:hAnsiTheme="minorHAnsi" w:cstheme="minorBidi"/>
          <w:b/>
          <w:bCs/>
          <w:i/>
          <w:iCs/>
        </w:rPr>
      </w:pPr>
      <w:r w:rsidRPr="00A21BA6">
        <w:rPr>
          <w:rFonts w:asciiTheme="minorHAnsi" w:eastAsiaTheme="minorHAnsi" w:hAnsiTheme="minorHAnsi" w:cstheme="minorBidi"/>
          <w:b/>
          <w:bCs/>
          <w:i/>
          <w:iCs/>
        </w:rPr>
        <w:t>http://data.unhcr.org/syrianrefugees/country.php?id=107</w:t>
      </w:r>
    </w:p>
    <w:p w:rsidR="00A21BA6" w:rsidRPr="00A21BA6" w:rsidRDefault="00A21BA6" w:rsidP="00A21BA6">
      <w:pPr>
        <w:pStyle w:val="ecxmsolistparagraph"/>
        <w:shd w:val="clear" w:color="auto" w:fill="FFFFFF"/>
        <w:spacing w:after="324"/>
        <w:jc w:val="both"/>
        <w:rPr>
          <w:rFonts w:asciiTheme="minorHAnsi" w:eastAsiaTheme="minorHAnsi" w:hAnsiTheme="minorHAnsi" w:cstheme="minorBidi"/>
          <w:b/>
          <w:bCs/>
          <w:i/>
          <w:iCs/>
        </w:rPr>
      </w:pPr>
      <w:r w:rsidRPr="00A21BA6">
        <w:rPr>
          <w:rFonts w:asciiTheme="minorHAnsi" w:eastAsiaTheme="minorHAnsi" w:hAnsiTheme="minorHAnsi" w:cstheme="minorBidi"/>
          <w:b/>
          <w:bCs/>
          <w:i/>
          <w:iCs/>
        </w:rPr>
        <w:t>Access to subscribe to sectoral mailing lists</w:t>
      </w:r>
    </w:p>
    <w:p w:rsidR="00A21BA6" w:rsidRPr="00A21BA6" w:rsidRDefault="00A21BA6" w:rsidP="00A21BA6">
      <w:pPr>
        <w:pStyle w:val="ecxmsolistparagraph"/>
        <w:shd w:val="clear" w:color="auto" w:fill="FFFFFF"/>
        <w:spacing w:after="324"/>
        <w:jc w:val="both"/>
        <w:rPr>
          <w:rFonts w:asciiTheme="minorHAnsi" w:eastAsiaTheme="minorHAnsi" w:hAnsiTheme="minorHAnsi" w:cstheme="minorBidi"/>
          <w:b/>
          <w:bCs/>
          <w:i/>
          <w:iCs/>
        </w:rPr>
      </w:pPr>
      <w:r w:rsidRPr="00A21BA6">
        <w:rPr>
          <w:rFonts w:asciiTheme="minorHAnsi" w:eastAsiaTheme="minorHAnsi" w:hAnsiTheme="minorHAnsi" w:cstheme="minorBidi"/>
          <w:b/>
          <w:bCs/>
          <w:i/>
          <w:iCs/>
        </w:rPr>
        <w:t>http://unhcr.us6.list-manage.com/subscribe?u=21ac4d661afc676782cbf14bc&amp;id=2ee325c2b3</w:t>
      </w:r>
    </w:p>
    <w:p w:rsidR="006A0941" w:rsidRPr="00A21BA6" w:rsidRDefault="00A21BA6" w:rsidP="00A21BA6">
      <w:pPr>
        <w:pStyle w:val="ecxmsolistparagraph"/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b/>
          <w:bCs/>
          <w:i/>
          <w:iCs/>
          <w:color w:val="444444"/>
        </w:rPr>
      </w:pPr>
      <w:r w:rsidRPr="00A21BA6">
        <w:rPr>
          <w:rFonts w:asciiTheme="minorHAnsi" w:eastAsiaTheme="minorHAnsi" w:hAnsiTheme="minorHAnsi" w:cstheme="minorBidi"/>
          <w:b/>
          <w:bCs/>
          <w:i/>
          <w:iCs/>
        </w:rPr>
        <w:t>Regarding the VAF thematic maps, all can be accessed using following link: http://data.unhcr.org/syrianrefugees/documents.php?page=1&amp;view=grid&amp;Language%5B%5D=1&amp;Country%5B%5D=107&amp;Type%5B%5D=1</w:t>
      </w:r>
      <w:r w:rsidR="006A0941" w:rsidRPr="00A21BA6">
        <w:rPr>
          <w:rFonts w:asciiTheme="minorHAnsi" w:hAnsiTheme="minorHAnsi" w:cs="Calibri"/>
          <w:b/>
          <w:bCs/>
          <w:i/>
          <w:iCs/>
          <w:color w:val="444444"/>
        </w:rPr>
        <w:t xml:space="preserve"> </w:t>
      </w:r>
    </w:p>
    <w:p w:rsidR="00EC1864" w:rsidRPr="00DE28C1" w:rsidRDefault="00EC1864" w:rsidP="0074687A">
      <w:pPr>
        <w:jc w:val="both"/>
        <w:rPr>
          <w:rFonts w:cs="Calibri"/>
          <w:color w:val="444444"/>
          <w:sz w:val="24"/>
          <w:szCs w:val="24"/>
        </w:rPr>
      </w:pPr>
    </w:p>
    <w:p w:rsidR="00CC0FCC" w:rsidRPr="0074687A" w:rsidRDefault="006755FA" w:rsidP="0074687A">
      <w:pPr>
        <w:pStyle w:val="ecxmsolistparagraph"/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b/>
          <w:bCs/>
          <w:color w:val="444444"/>
        </w:rPr>
      </w:pPr>
      <w:r>
        <w:rPr>
          <w:rFonts w:asciiTheme="minorHAnsi" w:hAnsiTheme="minorHAnsi" w:cs="Calibri"/>
          <w:b/>
          <w:bCs/>
          <w:color w:val="444444"/>
        </w:rPr>
        <w:t>JHAS</w:t>
      </w:r>
    </w:p>
    <w:p w:rsidR="00CC0FCC" w:rsidRPr="0074687A" w:rsidRDefault="00CC0FCC" w:rsidP="0074687A">
      <w:pPr>
        <w:pStyle w:val="ecxmsolistparagraph"/>
        <w:numPr>
          <w:ilvl w:val="0"/>
          <w:numId w:val="11"/>
        </w:numPr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</w:rPr>
      </w:pPr>
      <w:r w:rsidRPr="0074687A">
        <w:rPr>
          <w:rFonts w:asciiTheme="minorHAnsi" w:hAnsiTheme="minorHAnsi" w:cs="Calibri"/>
          <w:color w:val="444444"/>
        </w:rPr>
        <w:t>The times and days of the presence of Medical Aid in the Southern Provinces has been circulated.</w:t>
      </w:r>
    </w:p>
    <w:p w:rsidR="00CC0FCC" w:rsidRPr="0074687A" w:rsidRDefault="00CC0FCC" w:rsidP="0074687A">
      <w:pPr>
        <w:pStyle w:val="ecxmsolistparagraph"/>
        <w:numPr>
          <w:ilvl w:val="0"/>
          <w:numId w:val="11"/>
        </w:numPr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</w:rPr>
      </w:pPr>
      <w:r w:rsidRPr="0074687A">
        <w:rPr>
          <w:rFonts w:asciiTheme="minorHAnsi" w:hAnsiTheme="minorHAnsi" w:cs="Calibri"/>
          <w:color w:val="444444"/>
        </w:rPr>
        <w:t>The emergency line for Medical Aid will be updated to 24/7 soon</w:t>
      </w:r>
      <w:r w:rsidR="0074687A" w:rsidRPr="0074687A">
        <w:rPr>
          <w:rFonts w:asciiTheme="minorHAnsi" w:hAnsiTheme="minorHAnsi" w:cs="Calibri"/>
          <w:color w:val="444444"/>
        </w:rPr>
        <w:t>.</w:t>
      </w:r>
    </w:p>
    <w:p w:rsidR="00CC0FCC" w:rsidRDefault="00CC0FCC" w:rsidP="006755FA">
      <w:pPr>
        <w:pStyle w:val="ecxmsolistparagraph"/>
        <w:numPr>
          <w:ilvl w:val="0"/>
          <w:numId w:val="11"/>
        </w:numPr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</w:rPr>
      </w:pPr>
      <w:r w:rsidRPr="0074687A">
        <w:rPr>
          <w:rFonts w:asciiTheme="minorHAnsi" w:hAnsiTheme="minorHAnsi" w:cs="Calibri"/>
          <w:color w:val="444444"/>
        </w:rPr>
        <w:t>As of 1/8</w:t>
      </w:r>
      <w:r w:rsidR="006755FA">
        <w:rPr>
          <w:rFonts w:asciiTheme="minorHAnsi" w:hAnsiTheme="minorHAnsi" w:cs="Calibri"/>
          <w:color w:val="444444"/>
        </w:rPr>
        <w:t>/2015</w:t>
      </w:r>
      <w:r w:rsidRPr="0074687A">
        <w:rPr>
          <w:rFonts w:asciiTheme="minorHAnsi" w:hAnsiTheme="minorHAnsi" w:cs="Calibri"/>
          <w:color w:val="444444"/>
        </w:rPr>
        <w:t xml:space="preserve"> there will be a </w:t>
      </w:r>
      <w:r w:rsidR="008C57A9" w:rsidRPr="0074687A">
        <w:rPr>
          <w:rFonts w:asciiTheme="minorHAnsi" w:hAnsiTheme="minorHAnsi" w:cs="Calibri"/>
          <w:color w:val="444444"/>
        </w:rPr>
        <w:t>help desk</w:t>
      </w:r>
      <w:r w:rsidRPr="0074687A">
        <w:rPr>
          <w:rFonts w:asciiTheme="minorHAnsi" w:hAnsiTheme="minorHAnsi" w:cs="Calibri"/>
          <w:color w:val="444444"/>
        </w:rPr>
        <w:t xml:space="preserve"> for </w:t>
      </w:r>
      <w:r w:rsidR="00AD5AF9">
        <w:rPr>
          <w:rFonts w:asciiTheme="minorHAnsi" w:hAnsiTheme="minorHAnsi" w:cs="Calibri"/>
          <w:color w:val="444444"/>
        </w:rPr>
        <w:t xml:space="preserve">JHAS </w:t>
      </w:r>
      <w:r w:rsidR="00AD5AF9" w:rsidRPr="0074687A">
        <w:rPr>
          <w:rFonts w:asciiTheme="minorHAnsi" w:hAnsiTheme="minorHAnsi" w:cs="Calibri"/>
          <w:color w:val="444444"/>
        </w:rPr>
        <w:t>in</w:t>
      </w:r>
      <w:r w:rsidRPr="0074687A">
        <w:rPr>
          <w:rFonts w:asciiTheme="minorHAnsi" w:hAnsiTheme="minorHAnsi" w:cs="Calibri"/>
          <w:color w:val="444444"/>
        </w:rPr>
        <w:t xml:space="preserve"> Ma</w:t>
      </w:r>
      <w:r w:rsidR="00DD19E7">
        <w:rPr>
          <w:rFonts w:asciiTheme="minorHAnsi" w:hAnsiTheme="minorHAnsi" w:cs="Calibri"/>
          <w:color w:val="444444"/>
        </w:rPr>
        <w:t>’</w:t>
      </w:r>
      <w:r w:rsidRPr="0074687A">
        <w:rPr>
          <w:rFonts w:asciiTheme="minorHAnsi" w:hAnsiTheme="minorHAnsi" w:cs="Calibri"/>
          <w:color w:val="444444"/>
        </w:rPr>
        <w:t xml:space="preserve">an and Karak to assess medical cases and refer </w:t>
      </w:r>
      <w:r w:rsidR="009A4843" w:rsidRPr="0074687A">
        <w:rPr>
          <w:rFonts w:asciiTheme="minorHAnsi" w:hAnsiTheme="minorHAnsi" w:cs="Calibri"/>
          <w:color w:val="444444"/>
        </w:rPr>
        <w:t>them to the</w:t>
      </w:r>
      <w:r w:rsidRPr="0074687A">
        <w:rPr>
          <w:rFonts w:asciiTheme="minorHAnsi" w:hAnsiTheme="minorHAnsi" w:cs="Calibri"/>
          <w:color w:val="444444"/>
        </w:rPr>
        <w:t xml:space="preserve"> appropriate units.</w:t>
      </w:r>
    </w:p>
    <w:p w:rsidR="006A0941" w:rsidRDefault="006A0941" w:rsidP="006A0941">
      <w:pPr>
        <w:pStyle w:val="ecxmsolistparagraph"/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</w:rPr>
      </w:pPr>
    </w:p>
    <w:p w:rsidR="006A0941" w:rsidRPr="003E2DCB" w:rsidRDefault="006A0941" w:rsidP="006A0941">
      <w:pPr>
        <w:pStyle w:val="HTMLPreformatted"/>
        <w:shd w:val="clear" w:color="auto" w:fill="FFFFFF"/>
        <w:rPr>
          <w:rFonts w:asciiTheme="minorHAnsi" w:hAnsiTheme="minorHAnsi"/>
          <w:b/>
          <w:bCs/>
          <w:color w:val="212121"/>
          <w:sz w:val="22"/>
          <w:szCs w:val="22"/>
        </w:rPr>
      </w:pPr>
      <w:r w:rsidRPr="003E2DCB">
        <w:rPr>
          <w:rFonts w:asciiTheme="minorHAnsi" w:hAnsiTheme="minorHAnsi"/>
          <w:b/>
          <w:bCs/>
          <w:color w:val="212121"/>
          <w:sz w:val="22"/>
          <w:szCs w:val="22"/>
        </w:rPr>
        <w:t xml:space="preserve">The </w:t>
      </w:r>
      <w:r w:rsidR="00CE5979">
        <w:rPr>
          <w:rFonts w:asciiTheme="minorHAnsi" w:hAnsiTheme="minorHAnsi"/>
          <w:b/>
          <w:bCs/>
          <w:color w:val="212121"/>
          <w:sz w:val="22"/>
          <w:szCs w:val="22"/>
        </w:rPr>
        <w:t>fifth</w:t>
      </w:r>
      <w:r w:rsidRPr="003E2DCB">
        <w:rPr>
          <w:rFonts w:asciiTheme="minorHAnsi" w:hAnsiTheme="minorHAnsi"/>
          <w:b/>
          <w:bCs/>
          <w:color w:val="212121"/>
          <w:sz w:val="22"/>
          <w:szCs w:val="22"/>
        </w:rPr>
        <w:t xml:space="preserve"> coordinati</w:t>
      </w:r>
      <w:r>
        <w:rPr>
          <w:rFonts w:asciiTheme="minorHAnsi" w:hAnsiTheme="minorHAnsi"/>
          <w:b/>
          <w:bCs/>
          <w:color w:val="212121"/>
          <w:sz w:val="22"/>
          <w:szCs w:val="22"/>
        </w:rPr>
        <w:t xml:space="preserve">on meeting will be held in the </w:t>
      </w:r>
      <w:r w:rsidRPr="005D23D9">
        <w:rPr>
          <w:rFonts w:asciiTheme="minorHAnsi" w:hAnsiTheme="minorHAnsi"/>
          <w:b/>
          <w:bCs/>
          <w:color w:val="212121"/>
          <w:sz w:val="22"/>
          <w:szCs w:val="22"/>
        </w:rPr>
        <w:t xml:space="preserve">Community centre of Danish Refugee Council – Ma’an </w:t>
      </w:r>
      <w:r>
        <w:rPr>
          <w:rFonts w:asciiTheme="minorHAnsi" w:hAnsiTheme="minorHAnsi"/>
          <w:b/>
          <w:bCs/>
          <w:color w:val="212121"/>
          <w:sz w:val="22"/>
          <w:szCs w:val="22"/>
        </w:rPr>
        <w:t>on 25/08</w:t>
      </w:r>
      <w:r w:rsidRPr="003E2DCB">
        <w:rPr>
          <w:rFonts w:asciiTheme="minorHAnsi" w:hAnsiTheme="minorHAnsi"/>
          <w:b/>
          <w:bCs/>
          <w:color w:val="212121"/>
          <w:sz w:val="22"/>
          <w:szCs w:val="22"/>
        </w:rPr>
        <w:t>/2015</w:t>
      </w:r>
    </w:p>
    <w:p w:rsidR="006A0941" w:rsidRPr="006A0941" w:rsidRDefault="006A0941" w:rsidP="006A0941">
      <w:pPr>
        <w:pStyle w:val="ecxmsolistparagraph"/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  <w:lang w:val="en-GB"/>
        </w:rPr>
      </w:pPr>
    </w:p>
    <w:p w:rsidR="006A0941" w:rsidRDefault="006A0941" w:rsidP="006A0941">
      <w:pPr>
        <w:pStyle w:val="ecxmsolistparagraph"/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</w:rPr>
      </w:pPr>
    </w:p>
    <w:p w:rsidR="006A0941" w:rsidRDefault="006A0941" w:rsidP="006A0941">
      <w:pPr>
        <w:pStyle w:val="ecxmsolistparagraph"/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</w:rPr>
      </w:pPr>
    </w:p>
    <w:p w:rsidR="006A0941" w:rsidRPr="0074687A" w:rsidRDefault="006A0941" w:rsidP="006A0941">
      <w:pPr>
        <w:pStyle w:val="ecxmsolistparagraph"/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</w:rPr>
      </w:pPr>
    </w:p>
    <w:p w:rsidR="00CC0FCC" w:rsidRPr="0074687A" w:rsidRDefault="00CC0FCC" w:rsidP="0074687A">
      <w:pPr>
        <w:pStyle w:val="ecxmsolistparagraph"/>
        <w:shd w:val="clear" w:color="auto" w:fill="FFFFFF"/>
        <w:spacing w:before="0" w:beforeAutospacing="0" w:after="324" w:afterAutospacing="0" w:line="276" w:lineRule="auto"/>
        <w:ind w:left="720"/>
        <w:jc w:val="both"/>
        <w:rPr>
          <w:rFonts w:asciiTheme="minorHAnsi" w:hAnsiTheme="minorHAnsi" w:cs="Calibri"/>
          <w:color w:val="444444"/>
        </w:rPr>
      </w:pPr>
    </w:p>
    <w:p w:rsidR="00CC0FCC" w:rsidRPr="0074687A" w:rsidRDefault="00CC0FCC" w:rsidP="0074687A">
      <w:pPr>
        <w:pStyle w:val="ecxmsolistparagraph"/>
        <w:shd w:val="clear" w:color="auto" w:fill="FFFFFF"/>
        <w:spacing w:before="0" w:beforeAutospacing="0" w:after="324" w:afterAutospacing="0" w:line="276" w:lineRule="auto"/>
        <w:ind w:left="720"/>
        <w:jc w:val="both"/>
        <w:rPr>
          <w:rFonts w:asciiTheme="minorHAnsi" w:hAnsiTheme="minorHAnsi" w:cs="Calibri"/>
          <w:color w:val="444444"/>
        </w:rPr>
      </w:pPr>
    </w:p>
    <w:p w:rsidR="00CC0FCC" w:rsidRPr="0074687A" w:rsidRDefault="00CC0FCC" w:rsidP="0074687A">
      <w:pPr>
        <w:pStyle w:val="ecxmsolistparagraph"/>
        <w:shd w:val="clear" w:color="auto" w:fill="FFFFFF"/>
        <w:spacing w:before="0" w:beforeAutospacing="0" w:after="324" w:afterAutospacing="0" w:line="276" w:lineRule="auto"/>
        <w:jc w:val="both"/>
        <w:rPr>
          <w:rFonts w:asciiTheme="minorHAnsi" w:hAnsiTheme="minorHAnsi" w:cs="Calibri"/>
          <w:color w:val="444444"/>
        </w:rPr>
      </w:pPr>
    </w:p>
    <w:p w:rsidR="00161161" w:rsidRPr="0074687A" w:rsidRDefault="00161161" w:rsidP="0074687A">
      <w:pPr>
        <w:jc w:val="both"/>
        <w:rPr>
          <w:sz w:val="24"/>
          <w:szCs w:val="24"/>
          <w:lang w:bidi="ar-JO"/>
        </w:rPr>
      </w:pPr>
    </w:p>
    <w:sectPr w:rsidR="00161161" w:rsidRPr="0074687A" w:rsidSect="00AF5D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2D77"/>
    <w:multiLevelType w:val="hybridMultilevel"/>
    <w:tmpl w:val="D93A3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A5670"/>
    <w:multiLevelType w:val="hybridMultilevel"/>
    <w:tmpl w:val="A764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6930"/>
    <w:multiLevelType w:val="hybridMultilevel"/>
    <w:tmpl w:val="506E1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E21B2"/>
    <w:multiLevelType w:val="hybridMultilevel"/>
    <w:tmpl w:val="D45C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063D8"/>
    <w:multiLevelType w:val="hybridMultilevel"/>
    <w:tmpl w:val="520E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13AE8"/>
    <w:multiLevelType w:val="hybridMultilevel"/>
    <w:tmpl w:val="AC94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A5B47"/>
    <w:multiLevelType w:val="hybridMultilevel"/>
    <w:tmpl w:val="EDE6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D376F"/>
    <w:multiLevelType w:val="hybridMultilevel"/>
    <w:tmpl w:val="A0264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34207"/>
    <w:multiLevelType w:val="hybridMultilevel"/>
    <w:tmpl w:val="A792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E217E"/>
    <w:multiLevelType w:val="hybridMultilevel"/>
    <w:tmpl w:val="1FAC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F7D80"/>
    <w:multiLevelType w:val="hybridMultilevel"/>
    <w:tmpl w:val="B9CE9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313CF4"/>
    <w:multiLevelType w:val="hybridMultilevel"/>
    <w:tmpl w:val="22DC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CC"/>
    <w:rsid w:val="00017E02"/>
    <w:rsid w:val="00161161"/>
    <w:rsid w:val="00517917"/>
    <w:rsid w:val="006755FA"/>
    <w:rsid w:val="006A0941"/>
    <w:rsid w:val="006C128F"/>
    <w:rsid w:val="0074687A"/>
    <w:rsid w:val="00822B14"/>
    <w:rsid w:val="008C57A9"/>
    <w:rsid w:val="008E7316"/>
    <w:rsid w:val="009A4843"/>
    <w:rsid w:val="009E4A1F"/>
    <w:rsid w:val="00A21BA6"/>
    <w:rsid w:val="00AD5AF9"/>
    <w:rsid w:val="00AF5D19"/>
    <w:rsid w:val="00CB3881"/>
    <w:rsid w:val="00CC0FCC"/>
    <w:rsid w:val="00CE5979"/>
    <w:rsid w:val="00DD19E7"/>
    <w:rsid w:val="00DE28C1"/>
    <w:rsid w:val="00EC1864"/>
    <w:rsid w:val="00EE053F"/>
    <w:rsid w:val="00F17CBE"/>
    <w:rsid w:val="00F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AE9B4-539E-4D69-B151-33079C2B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16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C0F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CC0F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0FCC"/>
  </w:style>
  <w:style w:type="character" w:customStyle="1" w:styleId="ecxhps">
    <w:name w:val="ecxhps"/>
    <w:basedOn w:val="DefaultParagraphFont"/>
    <w:rsid w:val="00CC0FCC"/>
  </w:style>
  <w:style w:type="paragraph" w:styleId="ListParagraph">
    <w:name w:val="List Paragraph"/>
    <w:basedOn w:val="Normal"/>
    <w:uiPriority w:val="34"/>
    <w:qFormat/>
    <w:rsid w:val="00CC0F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0941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0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0941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Olivia Cribb</cp:lastModifiedBy>
  <cp:revision>2</cp:revision>
  <cp:lastPrinted>2015-07-30T13:11:00Z</cp:lastPrinted>
  <dcterms:created xsi:type="dcterms:W3CDTF">2015-07-30T13:49:00Z</dcterms:created>
  <dcterms:modified xsi:type="dcterms:W3CDTF">2015-07-30T13:49:00Z</dcterms:modified>
</cp:coreProperties>
</file>